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48C6D" w14:textId="7DE956EB" w:rsidR="00F70F2F" w:rsidRPr="00F16C9C" w:rsidRDefault="00F8096F" w:rsidP="00F16C9C">
      <w:pPr>
        <w:pStyle w:val="Heading1"/>
        <w:jc w:val="center"/>
        <w:rPr>
          <w:rFonts w:ascii="Times New Roman" w:hAnsi="Times New Roman" w:cs="Times New Roman"/>
          <w:color w:val="auto"/>
        </w:rPr>
      </w:pPr>
      <w:r>
        <w:rPr>
          <w:rFonts w:ascii="Times New Roman" w:hAnsi="Times New Roman" w:cs="Times New Roman"/>
          <w:color w:val="auto"/>
        </w:rPr>
        <w:t xml:space="preserve"> </w:t>
      </w:r>
      <w:r w:rsidR="006F51C9" w:rsidRPr="00F16C9C">
        <w:rPr>
          <w:rFonts w:ascii="Times New Roman" w:hAnsi="Times New Roman" w:cs="Times New Roman"/>
          <w:color w:val="auto"/>
        </w:rPr>
        <w:t xml:space="preserve">Curriculum Vitae </w:t>
      </w:r>
      <w:r w:rsidR="006F51C9" w:rsidRPr="00F16C9C">
        <w:rPr>
          <w:rFonts w:ascii="Times New Roman" w:hAnsi="Times New Roman" w:cs="Times New Roman"/>
          <w:color w:val="auto"/>
        </w:rPr>
        <w:br/>
      </w:r>
    </w:p>
    <w:p w14:paraId="7F01BE84" w14:textId="77777777" w:rsidR="003311D3" w:rsidRDefault="00A56FCF" w:rsidP="00F16C9C">
      <w:pPr>
        <w:widowControl w:val="0"/>
        <w:autoSpaceDE w:val="0"/>
        <w:autoSpaceDN w:val="0"/>
        <w:adjustRightInd w:val="0"/>
        <w:spacing w:after="0" w:line="240" w:lineRule="auto"/>
        <w:jc w:val="center"/>
        <w:rPr>
          <w:rFonts w:ascii="Times New Roman" w:hAnsi="Times New Roman" w:cs="Times New Roman"/>
          <w:b/>
          <w:sz w:val="24"/>
          <w:szCs w:val="24"/>
        </w:rPr>
      </w:pPr>
      <w:r w:rsidRPr="00F16C9C">
        <w:rPr>
          <w:rFonts w:ascii="Times New Roman" w:hAnsi="Times New Roman" w:cs="Times New Roman"/>
          <w:b/>
          <w:sz w:val="24"/>
          <w:szCs w:val="24"/>
        </w:rPr>
        <w:t xml:space="preserve">LORRAINE TIERA DEAN, SCD </w:t>
      </w:r>
    </w:p>
    <w:p w14:paraId="3439EE6D" w14:textId="731C7925" w:rsidR="00F70F2F" w:rsidRPr="00F16C9C" w:rsidRDefault="00F70F2F" w:rsidP="0038336D">
      <w:pPr>
        <w:widowControl w:val="0"/>
        <w:autoSpaceDE w:val="0"/>
        <w:autoSpaceDN w:val="0"/>
        <w:adjustRightInd w:val="0"/>
        <w:spacing w:after="0" w:line="240" w:lineRule="auto"/>
        <w:jc w:val="center"/>
        <w:rPr>
          <w:rFonts w:ascii="Times New Roman" w:hAnsi="Times New Roman" w:cs="Times New Roman"/>
          <w:sz w:val="24"/>
          <w:szCs w:val="24"/>
        </w:rPr>
      </w:pPr>
    </w:p>
    <w:tbl>
      <w:tblPr>
        <w:tblStyle w:val="TableGrid"/>
        <w:tblW w:w="10236" w:type="dxa"/>
        <w:tblLayout w:type="fixed"/>
        <w:tblLook w:val="0000" w:firstRow="0" w:lastRow="0" w:firstColumn="0" w:lastColumn="0" w:noHBand="0" w:noVBand="0"/>
      </w:tblPr>
      <w:tblGrid>
        <w:gridCol w:w="1567"/>
        <w:gridCol w:w="1251"/>
        <w:gridCol w:w="236"/>
        <w:gridCol w:w="654"/>
        <w:gridCol w:w="238"/>
        <w:gridCol w:w="17"/>
        <w:gridCol w:w="337"/>
        <w:gridCol w:w="236"/>
        <w:gridCol w:w="5700"/>
      </w:tblGrid>
      <w:tr w:rsidR="00F70F2F" w:rsidRPr="00C16017" w14:paraId="0B28F011" w14:textId="77777777" w:rsidTr="00CD1F26">
        <w:trPr>
          <w:trHeight w:val="1071"/>
        </w:trPr>
        <w:tc>
          <w:tcPr>
            <w:tcW w:w="3946" w:type="dxa"/>
            <w:gridSpan w:val="5"/>
            <w:tcBorders>
              <w:top w:val="nil"/>
              <w:left w:val="nil"/>
              <w:bottom w:val="nil"/>
              <w:right w:val="nil"/>
            </w:tcBorders>
          </w:tcPr>
          <w:p w14:paraId="2D7C8B83" w14:textId="6F53AC50" w:rsidR="00F70F2F" w:rsidRPr="00C16017" w:rsidRDefault="004F5CE2"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b/>
                <w:sz w:val="24"/>
                <w:szCs w:val="24"/>
              </w:rPr>
              <w:t>PERSONAL DATA</w:t>
            </w:r>
            <w:r w:rsidRPr="00C16017">
              <w:rPr>
                <w:rFonts w:ascii="Times New Roman" w:hAnsi="Times New Roman" w:cs="Times New Roman"/>
                <w:sz w:val="24"/>
                <w:szCs w:val="24"/>
              </w:rPr>
              <w:t xml:space="preserve">   </w:t>
            </w:r>
            <w:r w:rsidR="004C6213" w:rsidRPr="00C16017">
              <w:rPr>
                <w:rFonts w:ascii="Times New Roman" w:hAnsi="Times New Roman" w:cs="Times New Roman"/>
                <w:sz w:val="24"/>
                <w:szCs w:val="24"/>
              </w:rPr>
              <w:t>Office</w:t>
            </w:r>
          </w:p>
        </w:tc>
        <w:tc>
          <w:tcPr>
            <w:tcW w:w="6290" w:type="dxa"/>
            <w:gridSpan w:val="4"/>
            <w:tcBorders>
              <w:top w:val="nil"/>
              <w:left w:val="nil"/>
              <w:bottom w:val="nil"/>
              <w:right w:val="nil"/>
            </w:tcBorders>
          </w:tcPr>
          <w:p w14:paraId="2EA5A0EE" w14:textId="77777777" w:rsidR="004B4FC7" w:rsidRPr="00C16017" w:rsidRDefault="004B4FC7"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615 N Wolfe St, E6650</w:t>
            </w:r>
          </w:p>
          <w:p w14:paraId="231B9DC9" w14:textId="77777777" w:rsidR="004B4FC7" w:rsidRPr="00C16017" w:rsidRDefault="004B4FC7"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Baltimore, MD 21205</w:t>
            </w:r>
          </w:p>
          <w:p w14:paraId="7580DAE5" w14:textId="77777777" w:rsidR="004B4FC7" w:rsidRPr="00C16017" w:rsidRDefault="004B4FC7"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Phone: 410.502.7205</w:t>
            </w:r>
          </w:p>
          <w:p w14:paraId="6B5A69D7" w14:textId="4298426B" w:rsidR="004B4FC7" w:rsidRPr="00C16017" w:rsidRDefault="0042032B"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Lori.Dean</w:t>
            </w:r>
            <w:r w:rsidR="004B4FC7" w:rsidRPr="00C16017">
              <w:rPr>
                <w:rFonts w:ascii="Times New Roman" w:hAnsi="Times New Roman" w:cs="Times New Roman"/>
                <w:sz w:val="24"/>
                <w:szCs w:val="24"/>
              </w:rPr>
              <w:t>@jhu.edu</w:t>
            </w:r>
          </w:p>
          <w:p w14:paraId="5A445976" w14:textId="1AE7188D" w:rsidR="00F70F2F" w:rsidRPr="00C16017" w:rsidRDefault="00F70F2F" w:rsidP="0038336D">
            <w:pPr>
              <w:widowControl w:val="0"/>
              <w:autoSpaceDE w:val="0"/>
              <w:autoSpaceDN w:val="0"/>
              <w:adjustRightInd w:val="0"/>
              <w:rPr>
                <w:rFonts w:ascii="Times New Roman" w:hAnsi="Times New Roman" w:cs="Times New Roman"/>
                <w:sz w:val="24"/>
                <w:szCs w:val="24"/>
              </w:rPr>
            </w:pPr>
          </w:p>
        </w:tc>
      </w:tr>
      <w:tr w:rsidR="00F70F2F" w:rsidRPr="00C16017" w14:paraId="5197BE88" w14:textId="77777777" w:rsidTr="00CD1F26">
        <w:trPr>
          <w:trHeight w:val="100"/>
        </w:trPr>
        <w:tc>
          <w:tcPr>
            <w:tcW w:w="3946" w:type="dxa"/>
            <w:gridSpan w:val="5"/>
            <w:tcBorders>
              <w:top w:val="nil"/>
              <w:left w:val="nil"/>
              <w:bottom w:val="nil"/>
              <w:right w:val="nil"/>
            </w:tcBorders>
          </w:tcPr>
          <w:p w14:paraId="41079833" w14:textId="5C599068" w:rsidR="004C6213" w:rsidRPr="00C16017" w:rsidRDefault="0042032B"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ab/>
            </w:r>
            <w:r w:rsidRPr="00C16017">
              <w:rPr>
                <w:rFonts w:ascii="Times New Roman" w:hAnsi="Times New Roman" w:cs="Times New Roman"/>
                <w:sz w:val="24"/>
                <w:szCs w:val="24"/>
              </w:rPr>
              <w:tab/>
            </w:r>
            <w:r w:rsidRPr="00C16017">
              <w:rPr>
                <w:rFonts w:ascii="Times New Roman" w:hAnsi="Times New Roman" w:cs="Times New Roman"/>
                <w:sz w:val="24"/>
                <w:szCs w:val="24"/>
              </w:rPr>
              <w:tab/>
              <w:t xml:space="preserve">  </w:t>
            </w:r>
            <w:r w:rsidR="004C6213" w:rsidRPr="00C16017">
              <w:rPr>
                <w:rFonts w:ascii="Times New Roman" w:hAnsi="Times New Roman" w:cs="Times New Roman"/>
                <w:sz w:val="24"/>
                <w:szCs w:val="24"/>
              </w:rPr>
              <w:t>Home</w:t>
            </w:r>
          </w:p>
          <w:p w14:paraId="5B66B9D0" w14:textId="77777777" w:rsidR="00F70F2F" w:rsidRPr="00C16017" w:rsidRDefault="00F70F2F" w:rsidP="0038336D">
            <w:pPr>
              <w:rPr>
                <w:rFonts w:ascii="Times New Roman" w:hAnsi="Times New Roman" w:cs="Times New Roman"/>
                <w:sz w:val="24"/>
                <w:szCs w:val="24"/>
              </w:rPr>
            </w:pPr>
          </w:p>
        </w:tc>
        <w:tc>
          <w:tcPr>
            <w:tcW w:w="6290" w:type="dxa"/>
            <w:gridSpan w:val="4"/>
            <w:tcBorders>
              <w:top w:val="nil"/>
              <w:left w:val="nil"/>
              <w:bottom w:val="nil"/>
              <w:right w:val="nil"/>
            </w:tcBorders>
          </w:tcPr>
          <w:p w14:paraId="3902A8C1" w14:textId="77777777" w:rsidR="0042032B" w:rsidRPr="00C16017" w:rsidRDefault="0042032B"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1032 McDonogh St</w:t>
            </w:r>
          </w:p>
          <w:p w14:paraId="3610BD9E" w14:textId="77777777" w:rsidR="0042032B" w:rsidRPr="00C16017" w:rsidRDefault="0042032B"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Baltimore, MD 21205 USA</w:t>
            </w:r>
          </w:p>
          <w:p w14:paraId="3DA3D7BA" w14:textId="3629394A" w:rsidR="006C2B9E" w:rsidRPr="00C16017" w:rsidRDefault="0042032B"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617-331-8981</w:t>
            </w:r>
          </w:p>
        </w:tc>
      </w:tr>
      <w:tr w:rsidR="00F70F2F" w:rsidRPr="00C16017" w14:paraId="4D8FC379" w14:textId="77777777" w:rsidTr="00CD1F26">
        <w:trPr>
          <w:trHeight w:val="100"/>
        </w:trPr>
        <w:tc>
          <w:tcPr>
            <w:tcW w:w="1567" w:type="dxa"/>
            <w:tcBorders>
              <w:top w:val="nil"/>
              <w:left w:val="nil"/>
              <w:bottom w:val="nil"/>
              <w:right w:val="nil"/>
            </w:tcBorders>
          </w:tcPr>
          <w:p w14:paraId="45753794" w14:textId="77777777" w:rsidR="00F70F2F" w:rsidRPr="00C16017" w:rsidRDefault="006F51C9"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 xml:space="preserve">            </w:t>
            </w:r>
          </w:p>
        </w:tc>
        <w:tc>
          <w:tcPr>
            <w:tcW w:w="1251" w:type="dxa"/>
            <w:tcBorders>
              <w:top w:val="nil"/>
              <w:left w:val="nil"/>
              <w:bottom w:val="nil"/>
              <w:right w:val="nil"/>
            </w:tcBorders>
          </w:tcPr>
          <w:p w14:paraId="3CE2103E" w14:textId="77777777" w:rsidR="00F70F2F" w:rsidRPr="00C16017" w:rsidRDefault="00F70F2F" w:rsidP="0038336D">
            <w:pPr>
              <w:widowControl w:val="0"/>
              <w:autoSpaceDE w:val="0"/>
              <w:autoSpaceDN w:val="0"/>
              <w:adjustRightInd w:val="0"/>
              <w:rPr>
                <w:rFonts w:ascii="Times New Roman" w:hAnsi="Times New Roman" w:cs="Times New Roman"/>
                <w:sz w:val="24"/>
                <w:szCs w:val="24"/>
              </w:rPr>
            </w:pPr>
          </w:p>
        </w:tc>
        <w:tc>
          <w:tcPr>
            <w:tcW w:w="236" w:type="dxa"/>
            <w:tcBorders>
              <w:top w:val="nil"/>
              <w:left w:val="nil"/>
              <w:bottom w:val="nil"/>
              <w:right w:val="nil"/>
            </w:tcBorders>
          </w:tcPr>
          <w:p w14:paraId="4795EE71" w14:textId="77777777" w:rsidR="00F70F2F" w:rsidRPr="00C16017" w:rsidRDefault="00F70F2F" w:rsidP="0038336D">
            <w:pPr>
              <w:widowControl w:val="0"/>
              <w:autoSpaceDE w:val="0"/>
              <w:autoSpaceDN w:val="0"/>
              <w:adjustRightInd w:val="0"/>
              <w:rPr>
                <w:rFonts w:ascii="Times New Roman" w:hAnsi="Times New Roman" w:cs="Times New Roman"/>
                <w:sz w:val="24"/>
                <w:szCs w:val="24"/>
              </w:rPr>
            </w:pPr>
          </w:p>
        </w:tc>
        <w:tc>
          <w:tcPr>
            <w:tcW w:w="1246" w:type="dxa"/>
            <w:gridSpan w:val="4"/>
            <w:tcBorders>
              <w:top w:val="nil"/>
              <w:left w:val="nil"/>
              <w:bottom w:val="nil"/>
              <w:right w:val="nil"/>
            </w:tcBorders>
          </w:tcPr>
          <w:p w14:paraId="5DE94FAC" w14:textId="77777777" w:rsidR="00F70F2F" w:rsidRPr="00C16017" w:rsidRDefault="00F70F2F" w:rsidP="0038336D">
            <w:pPr>
              <w:widowControl w:val="0"/>
              <w:autoSpaceDE w:val="0"/>
              <w:autoSpaceDN w:val="0"/>
              <w:adjustRightInd w:val="0"/>
              <w:rPr>
                <w:rFonts w:ascii="Times New Roman" w:hAnsi="Times New Roman" w:cs="Times New Roman"/>
                <w:sz w:val="24"/>
                <w:szCs w:val="24"/>
              </w:rPr>
            </w:pPr>
          </w:p>
        </w:tc>
        <w:tc>
          <w:tcPr>
            <w:tcW w:w="236" w:type="dxa"/>
            <w:tcBorders>
              <w:top w:val="nil"/>
              <w:left w:val="nil"/>
              <w:bottom w:val="nil"/>
              <w:right w:val="nil"/>
            </w:tcBorders>
          </w:tcPr>
          <w:p w14:paraId="5AA26588" w14:textId="77777777" w:rsidR="00F70F2F" w:rsidRPr="00C16017" w:rsidRDefault="00F70F2F" w:rsidP="0038336D">
            <w:pPr>
              <w:widowControl w:val="0"/>
              <w:autoSpaceDE w:val="0"/>
              <w:autoSpaceDN w:val="0"/>
              <w:adjustRightInd w:val="0"/>
              <w:rPr>
                <w:rFonts w:ascii="Times New Roman" w:hAnsi="Times New Roman" w:cs="Times New Roman"/>
                <w:sz w:val="24"/>
                <w:szCs w:val="24"/>
              </w:rPr>
            </w:pPr>
          </w:p>
        </w:tc>
        <w:tc>
          <w:tcPr>
            <w:tcW w:w="5700" w:type="dxa"/>
            <w:tcBorders>
              <w:top w:val="nil"/>
              <w:left w:val="nil"/>
              <w:bottom w:val="nil"/>
              <w:right w:val="nil"/>
            </w:tcBorders>
          </w:tcPr>
          <w:p w14:paraId="231DE966" w14:textId="77777777" w:rsidR="00F70F2F" w:rsidRPr="00C16017" w:rsidRDefault="00F70F2F" w:rsidP="0038336D">
            <w:pPr>
              <w:widowControl w:val="0"/>
              <w:autoSpaceDE w:val="0"/>
              <w:autoSpaceDN w:val="0"/>
              <w:adjustRightInd w:val="0"/>
              <w:rPr>
                <w:rFonts w:ascii="Times New Roman" w:hAnsi="Times New Roman" w:cs="Times New Roman"/>
                <w:sz w:val="24"/>
                <w:szCs w:val="24"/>
              </w:rPr>
            </w:pPr>
          </w:p>
        </w:tc>
      </w:tr>
      <w:tr w:rsidR="00F70F2F" w:rsidRPr="00C16017" w14:paraId="14ED2921" w14:textId="77777777" w:rsidTr="00CD1F26">
        <w:trPr>
          <w:trHeight w:val="100"/>
        </w:trPr>
        <w:tc>
          <w:tcPr>
            <w:tcW w:w="10236" w:type="dxa"/>
            <w:gridSpan w:val="9"/>
            <w:tcBorders>
              <w:top w:val="nil"/>
              <w:left w:val="nil"/>
              <w:bottom w:val="nil"/>
              <w:right w:val="nil"/>
            </w:tcBorders>
          </w:tcPr>
          <w:p w14:paraId="1F4AD57F" w14:textId="684D2E5A" w:rsidR="00F70F2F" w:rsidRPr="00C16017" w:rsidRDefault="004F5CE2" w:rsidP="0038336D">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EDUCATION AND TRAINING</w:t>
            </w:r>
          </w:p>
        </w:tc>
      </w:tr>
      <w:tr w:rsidR="004B4FC7" w:rsidRPr="00C16017" w14:paraId="017D2367" w14:textId="77777777" w:rsidTr="00CD1F26">
        <w:trPr>
          <w:trHeight w:val="100"/>
        </w:trPr>
        <w:tc>
          <w:tcPr>
            <w:tcW w:w="1567" w:type="dxa"/>
            <w:tcBorders>
              <w:top w:val="nil"/>
              <w:left w:val="nil"/>
              <w:bottom w:val="nil"/>
              <w:right w:val="nil"/>
            </w:tcBorders>
          </w:tcPr>
          <w:p w14:paraId="694F8F1B" w14:textId="77777777" w:rsidR="004B4FC7" w:rsidRPr="00C16017" w:rsidRDefault="004B4FC7" w:rsidP="0038336D">
            <w:pPr>
              <w:widowControl w:val="0"/>
              <w:autoSpaceDE w:val="0"/>
              <w:autoSpaceDN w:val="0"/>
              <w:adjustRightInd w:val="0"/>
              <w:rPr>
                <w:rFonts w:ascii="Times New Roman" w:hAnsi="Times New Roman" w:cs="Times New Roman"/>
                <w:sz w:val="24"/>
                <w:szCs w:val="24"/>
              </w:rPr>
            </w:pPr>
          </w:p>
        </w:tc>
        <w:tc>
          <w:tcPr>
            <w:tcW w:w="1251" w:type="dxa"/>
            <w:tcBorders>
              <w:top w:val="nil"/>
              <w:left w:val="nil"/>
              <w:bottom w:val="nil"/>
              <w:right w:val="nil"/>
            </w:tcBorders>
          </w:tcPr>
          <w:p w14:paraId="2C3200E3" w14:textId="77777777" w:rsidR="004B4FC7" w:rsidRPr="00C16017" w:rsidRDefault="004B4FC7"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2003</w:t>
            </w:r>
          </w:p>
        </w:tc>
        <w:tc>
          <w:tcPr>
            <w:tcW w:w="236" w:type="dxa"/>
            <w:tcBorders>
              <w:top w:val="nil"/>
              <w:left w:val="nil"/>
              <w:bottom w:val="nil"/>
              <w:right w:val="nil"/>
            </w:tcBorders>
          </w:tcPr>
          <w:p w14:paraId="1558C488" w14:textId="77777777" w:rsidR="004B4FC7" w:rsidRPr="00C16017" w:rsidRDefault="004B4FC7" w:rsidP="0038336D">
            <w:pPr>
              <w:widowControl w:val="0"/>
              <w:autoSpaceDE w:val="0"/>
              <w:autoSpaceDN w:val="0"/>
              <w:adjustRightInd w:val="0"/>
              <w:rPr>
                <w:rFonts w:ascii="Times New Roman" w:hAnsi="Times New Roman" w:cs="Times New Roman"/>
                <w:sz w:val="24"/>
                <w:szCs w:val="24"/>
              </w:rPr>
            </w:pPr>
          </w:p>
        </w:tc>
        <w:tc>
          <w:tcPr>
            <w:tcW w:w="654" w:type="dxa"/>
            <w:tcBorders>
              <w:top w:val="nil"/>
              <w:left w:val="nil"/>
              <w:bottom w:val="nil"/>
              <w:right w:val="nil"/>
            </w:tcBorders>
          </w:tcPr>
          <w:p w14:paraId="09785480" w14:textId="77777777" w:rsidR="004B4FC7" w:rsidRPr="00C16017" w:rsidRDefault="004B4FC7"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BA</w:t>
            </w:r>
          </w:p>
        </w:tc>
        <w:tc>
          <w:tcPr>
            <w:tcW w:w="238" w:type="dxa"/>
            <w:tcBorders>
              <w:top w:val="nil"/>
              <w:left w:val="nil"/>
              <w:bottom w:val="nil"/>
              <w:right w:val="nil"/>
            </w:tcBorders>
          </w:tcPr>
          <w:p w14:paraId="684E63BA" w14:textId="77777777" w:rsidR="004B4FC7" w:rsidRPr="00C16017" w:rsidRDefault="004B4FC7" w:rsidP="0038336D">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2254BD60" w14:textId="77777777" w:rsidR="004B4FC7" w:rsidRPr="00C16017" w:rsidRDefault="004B4FC7" w:rsidP="0038336D">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University of Pennsylvania</w:t>
            </w:r>
          </w:p>
          <w:p w14:paraId="27F1C772" w14:textId="77777777" w:rsidR="004B4FC7" w:rsidRPr="00C16017" w:rsidRDefault="004B4FC7"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Major: Biological Basis of Behavior</w:t>
            </w:r>
          </w:p>
        </w:tc>
      </w:tr>
      <w:tr w:rsidR="00EC6F85" w:rsidRPr="00C16017" w14:paraId="210FDCF0" w14:textId="77777777" w:rsidTr="00CD1F26">
        <w:trPr>
          <w:trHeight w:val="100"/>
        </w:trPr>
        <w:tc>
          <w:tcPr>
            <w:tcW w:w="1567" w:type="dxa"/>
            <w:tcBorders>
              <w:top w:val="nil"/>
              <w:left w:val="nil"/>
              <w:bottom w:val="nil"/>
              <w:right w:val="nil"/>
            </w:tcBorders>
          </w:tcPr>
          <w:p w14:paraId="7F5B3E59" w14:textId="77777777" w:rsidR="00EC6F85" w:rsidRPr="00C16017" w:rsidRDefault="00EC6F85" w:rsidP="00EC6F85">
            <w:pPr>
              <w:widowControl w:val="0"/>
              <w:autoSpaceDE w:val="0"/>
              <w:autoSpaceDN w:val="0"/>
              <w:adjustRightInd w:val="0"/>
              <w:rPr>
                <w:rFonts w:ascii="Times New Roman" w:hAnsi="Times New Roman" w:cs="Times New Roman"/>
                <w:sz w:val="24"/>
                <w:szCs w:val="24"/>
              </w:rPr>
            </w:pPr>
          </w:p>
        </w:tc>
        <w:tc>
          <w:tcPr>
            <w:tcW w:w="1251" w:type="dxa"/>
            <w:tcBorders>
              <w:top w:val="nil"/>
              <w:left w:val="nil"/>
              <w:bottom w:val="nil"/>
              <w:right w:val="nil"/>
            </w:tcBorders>
          </w:tcPr>
          <w:p w14:paraId="6A73D590" w14:textId="77777777" w:rsidR="00EC6F85" w:rsidRPr="00C16017" w:rsidRDefault="00EC6F85" w:rsidP="00EC6F85">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2010</w:t>
            </w:r>
          </w:p>
        </w:tc>
        <w:tc>
          <w:tcPr>
            <w:tcW w:w="236" w:type="dxa"/>
            <w:tcBorders>
              <w:top w:val="nil"/>
              <w:left w:val="nil"/>
              <w:bottom w:val="nil"/>
              <w:right w:val="nil"/>
            </w:tcBorders>
          </w:tcPr>
          <w:p w14:paraId="78D4F19E" w14:textId="77777777" w:rsidR="00EC6F85" w:rsidRPr="00C16017" w:rsidRDefault="00EC6F85" w:rsidP="00EC6F85">
            <w:pPr>
              <w:widowControl w:val="0"/>
              <w:autoSpaceDE w:val="0"/>
              <w:autoSpaceDN w:val="0"/>
              <w:adjustRightInd w:val="0"/>
              <w:rPr>
                <w:rFonts w:ascii="Times New Roman" w:hAnsi="Times New Roman" w:cs="Times New Roman"/>
                <w:sz w:val="24"/>
                <w:szCs w:val="24"/>
              </w:rPr>
            </w:pPr>
          </w:p>
        </w:tc>
        <w:tc>
          <w:tcPr>
            <w:tcW w:w="654" w:type="dxa"/>
            <w:tcBorders>
              <w:top w:val="nil"/>
              <w:left w:val="nil"/>
              <w:bottom w:val="nil"/>
              <w:right w:val="nil"/>
            </w:tcBorders>
          </w:tcPr>
          <w:p w14:paraId="1C46215A" w14:textId="77777777" w:rsidR="00EC6F85" w:rsidRPr="00C16017" w:rsidRDefault="00EC6F85" w:rsidP="00EC6F85">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ScD</w:t>
            </w:r>
          </w:p>
        </w:tc>
        <w:tc>
          <w:tcPr>
            <w:tcW w:w="238" w:type="dxa"/>
            <w:tcBorders>
              <w:top w:val="nil"/>
              <w:left w:val="nil"/>
              <w:bottom w:val="nil"/>
              <w:right w:val="nil"/>
            </w:tcBorders>
          </w:tcPr>
          <w:p w14:paraId="497A4359" w14:textId="77777777" w:rsidR="00EC6F85" w:rsidRPr="00C16017" w:rsidRDefault="00EC6F85" w:rsidP="00EC6F85">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72769C5F" w14:textId="77777777" w:rsidR="00EC6F85" w:rsidRPr="00C16017" w:rsidRDefault="00EC6F85" w:rsidP="00EC6F85">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b/>
                <w:sz w:val="24"/>
                <w:szCs w:val="24"/>
              </w:rPr>
              <w:t>Harvard School of Public Health</w:t>
            </w:r>
            <w:r w:rsidRPr="00C16017">
              <w:rPr>
                <w:rFonts w:ascii="Times New Roman" w:hAnsi="Times New Roman" w:cs="Times New Roman"/>
                <w:sz w:val="24"/>
                <w:szCs w:val="24"/>
              </w:rPr>
              <w:t xml:space="preserve"> </w:t>
            </w:r>
          </w:p>
          <w:p w14:paraId="4B59F00E" w14:textId="77777777" w:rsidR="00EC6F85" w:rsidRPr="00C16017" w:rsidRDefault="00EC6F85" w:rsidP="00EC6F85">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 xml:space="preserve">Majors: Social Epidemiology; Social and Behavioral Research Methods </w:t>
            </w:r>
          </w:p>
          <w:p w14:paraId="545B398D" w14:textId="77777777" w:rsidR="00EC6F85" w:rsidRPr="00C16017" w:rsidRDefault="00EC6F85" w:rsidP="00EC6F85">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Minor: Health Disparities</w:t>
            </w:r>
          </w:p>
          <w:p w14:paraId="4ABBC8B6" w14:textId="77777777" w:rsidR="00EC6F85" w:rsidRPr="00C16017" w:rsidRDefault="00EC6F85" w:rsidP="00EC6F85">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sz w:val="24"/>
                <w:szCs w:val="24"/>
              </w:rPr>
              <w:t>Dissertation Focus: Macro- and micro-level determinants of cancer screening behaviors</w:t>
            </w:r>
          </w:p>
        </w:tc>
      </w:tr>
      <w:tr w:rsidR="004B4FC7" w:rsidRPr="00C16017" w14:paraId="7EA7EAF3" w14:textId="77777777" w:rsidTr="00CD1F26">
        <w:trPr>
          <w:trHeight w:val="100"/>
        </w:trPr>
        <w:tc>
          <w:tcPr>
            <w:tcW w:w="1567" w:type="dxa"/>
            <w:tcBorders>
              <w:top w:val="nil"/>
              <w:left w:val="nil"/>
              <w:bottom w:val="nil"/>
              <w:right w:val="nil"/>
            </w:tcBorders>
          </w:tcPr>
          <w:p w14:paraId="38C3E8BB" w14:textId="77777777" w:rsidR="004B4FC7" w:rsidRPr="00C16017" w:rsidRDefault="004B4FC7" w:rsidP="0038336D">
            <w:pPr>
              <w:widowControl w:val="0"/>
              <w:autoSpaceDE w:val="0"/>
              <w:autoSpaceDN w:val="0"/>
              <w:adjustRightInd w:val="0"/>
              <w:rPr>
                <w:rFonts w:ascii="Times New Roman" w:hAnsi="Times New Roman" w:cs="Times New Roman"/>
                <w:sz w:val="24"/>
                <w:szCs w:val="24"/>
              </w:rPr>
            </w:pPr>
          </w:p>
        </w:tc>
        <w:tc>
          <w:tcPr>
            <w:tcW w:w="1251" w:type="dxa"/>
            <w:tcBorders>
              <w:top w:val="nil"/>
              <w:left w:val="nil"/>
              <w:bottom w:val="nil"/>
              <w:right w:val="nil"/>
            </w:tcBorders>
          </w:tcPr>
          <w:p w14:paraId="4EC41E42" w14:textId="2A784B7B" w:rsidR="004B4FC7" w:rsidRPr="00C16017" w:rsidRDefault="004B4FC7" w:rsidP="0038336D">
            <w:pPr>
              <w:widowControl w:val="0"/>
              <w:autoSpaceDE w:val="0"/>
              <w:autoSpaceDN w:val="0"/>
              <w:adjustRightInd w:val="0"/>
              <w:rPr>
                <w:rFonts w:ascii="Times New Roman" w:hAnsi="Times New Roman" w:cs="Times New Roman"/>
                <w:sz w:val="24"/>
                <w:szCs w:val="24"/>
              </w:rPr>
            </w:pPr>
          </w:p>
        </w:tc>
        <w:tc>
          <w:tcPr>
            <w:tcW w:w="236" w:type="dxa"/>
            <w:tcBorders>
              <w:top w:val="nil"/>
              <w:left w:val="nil"/>
              <w:bottom w:val="nil"/>
              <w:right w:val="nil"/>
            </w:tcBorders>
          </w:tcPr>
          <w:p w14:paraId="54C9A47D" w14:textId="77777777" w:rsidR="004B4FC7" w:rsidRPr="00C16017" w:rsidRDefault="004B4FC7" w:rsidP="0038336D">
            <w:pPr>
              <w:widowControl w:val="0"/>
              <w:autoSpaceDE w:val="0"/>
              <w:autoSpaceDN w:val="0"/>
              <w:adjustRightInd w:val="0"/>
              <w:rPr>
                <w:rFonts w:ascii="Times New Roman" w:hAnsi="Times New Roman" w:cs="Times New Roman"/>
                <w:sz w:val="24"/>
                <w:szCs w:val="24"/>
              </w:rPr>
            </w:pPr>
          </w:p>
        </w:tc>
        <w:tc>
          <w:tcPr>
            <w:tcW w:w="654" w:type="dxa"/>
            <w:tcBorders>
              <w:top w:val="nil"/>
              <w:left w:val="nil"/>
              <w:bottom w:val="nil"/>
              <w:right w:val="nil"/>
            </w:tcBorders>
          </w:tcPr>
          <w:p w14:paraId="56B8396F" w14:textId="5DB9582B" w:rsidR="004B4FC7" w:rsidRPr="00C16017" w:rsidRDefault="004B4FC7" w:rsidP="0038336D">
            <w:pPr>
              <w:widowControl w:val="0"/>
              <w:autoSpaceDE w:val="0"/>
              <w:autoSpaceDN w:val="0"/>
              <w:adjustRightInd w:val="0"/>
              <w:rPr>
                <w:rFonts w:ascii="Times New Roman" w:hAnsi="Times New Roman" w:cs="Times New Roman"/>
                <w:sz w:val="24"/>
                <w:szCs w:val="24"/>
              </w:rPr>
            </w:pPr>
          </w:p>
        </w:tc>
        <w:tc>
          <w:tcPr>
            <w:tcW w:w="238" w:type="dxa"/>
            <w:tcBorders>
              <w:top w:val="nil"/>
              <w:left w:val="nil"/>
              <w:bottom w:val="nil"/>
              <w:right w:val="nil"/>
            </w:tcBorders>
          </w:tcPr>
          <w:p w14:paraId="748031FC" w14:textId="77777777" w:rsidR="004B4FC7" w:rsidRPr="00C16017" w:rsidRDefault="004B4FC7" w:rsidP="0038336D">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3236E2CF" w14:textId="275AB408" w:rsidR="004B4FC7" w:rsidRPr="00C16017" w:rsidRDefault="004B4FC7" w:rsidP="0038336D">
            <w:pPr>
              <w:widowControl w:val="0"/>
              <w:autoSpaceDE w:val="0"/>
              <w:autoSpaceDN w:val="0"/>
              <w:adjustRightInd w:val="0"/>
              <w:rPr>
                <w:rFonts w:ascii="Times New Roman" w:hAnsi="Times New Roman" w:cs="Times New Roman"/>
                <w:b/>
                <w:sz w:val="24"/>
                <w:szCs w:val="24"/>
              </w:rPr>
            </w:pPr>
          </w:p>
        </w:tc>
      </w:tr>
      <w:tr w:rsidR="004B4FC7" w:rsidRPr="00C16017" w14:paraId="37A40F07" w14:textId="77777777" w:rsidTr="00CD1F26">
        <w:trPr>
          <w:trHeight w:val="100"/>
        </w:trPr>
        <w:tc>
          <w:tcPr>
            <w:tcW w:w="10236" w:type="dxa"/>
            <w:gridSpan w:val="9"/>
            <w:tcBorders>
              <w:top w:val="nil"/>
              <w:left w:val="nil"/>
              <w:bottom w:val="nil"/>
              <w:right w:val="nil"/>
            </w:tcBorders>
          </w:tcPr>
          <w:p w14:paraId="2C399208" w14:textId="35AC2AA3" w:rsidR="004B4FC7" w:rsidRPr="00C16017" w:rsidRDefault="004F5CE2" w:rsidP="0038336D">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PROFESSIONAL EXPERIENCE</w:t>
            </w:r>
          </w:p>
        </w:tc>
      </w:tr>
      <w:tr w:rsidR="00EC6F85" w:rsidRPr="00C16017" w14:paraId="5CE14DDB" w14:textId="77777777" w:rsidTr="00CD1F26">
        <w:trPr>
          <w:trHeight w:val="100"/>
        </w:trPr>
        <w:tc>
          <w:tcPr>
            <w:tcW w:w="1567" w:type="dxa"/>
            <w:tcBorders>
              <w:top w:val="nil"/>
              <w:left w:val="nil"/>
              <w:bottom w:val="nil"/>
              <w:right w:val="nil"/>
            </w:tcBorders>
          </w:tcPr>
          <w:p w14:paraId="791C1A9E" w14:textId="77777777" w:rsidR="00EC6F85" w:rsidRPr="00C16017" w:rsidRDefault="00EC6F85" w:rsidP="00EC6F85">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46362957" w14:textId="77777777" w:rsidR="00EC6F85" w:rsidRPr="00C16017" w:rsidRDefault="00EC6F85" w:rsidP="00EC6F85">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2001-2002</w:t>
            </w:r>
          </w:p>
        </w:tc>
        <w:tc>
          <w:tcPr>
            <w:tcW w:w="238" w:type="dxa"/>
            <w:tcBorders>
              <w:top w:val="nil"/>
              <w:left w:val="nil"/>
              <w:bottom w:val="nil"/>
              <w:right w:val="nil"/>
            </w:tcBorders>
          </w:tcPr>
          <w:p w14:paraId="26DCD7E2" w14:textId="77777777" w:rsidR="00EC6F85" w:rsidRPr="00C16017" w:rsidRDefault="00EC6F85" w:rsidP="00EC6F85">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0152B473" w14:textId="77777777" w:rsidR="00EC6F85" w:rsidRPr="00C16017" w:rsidRDefault="00EC6F85" w:rsidP="00EC6F85">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Research Assistant,</w:t>
            </w:r>
            <w:r w:rsidRPr="00C16017">
              <w:rPr>
                <w:rFonts w:ascii="Times New Roman" w:hAnsi="Times New Roman" w:cs="Times New Roman"/>
                <w:sz w:val="24"/>
                <w:szCs w:val="24"/>
              </w:rPr>
              <w:t xml:space="preserve"> University of Pennsylvania Department of General Internal Medicine</w:t>
            </w:r>
          </w:p>
        </w:tc>
      </w:tr>
      <w:tr w:rsidR="00EC6F85" w:rsidRPr="00C16017" w14:paraId="093C7530" w14:textId="77777777" w:rsidTr="00CD1F26">
        <w:trPr>
          <w:trHeight w:val="100"/>
        </w:trPr>
        <w:tc>
          <w:tcPr>
            <w:tcW w:w="1567" w:type="dxa"/>
            <w:tcBorders>
              <w:top w:val="nil"/>
              <w:left w:val="nil"/>
              <w:bottom w:val="nil"/>
              <w:right w:val="nil"/>
            </w:tcBorders>
          </w:tcPr>
          <w:p w14:paraId="24D1EFB1" w14:textId="77777777" w:rsidR="00EC6F85" w:rsidRPr="00C16017" w:rsidRDefault="00EC6F85" w:rsidP="00EC6F85">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24E5250E" w14:textId="77777777" w:rsidR="00EC6F85" w:rsidRPr="00C16017" w:rsidRDefault="00EC6F85" w:rsidP="00EC6F85">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2003-2004</w:t>
            </w:r>
          </w:p>
        </w:tc>
        <w:tc>
          <w:tcPr>
            <w:tcW w:w="238" w:type="dxa"/>
            <w:tcBorders>
              <w:top w:val="nil"/>
              <w:left w:val="nil"/>
              <w:bottom w:val="nil"/>
              <w:right w:val="nil"/>
            </w:tcBorders>
          </w:tcPr>
          <w:p w14:paraId="05CB5611" w14:textId="77777777" w:rsidR="00EC6F85" w:rsidRPr="00C16017" w:rsidRDefault="00EC6F85" w:rsidP="00EC6F85">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64B184B1" w14:textId="77777777" w:rsidR="00EC6F85" w:rsidRPr="00C16017" w:rsidRDefault="00EC6F85" w:rsidP="00EC6F85">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Research Consultant,</w:t>
            </w:r>
            <w:r w:rsidRPr="00C16017">
              <w:rPr>
                <w:rFonts w:ascii="Times New Roman" w:hAnsi="Times New Roman" w:cs="Times New Roman"/>
                <w:sz w:val="24"/>
                <w:szCs w:val="24"/>
              </w:rPr>
              <w:t xml:space="preserve"> John Templeton Foundation</w:t>
            </w:r>
          </w:p>
        </w:tc>
      </w:tr>
      <w:tr w:rsidR="00EC6F85" w:rsidRPr="00C16017" w14:paraId="393966E6" w14:textId="77777777" w:rsidTr="00CD1F26">
        <w:trPr>
          <w:trHeight w:val="100"/>
        </w:trPr>
        <w:tc>
          <w:tcPr>
            <w:tcW w:w="1567" w:type="dxa"/>
            <w:tcBorders>
              <w:top w:val="nil"/>
              <w:left w:val="nil"/>
              <w:bottom w:val="nil"/>
              <w:right w:val="nil"/>
            </w:tcBorders>
          </w:tcPr>
          <w:p w14:paraId="0B202449" w14:textId="77777777" w:rsidR="00EC6F85" w:rsidRPr="00C16017" w:rsidRDefault="00EC6F85" w:rsidP="00EC6F85">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6B1CC22F" w14:textId="77777777" w:rsidR="00EC6F85" w:rsidRPr="00C16017" w:rsidRDefault="00EC6F85" w:rsidP="00EC6F85">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2003-2004</w:t>
            </w:r>
          </w:p>
        </w:tc>
        <w:tc>
          <w:tcPr>
            <w:tcW w:w="238" w:type="dxa"/>
            <w:tcBorders>
              <w:top w:val="nil"/>
              <w:left w:val="nil"/>
              <w:bottom w:val="nil"/>
              <w:right w:val="nil"/>
            </w:tcBorders>
          </w:tcPr>
          <w:p w14:paraId="495271B8" w14:textId="77777777" w:rsidR="00EC6F85" w:rsidRPr="00C16017" w:rsidRDefault="00EC6F85" w:rsidP="00EC6F85">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7AE1885E" w14:textId="77777777" w:rsidR="00EC6F85" w:rsidRPr="00C16017" w:rsidRDefault="00EC6F85" w:rsidP="00EC6F85">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Assistant Project Manager,</w:t>
            </w:r>
            <w:r w:rsidRPr="00C16017">
              <w:rPr>
                <w:rFonts w:ascii="Times New Roman" w:hAnsi="Times New Roman" w:cs="Times New Roman"/>
                <w:sz w:val="24"/>
                <w:szCs w:val="24"/>
              </w:rPr>
              <w:t xml:space="preserve"> Philadelphia Veterans Affairs Medical Center</w:t>
            </w:r>
          </w:p>
        </w:tc>
      </w:tr>
      <w:tr w:rsidR="00EC6F85" w:rsidRPr="00C16017" w14:paraId="1D8751C8" w14:textId="77777777" w:rsidTr="00CD1F26">
        <w:trPr>
          <w:trHeight w:val="100"/>
        </w:trPr>
        <w:tc>
          <w:tcPr>
            <w:tcW w:w="1567" w:type="dxa"/>
            <w:tcBorders>
              <w:top w:val="nil"/>
              <w:left w:val="nil"/>
              <w:bottom w:val="nil"/>
              <w:right w:val="nil"/>
            </w:tcBorders>
          </w:tcPr>
          <w:p w14:paraId="6A491480" w14:textId="77777777" w:rsidR="00EC6F85" w:rsidRPr="00C16017" w:rsidRDefault="00EC6F85" w:rsidP="00EC6F85">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10A4642B" w14:textId="77777777" w:rsidR="00EC6F85" w:rsidRPr="00C16017" w:rsidRDefault="00EC6F85" w:rsidP="00EC6F85">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2004-2005</w:t>
            </w:r>
          </w:p>
        </w:tc>
        <w:tc>
          <w:tcPr>
            <w:tcW w:w="238" w:type="dxa"/>
            <w:tcBorders>
              <w:top w:val="nil"/>
              <w:left w:val="nil"/>
              <w:bottom w:val="nil"/>
              <w:right w:val="nil"/>
            </w:tcBorders>
          </w:tcPr>
          <w:p w14:paraId="0DA38E28" w14:textId="77777777" w:rsidR="00EC6F85" w:rsidRPr="00C16017" w:rsidRDefault="00EC6F85" w:rsidP="00EC6F85">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5691416A" w14:textId="77777777" w:rsidR="00EC6F85" w:rsidRPr="00C16017" w:rsidRDefault="00EC6F85" w:rsidP="00EC6F85">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Assistant Project Manager,</w:t>
            </w:r>
            <w:r w:rsidRPr="00C16017">
              <w:rPr>
                <w:rFonts w:ascii="Times New Roman" w:hAnsi="Times New Roman" w:cs="Times New Roman"/>
                <w:sz w:val="24"/>
                <w:szCs w:val="24"/>
              </w:rPr>
              <w:t xml:space="preserve"> University of Pennsylvania Department of General Internal Medicine</w:t>
            </w:r>
          </w:p>
        </w:tc>
      </w:tr>
      <w:tr w:rsidR="00AF5AED" w:rsidRPr="00C16017" w14:paraId="7E2E6EBA" w14:textId="77777777" w:rsidTr="00CD1F26">
        <w:trPr>
          <w:trHeight w:val="100"/>
        </w:trPr>
        <w:tc>
          <w:tcPr>
            <w:tcW w:w="1567" w:type="dxa"/>
            <w:tcBorders>
              <w:top w:val="nil"/>
              <w:left w:val="nil"/>
              <w:bottom w:val="nil"/>
              <w:right w:val="nil"/>
            </w:tcBorders>
          </w:tcPr>
          <w:p w14:paraId="6DD763D0" w14:textId="77777777" w:rsidR="00AF5AED" w:rsidRPr="00C16017" w:rsidRDefault="00AF5AED" w:rsidP="000569AA">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7B1D211D" w14:textId="77777777" w:rsidR="00AF5AED" w:rsidRPr="00C16017" w:rsidRDefault="00AF5AED" w:rsidP="000569A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2006-2009</w:t>
            </w:r>
          </w:p>
        </w:tc>
        <w:tc>
          <w:tcPr>
            <w:tcW w:w="238" w:type="dxa"/>
            <w:tcBorders>
              <w:top w:val="nil"/>
              <w:left w:val="nil"/>
              <w:bottom w:val="nil"/>
              <w:right w:val="nil"/>
            </w:tcBorders>
          </w:tcPr>
          <w:p w14:paraId="278C4DCC" w14:textId="77777777" w:rsidR="00AF5AED" w:rsidRPr="00C16017" w:rsidRDefault="00AF5AED" w:rsidP="000569AA">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4C91531D" w14:textId="77777777" w:rsidR="00AF5AED" w:rsidRPr="00C16017" w:rsidRDefault="00AF5AED" w:rsidP="000569AA">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Research and Evaluation Consultant,</w:t>
            </w:r>
            <w:r w:rsidRPr="00C16017">
              <w:rPr>
                <w:rFonts w:ascii="Times New Roman" w:hAnsi="Times New Roman" w:cs="Times New Roman"/>
                <w:sz w:val="24"/>
                <w:szCs w:val="24"/>
              </w:rPr>
              <w:t xml:space="preserve"> Goodman Research Group, Incorporated</w:t>
            </w:r>
          </w:p>
        </w:tc>
      </w:tr>
      <w:tr w:rsidR="00AF5AED" w:rsidRPr="00C16017" w14:paraId="7F03D8C4" w14:textId="77777777" w:rsidTr="00CD1F26">
        <w:trPr>
          <w:trHeight w:val="100"/>
        </w:trPr>
        <w:tc>
          <w:tcPr>
            <w:tcW w:w="1567" w:type="dxa"/>
            <w:tcBorders>
              <w:top w:val="nil"/>
              <w:left w:val="nil"/>
              <w:bottom w:val="nil"/>
              <w:right w:val="nil"/>
            </w:tcBorders>
          </w:tcPr>
          <w:p w14:paraId="7F1F59F0" w14:textId="77777777" w:rsidR="00AF5AED" w:rsidRPr="00C16017" w:rsidRDefault="00AF5AED" w:rsidP="000569AA">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70CA487E" w14:textId="77777777" w:rsidR="00AF5AED" w:rsidRPr="00C16017" w:rsidRDefault="00AF5AED" w:rsidP="000569A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2009-2010</w:t>
            </w:r>
          </w:p>
        </w:tc>
        <w:tc>
          <w:tcPr>
            <w:tcW w:w="238" w:type="dxa"/>
            <w:tcBorders>
              <w:top w:val="nil"/>
              <w:left w:val="nil"/>
              <w:bottom w:val="nil"/>
              <w:right w:val="nil"/>
            </w:tcBorders>
          </w:tcPr>
          <w:p w14:paraId="1B4BF0CD" w14:textId="77777777" w:rsidR="00AF5AED" w:rsidRPr="00C16017" w:rsidRDefault="00AF5AED" w:rsidP="000569AA">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4B61B905" w14:textId="77777777" w:rsidR="00AF5AED" w:rsidRPr="00C16017" w:rsidRDefault="00AF5AED" w:rsidP="000569AA">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Research Analyst,</w:t>
            </w:r>
            <w:r w:rsidRPr="00C16017">
              <w:rPr>
                <w:rFonts w:ascii="Times New Roman" w:hAnsi="Times New Roman" w:cs="Times New Roman"/>
                <w:sz w:val="24"/>
                <w:szCs w:val="24"/>
              </w:rPr>
              <w:t xml:space="preserve"> Urban Affairs Coalition</w:t>
            </w:r>
          </w:p>
        </w:tc>
      </w:tr>
      <w:tr w:rsidR="00AF5AED" w:rsidRPr="00C16017" w14:paraId="228D5B5F" w14:textId="77777777" w:rsidTr="00CD1F26">
        <w:trPr>
          <w:trHeight w:val="100"/>
        </w:trPr>
        <w:tc>
          <w:tcPr>
            <w:tcW w:w="1567" w:type="dxa"/>
            <w:tcBorders>
              <w:top w:val="nil"/>
              <w:left w:val="nil"/>
              <w:bottom w:val="nil"/>
              <w:right w:val="nil"/>
            </w:tcBorders>
          </w:tcPr>
          <w:p w14:paraId="56F4E2DF" w14:textId="77777777" w:rsidR="00AF5AED" w:rsidRPr="00C16017" w:rsidRDefault="00AF5AED" w:rsidP="000569AA">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0BB06CB7" w14:textId="77777777" w:rsidR="00AF5AED" w:rsidRPr="00C16017" w:rsidRDefault="00AF5AED" w:rsidP="000569A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2010-2012</w:t>
            </w:r>
          </w:p>
        </w:tc>
        <w:tc>
          <w:tcPr>
            <w:tcW w:w="238" w:type="dxa"/>
            <w:tcBorders>
              <w:top w:val="nil"/>
              <w:left w:val="nil"/>
              <w:bottom w:val="nil"/>
              <w:right w:val="nil"/>
            </w:tcBorders>
          </w:tcPr>
          <w:p w14:paraId="0A476AF2" w14:textId="77777777" w:rsidR="00AF5AED" w:rsidRPr="00C16017" w:rsidRDefault="00AF5AED" w:rsidP="000569AA">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70DE7DCF" w14:textId="77777777" w:rsidR="00AF5AED" w:rsidRPr="00C16017" w:rsidRDefault="00AF5AED" w:rsidP="000569AA">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Tobacco Policy &amp; Control Manager,</w:t>
            </w:r>
            <w:r w:rsidRPr="00C16017">
              <w:rPr>
                <w:rFonts w:ascii="Times New Roman" w:hAnsi="Times New Roman" w:cs="Times New Roman"/>
                <w:sz w:val="24"/>
                <w:szCs w:val="24"/>
              </w:rPr>
              <w:t xml:space="preserve"> Philadelphia Department of Public Health</w:t>
            </w:r>
          </w:p>
        </w:tc>
      </w:tr>
      <w:tr w:rsidR="00AF5AED" w:rsidRPr="00C16017" w14:paraId="464F5AE3" w14:textId="77777777" w:rsidTr="00CD1F26">
        <w:trPr>
          <w:trHeight w:val="100"/>
        </w:trPr>
        <w:tc>
          <w:tcPr>
            <w:tcW w:w="1567" w:type="dxa"/>
            <w:tcBorders>
              <w:top w:val="nil"/>
              <w:left w:val="nil"/>
              <w:bottom w:val="nil"/>
              <w:right w:val="nil"/>
            </w:tcBorders>
          </w:tcPr>
          <w:p w14:paraId="0EAEDBB9" w14:textId="77777777" w:rsidR="00AF5AED" w:rsidRPr="00C16017" w:rsidRDefault="00AF5AED" w:rsidP="000569AA">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65300652" w14:textId="77777777" w:rsidR="00AF5AED" w:rsidRPr="00C16017" w:rsidRDefault="00AF5AED" w:rsidP="000569A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2011-2012</w:t>
            </w:r>
          </w:p>
        </w:tc>
        <w:tc>
          <w:tcPr>
            <w:tcW w:w="238" w:type="dxa"/>
            <w:tcBorders>
              <w:top w:val="nil"/>
              <w:left w:val="nil"/>
              <w:bottom w:val="nil"/>
              <w:right w:val="nil"/>
            </w:tcBorders>
          </w:tcPr>
          <w:p w14:paraId="7E6F67E1" w14:textId="77777777" w:rsidR="00AF5AED" w:rsidRPr="00C16017" w:rsidRDefault="00AF5AED" w:rsidP="000569AA">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12F118C1" w14:textId="77777777" w:rsidR="00AF5AED" w:rsidRPr="00C16017" w:rsidRDefault="00AF5AED" w:rsidP="000569AA">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 xml:space="preserve">Adjunct Fellow/Guest Lecturer, </w:t>
            </w:r>
            <w:r w:rsidRPr="00C16017">
              <w:rPr>
                <w:rFonts w:ascii="Times New Roman" w:hAnsi="Times New Roman" w:cs="Times New Roman"/>
                <w:sz w:val="24"/>
                <w:szCs w:val="24"/>
              </w:rPr>
              <w:t xml:space="preserve">Drexel University School of Public Health </w:t>
            </w:r>
          </w:p>
        </w:tc>
      </w:tr>
      <w:tr w:rsidR="00AF5AED" w:rsidRPr="00C16017" w14:paraId="7A3FED1B" w14:textId="77777777" w:rsidTr="00CD1F26">
        <w:trPr>
          <w:trHeight w:val="100"/>
        </w:trPr>
        <w:tc>
          <w:tcPr>
            <w:tcW w:w="1567" w:type="dxa"/>
            <w:tcBorders>
              <w:top w:val="nil"/>
              <w:left w:val="nil"/>
              <w:bottom w:val="nil"/>
              <w:right w:val="nil"/>
            </w:tcBorders>
          </w:tcPr>
          <w:p w14:paraId="36588078" w14:textId="77777777" w:rsidR="00AF5AED" w:rsidRPr="00C16017" w:rsidRDefault="00AF5AED" w:rsidP="000569AA">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7C455AD3" w14:textId="77777777" w:rsidR="00AF5AED" w:rsidRPr="00C16017" w:rsidRDefault="00AF5AED" w:rsidP="000569A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2012-2014</w:t>
            </w:r>
          </w:p>
        </w:tc>
        <w:tc>
          <w:tcPr>
            <w:tcW w:w="238" w:type="dxa"/>
            <w:tcBorders>
              <w:top w:val="nil"/>
              <w:left w:val="nil"/>
              <w:bottom w:val="nil"/>
              <w:right w:val="nil"/>
            </w:tcBorders>
          </w:tcPr>
          <w:p w14:paraId="0BBA4BB0" w14:textId="77777777" w:rsidR="00AF5AED" w:rsidRPr="00C16017" w:rsidRDefault="00AF5AED" w:rsidP="000569AA">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04F65C4F" w14:textId="77777777" w:rsidR="00AF5AED" w:rsidRPr="00C16017" w:rsidRDefault="00AF5AED" w:rsidP="000569A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b/>
                <w:sz w:val="24"/>
                <w:szCs w:val="24"/>
              </w:rPr>
              <w:t>Manager,</w:t>
            </w:r>
            <w:r w:rsidRPr="00C16017">
              <w:rPr>
                <w:rFonts w:ascii="Times New Roman" w:hAnsi="Times New Roman" w:cs="Times New Roman"/>
                <w:sz w:val="24"/>
                <w:szCs w:val="24"/>
              </w:rPr>
              <w:t xml:space="preserve"> WISER Survivor Study, University of Pennsylvania Trans-disciplinary Research on Energetics and Cancer (TREC) Center</w:t>
            </w:r>
          </w:p>
        </w:tc>
      </w:tr>
      <w:tr w:rsidR="00AF5AED" w:rsidRPr="00C16017" w14:paraId="28D76623" w14:textId="77777777" w:rsidTr="00CD1F26">
        <w:trPr>
          <w:trHeight w:val="100"/>
        </w:trPr>
        <w:tc>
          <w:tcPr>
            <w:tcW w:w="1567" w:type="dxa"/>
            <w:tcBorders>
              <w:top w:val="nil"/>
              <w:left w:val="nil"/>
              <w:bottom w:val="nil"/>
              <w:right w:val="nil"/>
            </w:tcBorders>
          </w:tcPr>
          <w:p w14:paraId="05A55A7C" w14:textId="77777777" w:rsidR="00AF5AED" w:rsidRPr="00C16017" w:rsidRDefault="00AF5AED" w:rsidP="000569AA">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338D0889" w14:textId="77777777" w:rsidR="00AF5AED" w:rsidRPr="00C16017" w:rsidRDefault="00AF5AED" w:rsidP="000569A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2013-2015</w:t>
            </w:r>
          </w:p>
        </w:tc>
        <w:tc>
          <w:tcPr>
            <w:tcW w:w="238" w:type="dxa"/>
            <w:tcBorders>
              <w:top w:val="nil"/>
              <w:left w:val="nil"/>
              <w:bottom w:val="nil"/>
              <w:right w:val="nil"/>
            </w:tcBorders>
          </w:tcPr>
          <w:p w14:paraId="448D402B" w14:textId="77777777" w:rsidR="00AF5AED" w:rsidRPr="00C16017" w:rsidRDefault="00AF5AED" w:rsidP="000569AA">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79E387A3" w14:textId="77777777" w:rsidR="00AF5AED" w:rsidRPr="00C16017" w:rsidRDefault="00AF5AED" w:rsidP="000569A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b/>
                <w:sz w:val="24"/>
                <w:szCs w:val="24"/>
              </w:rPr>
              <w:t>Associate Fellow,</w:t>
            </w:r>
            <w:r w:rsidRPr="00C16017">
              <w:rPr>
                <w:rFonts w:ascii="Times New Roman" w:hAnsi="Times New Roman" w:cs="Times New Roman"/>
                <w:sz w:val="24"/>
                <w:szCs w:val="24"/>
              </w:rPr>
              <w:t xml:space="preserve"> Center for Public Health Initiatives</w:t>
            </w:r>
          </w:p>
        </w:tc>
      </w:tr>
      <w:tr w:rsidR="00AF5AED" w:rsidRPr="00C16017" w14:paraId="6E6296D8" w14:textId="77777777" w:rsidTr="00CD1F26">
        <w:trPr>
          <w:trHeight w:val="100"/>
        </w:trPr>
        <w:tc>
          <w:tcPr>
            <w:tcW w:w="1567" w:type="dxa"/>
            <w:tcBorders>
              <w:top w:val="nil"/>
              <w:left w:val="nil"/>
              <w:bottom w:val="nil"/>
              <w:right w:val="nil"/>
            </w:tcBorders>
          </w:tcPr>
          <w:p w14:paraId="06EAD7EB" w14:textId="77777777" w:rsidR="00AF5AED" w:rsidRPr="00C16017" w:rsidRDefault="00AF5AED" w:rsidP="000569AA">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7A6A023F" w14:textId="77777777" w:rsidR="00AF5AED" w:rsidRPr="00C16017" w:rsidRDefault="00AF5AED" w:rsidP="000569A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2013-2015</w:t>
            </w:r>
          </w:p>
        </w:tc>
        <w:tc>
          <w:tcPr>
            <w:tcW w:w="238" w:type="dxa"/>
            <w:tcBorders>
              <w:top w:val="nil"/>
              <w:left w:val="nil"/>
              <w:bottom w:val="nil"/>
              <w:right w:val="nil"/>
            </w:tcBorders>
          </w:tcPr>
          <w:p w14:paraId="4FE52DB6" w14:textId="77777777" w:rsidR="00AF5AED" w:rsidRPr="00C16017" w:rsidRDefault="00AF5AED" w:rsidP="000569AA">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26177EA7" w14:textId="77777777" w:rsidR="00AF5AED" w:rsidRPr="00C16017" w:rsidRDefault="00AF5AED" w:rsidP="000569A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b/>
                <w:sz w:val="24"/>
                <w:szCs w:val="24"/>
              </w:rPr>
              <w:t>Fellow,</w:t>
            </w:r>
            <w:r w:rsidRPr="00C16017">
              <w:rPr>
                <w:rFonts w:ascii="Times New Roman" w:hAnsi="Times New Roman" w:cs="Times New Roman"/>
                <w:sz w:val="24"/>
                <w:szCs w:val="24"/>
              </w:rPr>
              <w:t xml:space="preserve"> Leonard Davis Institute of Health Economics</w:t>
            </w:r>
          </w:p>
        </w:tc>
      </w:tr>
      <w:tr w:rsidR="00AF5AED" w:rsidRPr="00C16017" w14:paraId="29CB178B" w14:textId="77777777" w:rsidTr="00CD1F26">
        <w:trPr>
          <w:trHeight w:val="100"/>
        </w:trPr>
        <w:tc>
          <w:tcPr>
            <w:tcW w:w="1567" w:type="dxa"/>
            <w:tcBorders>
              <w:top w:val="nil"/>
              <w:left w:val="nil"/>
              <w:bottom w:val="nil"/>
              <w:right w:val="nil"/>
            </w:tcBorders>
          </w:tcPr>
          <w:p w14:paraId="3EF8E207" w14:textId="77777777" w:rsidR="00AF5AED" w:rsidRPr="00C16017" w:rsidRDefault="00AF5AED" w:rsidP="000569AA">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6D040A0C" w14:textId="6796EE00" w:rsidR="00AF5AED" w:rsidRPr="00C16017" w:rsidRDefault="00AF5AED" w:rsidP="00413965">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2013-201</w:t>
            </w:r>
            <w:r w:rsidR="00413965">
              <w:rPr>
                <w:rFonts w:ascii="Times New Roman" w:hAnsi="Times New Roman" w:cs="Times New Roman"/>
                <w:sz w:val="24"/>
                <w:szCs w:val="24"/>
              </w:rPr>
              <w:t>6</w:t>
            </w:r>
          </w:p>
        </w:tc>
        <w:tc>
          <w:tcPr>
            <w:tcW w:w="238" w:type="dxa"/>
            <w:tcBorders>
              <w:top w:val="nil"/>
              <w:left w:val="nil"/>
              <w:bottom w:val="nil"/>
              <w:right w:val="nil"/>
            </w:tcBorders>
          </w:tcPr>
          <w:p w14:paraId="4F025097" w14:textId="77777777" w:rsidR="00AF5AED" w:rsidRPr="00C16017" w:rsidRDefault="00AF5AED" w:rsidP="000569AA">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26DA8FCB" w14:textId="77777777" w:rsidR="00AF5AED" w:rsidRPr="00C16017" w:rsidRDefault="00AF5AED" w:rsidP="000569A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b/>
                <w:sz w:val="24"/>
                <w:szCs w:val="24"/>
              </w:rPr>
              <w:t>Instructor,</w:t>
            </w:r>
            <w:r w:rsidRPr="00C16017">
              <w:rPr>
                <w:rFonts w:ascii="Times New Roman" w:hAnsi="Times New Roman" w:cs="Times New Roman"/>
                <w:sz w:val="24"/>
                <w:szCs w:val="24"/>
              </w:rPr>
              <w:t xml:space="preserve"> University of Pennsylvania School of Medicine, Department of Biostatistics and Epidemiology </w:t>
            </w:r>
          </w:p>
        </w:tc>
      </w:tr>
      <w:tr w:rsidR="00E8716B" w:rsidRPr="00C16017" w14:paraId="7CA0A484" w14:textId="77777777" w:rsidTr="00CD1F26">
        <w:trPr>
          <w:trHeight w:val="100"/>
        </w:trPr>
        <w:tc>
          <w:tcPr>
            <w:tcW w:w="1567" w:type="dxa"/>
            <w:tcBorders>
              <w:top w:val="nil"/>
              <w:left w:val="nil"/>
              <w:bottom w:val="nil"/>
              <w:right w:val="nil"/>
            </w:tcBorders>
          </w:tcPr>
          <w:p w14:paraId="48628780" w14:textId="77777777" w:rsidR="00E8716B" w:rsidRPr="00C16017" w:rsidRDefault="00E8716B" w:rsidP="0038336D">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06F51956" w14:textId="39D4673F" w:rsidR="00E8716B" w:rsidRPr="00C16017" w:rsidRDefault="00E8716B"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2016-Present</w:t>
            </w:r>
          </w:p>
        </w:tc>
        <w:tc>
          <w:tcPr>
            <w:tcW w:w="238" w:type="dxa"/>
            <w:tcBorders>
              <w:top w:val="nil"/>
              <w:left w:val="nil"/>
              <w:bottom w:val="nil"/>
              <w:right w:val="nil"/>
            </w:tcBorders>
          </w:tcPr>
          <w:p w14:paraId="03D9B7EF" w14:textId="77777777" w:rsidR="00E8716B" w:rsidRPr="00C16017" w:rsidRDefault="00E8716B" w:rsidP="0038336D">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66879529" w14:textId="031A7AF4" w:rsidR="00E8716B" w:rsidRPr="00C16017" w:rsidRDefault="00E8716B"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b/>
                <w:sz w:val="24"/>
                <w:szCs w:val="24"/>
              </w:rPr>
              <w:t>Assistant Professor</w:t>
            </w:r>
            <w:r w:rsidRPr="00C16017">
              <w:rPr>
                <w:rFonts w:ascii="Times New Roman" w:hAnsi="Times New Roman" w:cs="Times New Roman"/>
                <w:sz w:val="24"/>
                <w:szCs w:val="24"/>
              </w:rPr>
              <w:t xml:space="preserve">, Johns Hopkins Bloomberg School of </w:t>
            </w:r>
            <w:r w:rsidRPr="00C16017">
              <w:rPr>
                <w:rFonts w:ascii="Times New Roman" w:hAnsi="Times New Roman" w:cs="Times New Roman"/>
                <w:sz w:val="24"/>
                <w:szCs w:val="24"/>
              </w:rPr>
              <w:lastRenderedPageBreak/>
              <w:t>Public Health Department of Epidemiology</w:t>
            </w:r>
            <w:r w:rsidR="00EC3AE5" w:rsidRPr="00C16017">
              <w:rPr>
                <w:rFonts w:ascii="Times New Roman" w:hAnsi="Times New Roman" w:cs="Times New Roman"/>
                <w:sz w:val="24"/>
                <w:szCs w:val="24"/>
              </w:rPr>
              <w:t xml:space="preserve"> (primary)</w:t>
            </w:r>
          </w:p>
          <w:p w14:paraId="0ACE2B95" w14:textId="77777777" w:rsidR="0042032B" w:rsidRPr="00C16017" w:rsidRDefault="00EC3AE5"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Department of Health Policy &amp; Management (joint)</w:t>
            </w:r>
          </w:p>
          <w:p w14:paraId="52720E6F" w14:textId="711333A4" w:rsidR="00EC3AE5" w:rsidRPr="00C16017" w:rsidRDefault="00EC3AE5"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Sidney Kimmel Cancer Center, Johns Hopkins School of Medicine (joint)</w:t>
            </w:r>
          </w:p>
        </w:tc>
      </w:tr>
      <w:tr w:rsidR="002C74B8" w:rsidRPr="00C16017" w14:paraId="55DEB169" w14:textId="77777777" w:rsidTr="00CD1F26">
        <w:trPr>
          <w:trHeight w:val="100"/>
        </w:trPr>
        <w:tc>
          <w:tcPr>
            <w:tcW w:w="1567" w:type="dxa"/>
            <w:tcBorders>
              <w:top w:val="nil"/>
              <w:left w:val="nil"/>
              <w:bottom w:val="nil"/>
              <w:right w:val="nil"/>
            </w:tcBorders>
          </w:tcPr>
          <w:p w14:paraId="5091E50A" w14:textId="77777777" w:rsidR="002C74B8" w:rsidRPr="00C16017" w:rsidRDefault="002C74B8" w:rsidP="0038336D">
            <w:pPr>
              <w:widowControl w:val="0"/>
              <w:autoSpaceDE w:val="0"/>
              <w:autoSpaceDN w:val="0"/>
              <w:adjustRightInd w:val="0"/>
              <w:rPr>
                <w:rFonts w:ascii="Times New Roman" w:hAnsi="Times New Roman" w:cs="Times New Roman"/>
                <w:sz w:val="24"/>
                <w:szCs w:val="24"/>
              </w:rPr>
            </w:pPr>
          </w:p>
        </w:tc>
        <w:tc>
          <w:tcPr>
            <w:tcW w:w="1251" w:type="dxa"/>
            <w:tcBorders>
              <w:top w:val="nil"/>
              <w:left w:val="nil"/>
              <w:bottom w:val="nil"/>
              <w:right w:val="nil"/>
            </w:tcBorders>
          </w:tcPr>
          <w:p w14:paraId="080C8EF9" w14:textId="77777777" w:rsidR="002C74B8" w:rsidRPr="00C16017" w:rsidRDefault="002C74B8" w:rsidP="0038336D">
            <w:pPr>
              <w:widowControl w:val="0"/>
              <w:autoSpaceDE w:val="0"/>
              <w:autoSpaceDN w:val="0"/>
              <w:adjustRightInd w:val="0"/>
              <w:rPr>
                <w:rFonts w:ascii="Times New Roman" w:hAnsi="Times New Roman" w:cs="Times New Roman"/>
                <w:sz w:val="24"/>
                <w:szCs w:val="24"/>
              </w:rPr>
            </w:pPr>
          </w:p>
        </w:tc>
        <w:tc>
          <w:tcPr>
            <w:tcW w:w="236" w:type="dxa"/>
            <w:tcBorders>
              <w:top w:val="nil"/>
              <w:left w:val="nil"/>
              <w:bottom w:val="nil"/>
              <w:right w:val="nil"/>
            </w:tcBorders>
          </w:tcPr>
          <w:p w14:paraId="64D58DDE" w14:textId="77777777" w:rsidR="002C74B8" w:rsidRPr="00C16017" w:rsidRDefault="002C74B8" w:rsidP="0038336D">
            <w:pPr>
              <w:widowControl w:val="0"/>
              <w:autoSpaceDE w:val="0"/>
              <w:autoSpaceDN w:val="0"/>
              <w:adjustRightInd w:val="0"/>
              <w:rPr>
                <w:rFonts w:ascii="Times New Roman" w:hAnsi="Times New Roman" w:cs="Times New Roman"/>
                <w:sz w:val="24"/>
                <w:szCs w:val="24"/>
              </w:rPr>
            </w:pPr>
          </w:p>
        </w:tc>
        <w:tc>
          <w:tcPr>
            <w:tcW w:w="654" w:type="dxa"/>
            <w:tcBorders>
              <w:top w:val="nil"/>
              <w:left w:val="nil"/>
              <w:bottom w:val="nil"/>
              <w:right w:val="nil"/>
            </w:tcBorders>
          </w:tcPr>
          <w:p w14:paraId="6FB06C51" w14:textId="77777777" w:rsidR="002C74B8" w:rsidRPr="00C16017" w:rsidRDefault="002C74B8" w:rsidP="0038336D">
            <w:pPr>
              <w:widowControl w:val="0"/>
              <w:autoSpaceDE w:val="0"/>
              <w:autoSpaceDN w:val="0"/>
              <w:adjustRightInd w:val="0"/>
              <w:rPr>
                <w:rFonts w:ascii="Times New Roman" w:hAnsi="Times New Roman" w:cs="Times New Roman"/>
                <w:sz w:val="24"/>
                <w:szCs w:val="24"/>
              </w:rPr>
            </w:pPr>
          </w:p>
        </w:tc>
        <w:tc>
          <w:tcPr>
            <w:tcW w:w="238" w:type="dxa"/>
            <w:tcBorders>
              <w:top w:val="nil"/>
              <w:left w:val="nil"/>
              <w:bottom w:val="nil"/>
              <w:right w:val="nil"/>
            </w:tcBorders>
          </w:tcPr>
          <w:p w14:paraId="5E384421" w14:textId="77777777" w:rsidR="002C74B8" w:rsidRPr="00C16017" w:rsidRDefault="002C74B8" w:rsidP="0038336D">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2F9A84A0" w14:textId="77777777" w:rsidR="002C74B8" w:rsidRPr="00C16017" w:rsidRDefault="002C74B8" w:rsidP="0038336D">
            <w:pPr>
              <w:widowControl w:val="0"/>
              <w:autoSpaceDE w:val="0"/>
              <w:autoSpaceDN w:val="0"/>
              <w:adjustRightInd w:val="0"/>
              <w:rPr>
                <w:rFonts w:ascii="Times New Roman" w:hAnsi="Times New Roman" w:cs="Times New Roman"/>
                <w:sz w:val="24"/>
                <w:szCs w:val="24"/>
              </w:rPr>
            </w:pPr>
          </w:p>
        </w:tc>
      </w:tr>
      <w:tr w:rsidR="002C74B8" w:rsidRPr="00C16017" w14:paraId="563E7492" w14:textId="77777777" w:rsidTr="00CD1F26">
        <w:trPr>
          <w:trHeight w:val="100"/>
        </w:trPr>
        <w:tc>
          <w:tcPr>
            <w:tcW w:w="10236" w:type="dxa"/>
            <w:gridSpan w:val="9"/>
            <w:tcBorders>
              <w:top w:val="nil"/>
              <w:left w:val="nil"/>
              <w:bottom w:val="nil"/>
              <w:right w:val="nil"/>
            </w:tcBorders>
          </w:tcPr>
          <w:p w14:paraId="1582CEA6" w14:textId="4A19AF07" w:rsidR="002C74B8" w:rsidRPr="00C16017" w:rsidRDefault="004F5CE2" w:rsidP="0038336D">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PROFESSIONAL ACTIVITIES</w:t>
            </w:r>
          </w:p>
        </w:tc>
      </w:tr>
      <w:tr w:rsidR="00A76849" w:rsidRPr="00C16017" w14:paraId="70707194" w14:textId="77777777" w:rsidTr="00CD1F26">
        <w:trPr>
          <w:trHeight w:val="100"/>
        </w:trPr>
        <w:tc>
          <w:tcPr>
            <w:tcW w:w="10236" w:type="dxa"/>
            <w:gridSpan w:val="9"/>
            <w:tcBorders>
              <w:top w:val="nil"/>
              <w:left w:val="nil"/>
              <w:bottom w:val="nil"/>
              <w:right w:val="nil"/>
            </w:tcBorders>
          </w:tcPr>
          <w:p w14:paraId="6F74D731" w14:textId="24C2217F" w:rsidR="00A76849" w:rsidRPr="00C16017" w:rsidRDefault="00A76849"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i/>
                <w:sz w:val="24"/>
                <w:szCs w:val="24"/>
              </w:rPr>
              <w:t>Society Memberships and Leadership</w:t>
            </w:r>
          </w:p>
        </w:tc>
      </w:tr>
      <w:tr w:rsidR="002C74B8" w:rsidRPr="00C16017" w14:paraId="7CC1D328" w14:textId="77777777" w:rsidTr="00CD1F26">
        <w:trPr>
          <w:trHeight w:val="100"/>
        </w:trPr>
        <w:tc>
          <w:tcPr>
            <w:tcW w:w="10236" w:type="dxa"/>
            <w:gridSpan w:val="9"/>
            <w:tcBorders>
              <w:top w:val="nil"/>
              <w:left w:val="nil"/>
              <w:bottom w:val="nil"/>
              <w:right w:val="nil"/>
            </w:tcBorders>
          </w:tcPr>
          <w:p w14:paraId="350ADCB5" w14:textId="77777777" w:rsidR="002C74B8" w:rsidRPr="00C16017" w:rsidRDefault="002C74B8"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 xml:space="preserve">   International</w:t>
            </w:r>
          </w:p>
        </w:tc>
      </w:tr>
      <w:tr w:rsidR="000569AA" w:rsidRPr="00C16017" w14:paraId="66302D52" w14:textId="77777777" w:rsidTr="00CD1F26">
        <w:trPr>
          <w:trHeight w:val="100"/>
        </w:trPr>
        <w:tc>
          <w:tcPr>
            <w:tcW w:w="1567" w:type="dxa"/>
            <w:tcBorders>
              <w:top w:val="nil"/>
              <w:left w:val="nil"/>
              <w:bottom w:val="nil"/>
              <w:right w:val="nil"/>
            </w:tcBorders>
          </w:tcPr>
          <w:p w14:paraId="09F2C279"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411B4E29"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2014-2016</w:t>
            </w:r>
          </w:p>
        </w:tc>
        <w:tc>
          <w:tcPr>
            <w:tcW w:w="238" w:type="dxa"/>
            <w:tcBorders>
              <w:top w:val="nil"/>
              <w:left w:val="nil"/>
              <w:bottom w:val="nil"/>
              <w:right w:val="nil"/>
            </w:tcBorders>
          </w:tcPr>
          <w:p w14:paraId="4F924932"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3A0ED5E3"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b/>
                <w:sz w:val="24"/>
                <w:szCs w:val="24"/>
              </w:rPr>
              <w:t xml:space="preserve">Member, </w:t>
            </w:r>
            <w:r w:rsidRPr="00C16017">
              <w:rPr>
                <w:rFonts w:ascii="Times New Roman" w:hAnsi="Times New Roman" w:cs="Times New Roman"/>
                <w:sz w:val="24"/>
                <w:szCs w:val="24"/>
              </w:rPr>
              <w:t>Society for Medical Decision Making</w:t>
            </w:r>
          </w:p>
        </w:tc>
      </w:tr>
      <w:tr w:rsidR="00BB4F73" w:rsidRPr="00C16017" w14:paraId="4C0DECC3" w14:textId="77777777" w:rsidTr="00CD1F26">
        <w:trPr>
          <w:trHeight w:val="100"/>
        </w:trPr>
        <w:tc>
          <w:tcPr>
            <w:tcW w:w="1567" w:type="dxa"/>
            <w:tcBorders>
              <w:top w:val="nil"/>
              <w:left w:val="nil"/>
              <w:bottom w:val="nil"/>
              <w:right w:val="nil"/>
            </w:tcBorders>
          </w:tcPr>
          <w:p w14:paraId="6CFDC661" w14:textId="77777777" w:rsidR="00BB4F73" w:rsidRPr="00C16017" w:rsidRDefault="00BB4F73" w:rsidP="0038336D">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5EB06382" w14:textId="455F404A" w:rsidR="00BB4F73" w:rsidRPr="00C16017" w:rsidRDefault="00BB4F73"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2016-Present</w:t>
            </w:r>
          </w:p>
        </w:tc>
        <w:tc>
          <w:tcPr>
            <w:tcW w:w="238" w:type="dxa"/>
            <w:tcBorders>
              <w:top w:val="nil"/>
              <w:left w:val="nil"/>
              <w:bottom w:val="nil"/>
              <w:right w:val="nil"/>
            </w:tcBorders>
          </w:tcPr>
          <w:p w14:paraId="2FE65E33" w14:textId="77777777" w:rsidR="00BB4F73" w:rsidRPr="00C16017" w:rsidRDefault="00BB4F73" w:rsidP="0038336D">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33B89A8D" w14:textId="7114CA3A" w:rsidR="00BB4F73" w:rsidRPr="00C16017" w:rsidRDefault="0005669C" w:rsidP="0038336D">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 xml:space="preserve">Board of Directors, </w:t>
            </w:r>
            <w:r w:rsidRPr="00C16017">
              <w:rPr>
                <w:rFonts w:ascii="Times New Roman" w:hAnsi="Times New Roman" w:cs="Times New Roman"/>
                <w:sz w:val="24"/>
                <w:szCs w:val="24"/>
              </w:rPr>
              <w:t>Nyandarua Cancer Center, Kenya, Africa</w:t>
            </w:r>
          </w:p>
        </w:tc>
      </w:tr>
      <w:tr w:rsidR="00BB4F73" w:rsidRPr="00C16017" w14:paraId="5CE829AE" w14:textId="77777777" w:rsidTr="00CD1F26">
        <w:trPr>
          <w:trHeight w:val="100"/>
        </w:trPr>
        <w:tc>
          <w:tcPr>
            <w:tcW w:w="10236" w:type="dxa"/>
            <w:gridSpan w:val="9"/>
            <w:tcBorders>
              <w:top w:val="nil"/>
              <w:left w:val="nil"/>
              <w:bottom w:val="nil"/>
              <w:right w:val="nil"/>
            </w:tcBorders>
          </w:tcPr>
          <w:p w14:paraId="07582DF8" w14:textId="77777777" w:rsidR="00BB4F73" w:rsidRPr="00C16017" w:rsidRDefault="00BB4F73"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i/>
                <w:sz w:val="24"/>
                <w:szCs w:val="24"/>
              </w:rPr>
              <w:t xml:space="preserve">   </w:t>
            </w:r>
            <w:r w:rsidRPr="00C16017">
              <w:rPr>
                <w:rFonts w:ascii="Times New Roman" w:hAnsi="Times New Roman" w:cs="Times New Roman"/>
                <w:sz w:val="24"/>
                <w:szCs w:val="24"/>
              </w:rPr>
              <w:t>National</w:t>
            </w:r>
          </w:p>
        </w:tc>
      </w:tr>
      <w:tr w:rsidR="000569AA" w:rsidRPr="00C16017" w14:paraId="2E2352A7" w14:textId="77777777" w:rsidTr="00CD1F26">
        <w:trPr>
          <w:trHeight w:val="100"/>
        </w:trPr>
        <w:tc>
          <w:tcPr>
            <w:tcW w:w="1567" w:type="dxa"/>
            <w:tcBorders>
              <w:top w:val="nil"/>
              <w:left w:val="nil"/>
              <w:bottom w:val="nil"/>
              <w:right w:val="nil"/>
            </w:tcBorders>
          </w:tcPr>
          <w:p w14:paraId="020A71CC"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65BC5342"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2005-Present</w:t>
            </w:r>
          </w:p>
        </w:tc>
        <w:tc>
          <w:tcPr>
            <w:tcW w:w="255" w:type="dxa"/>
            <w:gridSpan w:val="2"/>
            <w:tcBorders>
              <w:top w:val="nil"/>
              <w:left w:val="nil"/>
              <w:bottom w:val="nil"/>
              <w:right w:val="nil"/>
            </w:tcBorders>
          </w:tcPr>
          <w:p w14:paraId="04D2F502"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2C0DF2AB"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b/>
                <w:sz w:val="24"/>
                <w:szCs w:val="24"/>
              </w:rPr>
              <w:t xml:space="preserve">Member, </w:t>
            </w:r>
            <w:r w:rsidRPr="00C16017">
              <w:rPr>
                <w:rFonts w:ascii="Times New Roman" w:hAnsi="Times New Roman" w:cs="Times New Roman"/>
                <w:sz w:val="24"/>
                <w:szCs w:val="24"/>
              </w:rPr>
              <w:t>American Public Health Association</w:t>
            </w:r>
          </w:p>
        </w:tc>
      </w:tr>
      <w:tr w:rsidR="000569AA" w:rsidRPr="00C16017" w14:paraId="35C47C51" w14:textId="77777777" w:rsidTr="00CD1F26">
        <w:trPr>
          <w:trHeight w:val="100"/>
        </w:trPr>
        <w:tc>
          <w:tcPr>
            <w:tcW w:w="1567" w:type="dxa"/>
            <w:tcBorders>
              <w:top w:val="nil"/>
              <w:left w:val="nil"/>
              <w:bottom w:val="nil"/>
              <w:right w:val="nil"/>
            </w:tcBorders>
          </w:tcPr>
          <w:p w14:paraId="55944797"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348B415A"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2012-Present</w:t>
            </w:r>
          </w:p>
        </w:tc>
        <w:tc>
          <w:tcPr>
            <w:tcW w:w="255" w:type="dxa"/>
            <w:gridSpan w:val="2"/>
            <w:tcBorders>
              <w:top w:val="nil"/>
              <w:left w:val="nil"/>
              <w:bottom w:val="nil"/>
              <w:right w:val="nil"/>
            </w:tcBorders>
          </w:tcPr>
          <w:p w14:paraId="5D56D6D6"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677CB1F9" w14:textId="77777777" w:rsidR="000569AA" w:rsidRPr="00C16017" w:rsidRDefault="000569AA" w:rsidP="000569AA">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Trainee,</w:t>
            </w:r>
            <w:r w:rsidRPr="00C16017">
              <w:rPr>
                <w:rFonts w:ascii="Times New Roman" w:hAnsi="Times New Roman" w:cs="Times New Roman"/>
                <w:sz w:val="24"/>
                <w:szCs w:val="24"/>
              </w:rPr>
              <w:t xml:space="preserve"> Trans-disciplinary Research on Energetics and Cancer</w:t>
            </w:r>
          </w:p>
        </w:tc>
      </w:tr>
      <w:tr w:rsidR="000569AA" w:rsidRPr="00C16017" w14:paraId="5B5C1750" w14:textId="77777777" w:rsidTr="00CD1F26">
        <w:trPr>
          <w:trHeight w:val="100"/>
        </w:trPr>
        <w:tc>
          <w:tcPr>
            <w:tcW w:w="1567" w:type="dxa"/>
            <w:tcBorders>
              <w:top w:val="nil"/>
              <w:left w:val="nil"/>
              <w:bottom w:val="nil"/>
              <w:right w:val="nil"/>
            </w:tcBorders>
          </w:tcPr>
          <w:p w14:paraId="3C21230F"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5E4ABC6E"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2012-2016</w:t>
            </w:r>
          </w:p>
        </w:tc>
        <w:tc>
          <w:tcPr>
            <w:tcW w:w="255" w:type="dxa"/>
            <w:gridSpan w:val="2"/>
            <w:tcBorders>
              <w:top w:val="nil"/>
              <w:left w:val="nil"/>
              <w:bottom w:val="nil"/>
              <w:right w:val="nil"/>
            </w:tcBorders>
          </w:tcPr>
          <w:p w14:paraId="742BBAD3"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4CAB1BF3" w14:textId="77777777" w:rsidR="000569AA" w:rsidRPr="00C16017" w:rsidRDefault="000569AA" w:rsidP="000569AA">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 xml:space="preserve">Member, </w:t>
            </w:r>
            <w:r w:rsidRPr="00C16017">
              <w:rPr>
                <w:rFonts w:ascii="Times New Roman" w:hAnsi="Times New Roman" w:cs="Times New Roman"/>
                <w:sz w:val="24"/>
                <w:szCs w:val="24"/>
              </w:rPr>
              <w:t>Trans-disciplinary Research on Energetics and Cancer (TREC) Disparities Workgroup</w:t>
            </w:r>
          </w:p>
        </w:tc>
      </w:tr>
      <w:tr w:rsidR="000569AA" w:rsidRPr="00C16017" w14:paraId="6F94E8FA" w14:textId="77777777" w:rsidTr="00CD1F26">
        <w:trPr>
          <w:trHeight w:val="100"/>
        </w:trPr>
        <w:tc>
          <w:tcPr>
            <w:tcW w:w="1567" w:type="dxa"/>
            <w:tcBorders>
              <w:top w:val="nil"/>
              <w:left w:val="nil"/>
              <w:bottom w:val="nil"/>
              <w:right w:val="nil"/>
            </w:tcBorders>
          </w:tcPr>
          <w:p w14:paraId="2DC59F1B"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11758BE1"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2013-Present</w:t>
            </w:r>
          </w:p>
        </w:tc>
        <w:tc>
          <w:tcPr>
            <w:tcW w:w="255" w:type="dxa"/>
            <w:gridSpan w:val="2"/>
            <w:tcBorders>
              <w:top w:val="nil"/>
              <w:left w:val="nil"/>
              <w:bottom w:val="nil"/>
              <w:right w:val="nil"/>
            </w:tcBorders>
          </w:tcPr>
          <w:p w14:paraId="6583EBA3"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10F3AF33" w14:textId="77777777" w:rsidR="000569AA" w:rsidRPr="00C16017" w:rsidRDefault="000569AA" w:rsidP="000569AA">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Co-leader,</w:t>
            </w:r>
            <w:r w:rsidRPr="00C16017">
              <w:rPr>
                <w:rFonts w:ascii="Times New Roman" w:hAnsi="Times New Roman" w:cs="Times New Roman"/>
                <w:sz w:val="24"/>
                <w:szCs w:val="24"/>
              </w:rPr>
              <w:t xml:space="preserve"> Trans-disciplinary Research on Energetics and Cancer (TREC) Disparities Workgroup Subcommittee, GIS and Social Determinants</w:t>
            </w:r>
          </w:p>
        </w:tc>
      </w:tr>
      <w:tr w:rsidR="000569AA" w:rsidRPr="00C16017" w14:paraId="0DE3D79C" w14:textId="77777777" w:rsidTr="00CD1F26">
        <w:trPr>
          <w:trHeight w:val="100"/>
        </w:trPr>
        <w:tc>
          <w:tcPr>
            <w:tcW w:w="1567" w:type="dxa"/>
            <w:tcBorders>
              <w:top w:val="nil"/>
              <w:left w:val="nil"/>
              <w:bottom w:val="nil"/>
              <w:right w:val="nil"/>
            </w:tcBorders>
          </w:tcPr>
          <w:p w14:paraId="7F445E8A"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7CEBC978"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2013-Present</w:t>
            </w:r>
          </w:p>
        </w:tc>
        <w:tc>
          <w:tcPr>
            <w:tcW w:w="255" w:type="dxa"/>
            <w:gridSpan w:val="2"/>
            <w:tcBorders>
              <w:top w:val="nil"/>
              <w:left w:val="nil"/>
              <w:bottom w:val="nil"/>
              <w:right w:val="nil"/>
            </w:tcBorders>
          </w:tcPr>
          <w:p w14:paraId="7C9CEBD0"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2B0F8812"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b/>
                <w:sz w:val="24"/>
                <w:szCs w:val="24"/>
              </w:rPr>
              <w:t xml:space="preserve">Member, </w:t>
            </w:r>
            <w:r w:rsidRPr="00C16017">
              <w:rPr>
                <w:rFonts w:ascii="Times New Roman" w:hAnsi="Times New Roman" w:cs="Times New Roman"/>
                <w:sz w:val="24"/>
                <w:szCs w:val="24"/>
              </w:rPr>
              <w:t>American Association for Cancer Research</w:t>
            </w:r>
          </w:p>
        </w:tc>
      </w:tr>
      <w:tr w:rsidR="000569AA" w:rsidRPr="00C16017" w14:paraId="5EBCC443" w14:textId="77777777" w:rsidTr="00CD1F26">
        <w:trPr>
          <w:trHeight w:val="100"/>
        </w:trPr>
        <w:tc>
          <w:tcPr>
            <w:tcW w:w="1567" w:type="dxa"/>
            <w:tcBorders>
              <w:top w:val="nil"/>
              <w:left w:val="nil"/>
              <w:bottom w:val="nil"/>
              <w:right w:val="nil"/>
            </w:tcBorders>
          </w:tcPr>
          <w:p w14:paraId="6435CA9C"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7EAA9D42"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2014-Present</w:t>
            </w:r>
          </w:p>
        </w:tc>
        <w:tc>
          <w:tcPr>
            <w:tcW w:w="255" w:type="dxa"/>
            <w:gridSpan w:val="2"/>
            <w:tcBorders>
              <w:top w:val="nil"/>
              <w:left w:val="nil"/>
              <w:bottom w:val="nil"/>
              <w:right w:val="nil"/>
            </w:tcBorders>
          </w:tcPr>
          <w:p w14:paraId="725FDDF7"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62D349A2" w14:textId="77777777" w:rsidR="000569AA" w:rsidRPr="00C16017" w:rsidRDefault="000569AA" w:rsidP="000569AA">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 xml:space="preserve">Member, </w:t>
            </w:r>
            <w:r w:rsidRPr="00C16017">
              <w:rPr>
                <w:rFonts w:ascii="Times New Roman" w:hAnsi="Times New Roman" w:cs="Times New Roman"/>
                <w:sz w:val="24"/>
                <w:szCs w:val="24"/>
              </w:rPr>
              <w:t>Robert Wood Johnson New Connections Network</w:t>
            </w:r>
          </w:p>
        </w:tc>
      </w:tr>
      <w:tr w:rsidR="000569AA" w:rsidRPr="00C16017" w14:paraId="2B381DF1" w14:textId="77777777" w:rsidTr="00CD1F26">
        <w:trPr>
          <w:trHeight w:val="100"/>
        </w:trPr>
        <w:tc>
          <w:tcPr>
            <w:tcW w:w="1567" w:type="dxa"/>
            <w:tcBorders>
              <w:top w:val="nil"/>
              <w:left w:val="nil"/>
              <w:bottom w:val="nil"/>
              <w:right w:val="nil"/>
            </w:tcBorders>
          </w:tcPr>
          <w:p w14:paraId="7CE6458C"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2906FC8E"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2015-2016</w:t>
            </w:r>
          </w:p>
        </w:tc>
        <w:tc>
          <w:tcPr>
            <w:tcW w:w="255" w:type="dxa"/>
            <w:gridSpan w:val="2"/>
            <w:tcBorders>
              <w:top w:val="nil"/>
              <w:left w:val="nil"/>
              <w:bottom w:val="nil"/>
              <w:right w:val="nil"/>
            </w:tcBorders>
          </w:tcPr>
          <w:p w14:paraId="0C138E42"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65453611"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b/>
                <w:sz w:val="24"/>
                <w:szCs w:val="24"/>
              </w:rPr>
              <w:t xml:space="preserve">Member, </w:t>
            </w:r>
            <w:r w:rsidRPr="00C16017">
              <w:rPr>
                <w:rFonts w:ascii="Times New Roman" w:hAnsi="Times New Roman" w:cs="Times New Roman"/>
                <w:sz w:val="24"/>
                <w:szCs w:val="24"/>
              </w:rPr>
              <w:t>The Obesity Society, Obesity &amp; Cancer Section</w:t>
            </w:r>
          </w:p>
        </w:tc>
      </w:tr>
      <w:tr w:rsidR="000569AA" w:rsidRPr="00C16017" w14:paraId="7C330899" w14:textId="77777777" w:rsidTr="00CD1F26">
        <w:trPr>
          <w:trHeight w:val="100"/>
        </w:trPr>
        <w:tc>
          <w:tcPr>
            <w:tcW w:w="1567" w:type="dxa"/>
            <w:tcBorders>
              <w:top w:val="nil"/>
              <w:left w:val="nil"/>
              <w:bottom w:val="nil"/>
              <w:right w:val="nil"/>
            </w:tcBorders>
          </w:tcPr>
          <w:p w14:paraId="07AE6215"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47F57521"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2016-Present</w:t>
            </w:r>
          </w:p>
        </w:tc>
        <w:tc>
          <w:tcPr>
            <w:tcW w:w="255" w:type="dxa"/>
            <w:gridSpan w:val="2"/>
            <w:tcBorders>
              <w:top w:val="nil"/>
              <w:left w:val="nil"/>
              <w:bottom w:val="nil"/>
              <w:right w:val="nil"/>
            </w:tcBorders>
          </w:tcPr>
          <w:p w14:paraId="2E9B40FD"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15190720" w14:textId="77777777" w:rsidR="000569AA" w:rsidRPr="00C16017" w:rsidRDefault="000569AA" w:rsidP="000569AA">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 xml:space="preserve">Member, </w:t>
            </w:r>
            <w:r w:rsidRPr="00C16017">
              <w:rPr>
                <w:rFonts w:ascii="Times New Roman" w:hAnsi="Times New Roman" w:cs="Times New Roman"/>
                <w:sz w:val="24"/>
                <w:szCs w:val="24"/>
              </w:rPr>
              <w:t>Center for AIDS Research Social and Behavioral Sciences Research Network</w:t>
            </w:r>
          </w:p>
        </w:tc>
      </w:tr>
      <w:tr w:rsidR="000569AA" w:rsidRPr="00C16017" w14:paraId="34DFB831" w14:textId="77777777" w:rsidTr="00CD1F26">
        <w:trPr>
          <w:trHeight w:val="100"/>
        </w:trPr>
        <w:tc>
          <w:tcPr>
            <w:tcW w:w="1567" w:type="dxa"/>
            <w:tcBorders>
              <w:top w:val="nil"/>
              <w:left w:val="nil"/>
              <w:bottom w:val="nil"/>
              <w:right w:val="nil"/>
            </w:tcBorders>
          </w:tcPr>
          <w:p w14:paraId="08B88417"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29B01530"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2016-Present</w:t>
            </w:r>
          </w:p>
        </w:tc>
        <w:tc>
          <w:tcPr>
            <w:tcW w:w="255" w:type="dxa"/>
            <w:gridSpan w:val="2"/>
            <w:tcBorders>
              <w:top w:val="nil"/>
              <w:left w:val="nil"/>
              <w:bottom w:val="nil"/>
              <w:right w:val="nil"/>
            </w:tcBorders>
          </w:tcPr>
          <w:p w14:paraId="63299A11" w14:textId="77777777" w:rsidR="000569AA" w:rsidRPr="00C16017" w:rsidRDefault="000569AA" w:rsidP="000569AA">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4E0870E4" w14:textId="77777777" w:rsidR="000569AA" w:rsidRPr="00C16017" w:rsidRDefault="000569AA" w:rsidP="000569AA">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 xml:space="preserve">Member, </w:t>
            </w:r>
            <w:r w:rsidRPr="00C16017">
              <w:rPr>
                <w:rFonts w:ascii="Times New Roman" w:hAnsi="Times New Roman" w:cs="Times New Roman"/>
                <w:sz w:val="24"/>
                <w:szCs w:val="24"/>
              </w:rPr>
              <w:t>Trans-disciplinary Research on Energetics and Cancer (TREC) Steering Committee</w:t>
            </w:r>
          </w:p>
        </w:tc>
      </w:tr>
      <w:tr w:rsidR="000569AA" w:rsidRPr="00C16017" w14:paraId="6B4B346D" w14:textId="77777777" w:rsidTr="00CD1F26">
        <w:trPr>
          <w:trHeight w:val="100"/>
        </w:trPr>
        <w:tc>
          <w:tcPr>
            <w:tcW w:w="1567" w:type="dxa"/>
            <w:tcBorders>
              <w:top w:val="nil"/>
              <w:left w:val="nil"/>
              <w:bottom w:val="nil"/>
              <w:right w:val="nil"/>
            </w:tcBorders>
          </w:tcPr>
          <w:p w14:paraId="4C0A7796" w14:textId="77777777" w:rsidR="000569AA" w:rsidRPr="00C16017" w:rsidRDefault="000569AA" w:rsidP="0038336D">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489A9CAB" w14:textId="07EFA82B" w:rsidR="000569AA" w:rsidRPr="00C16017" w:rsidRDefault="000569AA"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2016-Present</w:t>
            </w:r>
          </w:p>
        </w:tc>
        <w:tc>
          <w:tcPr>
            <w:tcW w:w="255" w:type="dxa"/>
            <w:gridSpan w:val="2"/>
            <w:tcBorders>
              <w:top w:val="nil"/>
              <w:left w:val="nil"/>
              <w:bottom w:val="nil"/>
              <w:right w:val="nil"/>
            </w:tcBorders>
          </w:tcPr>
          <w:p w14:paraId="6E792A87" w14:textId="77777777" w:rsidR="000569AA" w:rsidRPr="00C16017" w:rsidRDefault="000569AA" w:rsidP="0038336D">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39617827" w14:textId="48D5DF5A" w:rsidR="000569AA" w:rsidRPr="00C16017" w:rsidRDefault="000569AA" w:rsidP="0038336D">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 xml:space="preserve">Co-leader, </w:t>
            </w:r>
            <w:r w:rsidRPr="00C16017">
              <w:rPr>
                <w:rFonts w:ascii="Times New Roman" w:hAnsi="Times New Roman" w:cs="Times New Roman"/>
                <w:sz w:val="24"/>
                <w:szCs w:val="24"/>
              </w:rPr>
              <w:t>Trans-disciplinary Research on Energetics and Cancer (TREC) Disparities Workgroup</w:t>
            </w:r>
          </w:p>
        </w:tc>
      </w:tr>
      <w:tr w:rsidR="000569AA" w:rsidRPr="00C16017" w14:paraId="36719009" w14:textId="77777777" w:rsidTr="00CD1F26">
        <w:trPr>
          <w:trHeight w:val="100"/>
        </w:trPr>
        <w:tc>
          <w:tcPr>
            <w:tcW w:w="1567" w:type="dxa"/>
            <w:tcBorders>
              <w:top w:val="nil"/>
              <w:left w:val="nil"/>
              <w:bottom w:val="nil"/>
              <w:right w:val="nil"/>
            </w:tcBorders>
          </w:tcPr>
          <w:p w14:paraId="2333751E" w14:textId="77777777" w:rsidR="000569AA" w:rsidRPr="00C16017" w:rsidRDefault="000569AA" w:rsidP="0038336D">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0820D82B" w14:textId="724A68FC" w:rsidR="000569AA" w:rsidRPr="00C16017" w:rsidRDefault="000569AA" w:rsidP="0038336D">
            <w:pPr>
              <w:widowControl w:val="0"/>
              <w:autoSpaceDE w:val="0"/>
              <w:autoSpaceDN w:val="0"/>
              <w:adjustRightInd w:val="0"/>
              <w:rPr>
                <w:rFonts w:ascii="Times New Roman" w:hAnsi="Times New Roman" w:cs="Times New Roman"/>
                <w:sz w:val="24"/>
                <w:szCs w:val="24"/>
              </w:rPr>
            </w:pPr>
            <w:r w:rsidRPr="00585F3D">
              <w:rPr>
                <w:rFonts w:ascii="Times New Roman" w:hAnsi="Times New Roman" w:cs="Times New Roman"/>
                <w:sz w:val="24"/>
                <w:szCs w:val="24"/>
              </w:rPr>
              <w:t>2017-Present</w:t>
            </w:r>
          </w:p>
        </w:tc>
        <w:tc>
          <w:tcPr>
            <w:tcW w:w="255" w:type="dxa"/>
            <w:gridSpan w:val="2"/>
            <w:tcBorders>
              <w:top w:val="nil"/>
              <w:left w:val="nil"/>
              <w:bottom w:val="nil"/>
              <w:right w:val="nil"/>
            </w:tcBorders>
          </w:tcPr>
          <w:p w14:paraId="6F119C0C" w14:textId="77777777" w:rsidR="000569AA" w:rsidRPr="00C16017" w:rsidRDefault="000569AA" w:rsidP="0038336D">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119C5B91" w14:textId="2BAA6D8E" w:rsidR="000569AA" w:rsidRPr="00C16017" w:rsidRDefault="000569AA" w:rsidP="0038336D">
            <w:pPr>
              <w:widowControl w:val="0"/>
              <w:autoSpaceDE w:val="0"/>
              <w:autoSpaceDN w:val="0"/>
              <w:adjustRightInd w:val="0"/>
              <w:rPr>
                <w:rFonts w:ascii="Times New Roman" w:hAnsi="Times New Roman" w:cs="Times New Roman"/>
                <w:b/>
                <w:sz w:val="24"/>
                <w:szCs w:val="24"/>
              </w:rPr>
            </w:pPr>
            <w:r w:rsidRPr="00585F3D">
              <w:rPr>
                <w:rFonts w:ascii="Times New Roman" w:hAnsi="Times New Roman" w:cs="Times New Roman"/>
                <w:b/>
                <w:sz w:val="24"/>
                <w:szCs w:val="24"/>
              </w:rPr>
              <w:t xml:space="preserve">Reviewer, </w:t>
            </w:r>
            <w:r w:rsidRPr="00585F3D">
              <w:rPr>
                <w:rFonts w:ascii="Times New Roman" w:hAnsi="Times New Roman" w:cs="Times New Roman"/>
                <w:sz w:val="24"/>
                <w:szCs w:val="24"/>
              </w:rPr>
              <w:t>American Institute of Biological Sciences Scientific Peer Advisory and Review Services</w:t>
            </w:r>
            <w:r w:rsidRPr="00585F3D">
              <w:rPr>
                <w:rFonts w:cs="Arial"/>
                <w:sz w:val="24"/>
                <w:szCs w:val="24"/>
              </w:rPr>
              <w:tab/>
            </w:r>
          </w:p>
        </w:tc>
      </w:tr>
      <w:tr w:rsidR="00E5529A" w:rsidRPr="00C16017" w14:paraId="2A0E5E6A" w14:textId="77777777" w:rsidTr="00CD1F26">
        <w:trPr>
          <w:trHeight w:val="100"/>
        </w:trPr>
        <w:tc>
          <w:tcPr>
            <w:tcW w:w="1567" w:type="dxa"/>
            <w:tcBorders>
              <w:top w:val="nil"/>
              <w:left w:val="nil"/>
              <w:bottom w:val="nil"/>
              <w:right w:val="nil"/>
            </w:tcBorders>
          </w:tcPr>
          <w:p w14:paraId="59B2CE7D" w14:textId="77777777" w:rsidR="00E5529A" w:rsidRPr="00C16017" w:rsidRDefault="00E5529A" w:rsidP="00E5529A">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3BA87511" w14:textId="77777777" w:rsidR="00E5529A" w:rsidRPr="00C16017" w:rsidRDefault="00E5529A" w:rsidP="00E5529A">
            <w:pPr>
              <w:widowControl w:val="0"/>
              <w:autoSpaceDE w:val="0"/>
              <w:autoSpaceDN w:val="0"/>
              <w:adjustRightInd w:val="0"/>
              <w:rPr>
                <w:rFonts w:ascii="Times New Roman" w:hAnsi="Times New Roman" w:cs="Times New Roman"/>
                <w:sz w:val="24"/>
                <w:szCs w:val="24"/>
              </w:rPr>
            </w:pPr>
            <w:r w:rsidRPr="00105141">
              <w:rPr>
                <w:rFonts w:ascii="Times New Roman" w:hAnsi="Times New Roman" w:cs="Times New Roman"/>
                <w:sz w:val="24"/>
                <w:szCs w:val="24"/>
              </w:rPr>
              <w:t>2017-Present</w:t>
            </w:r>
          </w:p>
        </w:tc>
        <w:tc>
          <w:tcPr>
            <w:tcW w:w="255" w:type="dxa"/>
            <w:gridSpan w:val="2"/>
            <w:tcBorders>
              <w:top w:val="nil"/>
              <w:left w:val="nil"/>
              <w:bottom w:val="nil"/>
              <w:right w:val="nil"/>
            </w:tcBorders>
          </w:tcPr>
          <w:p w14:paraId="489FD6FB" w14:textId="77777777" w:rsidR="00E5529A" w:rsidRPr="00C16017" w:rsidRDefault="00E5529A" w:rsidP="00E5529A">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370731CD" w14:textId="77777777" w:rsidR="00E5529A" w:rsidRPr="00C16017" w:rsidRDefault="00E5529A" w:rsidP="00E5529A">
            <w:pPr>
              <w:widowControl w:val="0"/>
              <w:autoSpaceDE w:val="0"/>
              <w:autoSpaceDN w:val="0"/>
              <w:adjustRightInd w:val="0"/>
              <w:rPr>
                <w:rFonts w:ascii="Times New Roman" w:hAnsi="Times New Roman" w:cs="Times New Roman"/>
                <w:b/>
                <w:sz w:val="24"/>
                <w:szCs w:val="24"/>
              </w:rPr>
            </w:pPr>
            <w:r w:rsidRPr="00105141">
              <w:rPr>
                <w:rFonts w:ascii="Times New Roman" w:hAnsi="Times New Roman" w:cs="Times New Roman"/>
                <w:b/>
                <w:sz w:val="24"/>
                <w:szCs w:val="24"/>
              </w:rPr>
              <w:t xml:space="preserve">Member, </w:t>
            </w:r>
            <w:r w:rsidRPr="00105141">
              <w:rPr>
                <w:rFonts w:ascii="Times New Roman" w:hAnsi="Times New Roman" w:cs="Times New Roman"/>
                <w:sz w:val="24"/>
                <w:szCs w:val="24"/>
              </w:rPr>
              <w:t>Society for Epidemiologic Research</w:t>
            </w:r>
          </w:p>
        </w:tc>
      </w:tr>
      <w:tr w:rsidR="005403F3" w:rsidRPr="00C16017" w14:paraId="568D4412" w14:textId="77777777" w:rsidTr="005403F3">
        <w:trPr>
          <w:trHeight w:val="100"/>
        </w:trPr>
        <w:tc>
          <w:tcPr>
            <w:tcW w:w="1567" w:type="dxa"/>
            <w:tcBorders>
              <w:top w:val="nil"/>
              <w:left w:val="nil"/>
              <w:bottom w:val="nil"/>
              <w:right w:val="nil"/>
            </w:tcBorders>
          </w:tcPr>
          <w:p w14:paraId="334B432F" w14:textId="77777777" w:rsidR="005403F3" w:rsidRPr="00C16017" w:rsidRDefault="005403F3" w:rsidP="005403F3">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695D2907" w14:textId="26C0DB2D" w:rsidR="005403F3" w:rsidRPr="00C16017" w:rsidRDefault="005403F3" w:rsidP="005403F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2018</w:t>
            </w:r>
            <w:r w:rsidRPr="00105141">
              <w:rPr>
                <w:rFonts w:ascii="Times New Roman" w:hAnsi="Times New Roman" w:cs="Times New Roman"/>
                <w:sz w:val="24"/>
                <w:szCs w:val="24"/>
              </w:rPr>
              <w:t>-Present</w:t>
            </w:r>
          </w:p>
        </w:tc>
        <w:tc>
          <w:tcPr>
            <w:tcW w:w="255" w:type="dxa"/>
            <w:gridSpan w:val="2"/>
            <w:tcBorders>
              <w:top w:val="nil"/>
              <w:left w:val="nil"/>
              <w:bottom w:val="nil"/>
              <w:right w:val="nil"/>
            </w:tcBorders>
          </w:tcPr>
          <w:p w14:paraId="35FBF245" w14:textId="77777777" w:rsidR="005403F3" w:rsidRPr="00C16017" w:rsidRDefault="005403F3" w:rsidP="005403F3">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1D8A1D28" w14:textId="36F9DB2D" w:rsidR="005403F3" w:rsidRPr="00C16017" w:rsidRDefault="005403F3" w:rsidP="005403F3">
            <w:pPr>
              <w:widowControl w:val="0"/>
              <w:autoSpaceDE w:val="0"/>
              <w:autoSpaceDN w:val="0"/>
              <w:adjustRightInd w:val="0"/>
              <w:rPr>
                <w:rFonts w:ascii="Times New Roman" w:hAnsi="Times New Roman" w:cs="Times New Roman"/>
                <w:b/>
                <w:sz w:val="24"/>
                <w:szCs w:val="24"/>
              </w:rPr>
            </w:pPr>
            <w:r w:rsidRPr="00105141">
              <w:rPr>
                <w:rFonts w:ascii="Times New Roman" w:hAnsi="Times New Roman" w:cs="Times New Roman"/>
                <w:b/>
                <w:sz w:val="24"/>
                <w:szCs w:val="24"/>
              </w:rPr>
              <w:t xml:space="preserve">Member, </w:t>
            </w:r>
            <w:r w:rsidRPr="00105141">
              <w:rPr>
                <w:rFonts w:ascii="Times New Roman" w:hAnsi="Times New Roman" w:cs="Times New Roman"/>
                <w:sz w:val="24"/>
                <w:szCs w:val="24"/>
              </w:rPr>
              <w:t xml:space="preserve">Society </w:t>
            </w:r>
            <w:r>
              <w:rPr>
                <w:rFonts w:ascii="Times New Roman" w:hAnsi="Times New Roman" w:cs="Times New Roman"/>
                <w:sz w:val="24"/>
                <w:szCs w:val="24"/>
              </w:rPr>
              <w:t>of Behavioral Medicine</w:t>
            </w:r>
          </w:p>
        </w:tc>
      </w:tr>
      <w:tr w:rsidR="000569AA" w:rsidRPr="00C16017" w14:paraId="41EE81A3" w14:textId="77777777" w:rsidTr="00CD1F26">
        <w:trPr>
          <w:trHeight w:val="100"/>
        </w:trPr>
        <w:tc>
          <w:tcPr>
            <w:tcW w:w="1567" w:type="dxa"/>
            <w:tcBorders>
              <w:top w:val="nil"/>
              <w:left w:val="nil"/>
              <w:bottom w:val="nil"/>
              <w:right w:val="nil"/>
            </w:tcBorders>
          </w:tcPr>
          <w:p w14:paraId="47340936" w14:textId="77777777" w:rsidR="000569AA" w:rsidRPr="00C16017" w:rsidRDefault="000569AA" w:rsidP="0038336D">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32522FB7" w14:textId="5AF3465B" w:rsidR="000569AA" w:rsidRPr="00C16017" w:rsidRDefault="000569AA" w:rsidP="0038336D">
            <w:pPr>
              <w:widowControl w:val="0"/>
              <w:autoSpaceDE w:val="0"/>
              <w:autoSpaceDN w:val="0"/>
              <w:adjustRightInd w:val="0"/>
              <w:rPr>
                <w:rFonts w:ascii="Times New Roman" w:hAnsi="Times New Roman" w:cs="Times New Roman"/>
                <w:sz w:val="24"/>
                <w:szCs w:val="24"/>
              </w:rPr>
            </w:pPr>
          </w:p>
        </w:tc>
        <w:tc>
          <w:tcPr>
            <w:tcW w:w="255" w:type="dxa"/>
            <w:gridSpan w:val="2"/>
            <w:tcBorders>
              <w:top w:val="nil"/>
              <w:left w:val="nil"/>
              <w:bottom w:val="nil"/>
              <w:right w:val="nil"/>
            </w:tcBorders>
          </w:tcPr>
          <w:p w14:paraId="15FD43D1" w14:textId="77777777" w:rsidR="000569AA" w:rsidRPr="00C16017" w:rsidRDefault="000569AA" w:rsidP="0038336D">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301F7594" w14:textId="396E63B1" w:rsidR="000569AA" w:rsidRPr="00C16017" w:rsidRDefault="000569AA" w:rsidP="0038336D">
            <w:pPr>
              <w:widowControl w:val="0"/>
              <w:autoSpaceDE w:val="0"/>
              <w:autoSpaceDN w:val="0"/>
              <w:adjustRightInd w:val="0"/>
              <w:rPr>
                <w:rFonts w:ascii="Times New Roman" w:hAnsi="Times New Roman" w:cs="Times New Roman"/>
                <w:b/>
                <w:sz w:val="24"/>
                <w:szCs w:val="24"/>
              </w:rPr>
            </w:pPr>
          </w:p>
        </w:tc>
      </w:tr>
      <w:tr w:rsidR="000569AA" w:rsidRPr="00C16017" w14:paraId="14F11E1C" w14:textId="77777777" w:rsidTr="00CD1F26">
        <w:trPr>
          <w:trHeight w:val="100"/>
        </w:trPr>
        <w:tc>
          <w:tcPr>
            <w:tcW w:w="10236" w:type="dxa"/>
            <w:gridSpan w:val="9"/>
            <w:tcBorders>
              <w:top w:val="nil"/>
              <w:left w:val="nil"/>
              <w:bottom w:val="nil"/>
              <w:right w:val="nil"/>
            </w:tcBorders>
          </w:tcPr>
          <w:p w14:paraId="09BF8F82" w14:textId="77777777" w:rsidR="000569AA" w:rsidRPr="00C16017" w:rsidRDefault="000569AA"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i/>
                <w:sz w:val="24"/>
                <w:szCs w:val="24"/>
              </w:rPr>
              <w:t xml:space="preserve">   </w:t>
            </w:r>
            <w:r w:rsidRPr="00C16017">
              <w:rPr>
                <w:rFonts w:ascii="Times New Roman" w:hAnsi="Times New Roman" w:cs="Times New Roman"/>
                <w:sz w:val="24"/>
                <w:szCs w:val="24"/>
              </w:rPr>
              <w:t>Local</w:t>
            </w:r>
          </w:p>
        </w:tc>
      </w:tr>
      <w:tr w:rsidR="00E5529A" w:rsidRPr="00C16017" w14:paraId="237E72A6" w14:textId="77777777" w:rsidTr="00CD1F26">
        <w:trPr>
          <w:trHeight w:val="100"/>
        </w:trPr>
        <w:tc>
          <w:tcPr>
            <w:tcW w:w="1567" w:type="dxa"/>
            <w:tcBorders>
              <w:top w:val="nil"/>
              <w:left w:val="nil"/>
              <w:bottom w:val="nil"/>
              <w:right w:val="nil"/>
            </w:tcBorders>
          </w:tcPr>
          <w:p w14:paraId="74425534" w14:textId="77777777" w:rsidR="00E5529A" w:rsidRPr="00C16017" w:rsidRDefault="00E5529A" w:rsidP="00E5529A">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2FCB9F65" w14:textId="77777777" w:rsidR="00E5529A" w:rsidRPr="00C16017" w:rsidRDefault="00E5529A" w:rsidP="00E5529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2006-2009</w:t>
            </w:r>
          </w:p>
        </w:tc>
        <w:tc>
          <w:tcPr>
            <w:tcW w:w="255" w:type="dxa"/>
            <w:gridSpan w:val="2"/>
            <w:tcBorders>
              <w:top w:val="nil"/>
              <w:left w:val="nil"/>
              <w:bottom w:val="nil"/>
              <w:right w:val="nil"/>
            </w:tcBorders>
          </w:tcPr>
          <w:p w14:paraId="31AEAC5A" w14:textId="77777777" w:rsidR="00E5529A" w:rsidRPr="00C16017" w:rsidRDefault="00E5529A" w:rsidP="00E5529A">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1516B730" w14:textId="77777777" w:rsidR="00E5529A" w:rsidRPr="00C16017" w:rsidRDefault="00E5529A" w:rsidP="00E5529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b/>
                <w:sz w:val="24"/>
                <w:szCs w:val="24"/>
              </w:rPr>
              <w:t xml:space="preserve">Member, </w:t>
            </w:r>
            <w:r w:rsidRPr="00C16017">
              <w:rPr>
                <w:rFonts w:ascii="Times New Roman" w:hAnsi="Times New Roman" w:cs="Times New Roman"/>
                <w:sz w:val="24"/>
                <w:szCs w:val="24"/>
              </w:rPr>
              <w:t xml:space="preserve">Harvard School of Public Health Africa Health Forum </w:t>
            </w:r>
          </w:p>
        </w:tc>
      </w:tr>
      <w:tr w:rsidR="00E5529A" w:rsidRPr="00C16017" w14:paraId="57B96E45" w14:textId="77777777" w:rsidTr="00CD1F26">
        <w:trPr>
          <w:trHeight w:val="100"/>
        </w:trPr>
        <w:tc>
          <w:tcPr>
            <w:tcW w:w="1567" w:type="dxa"/>
            <w:tcBorders>
              <w:top w:val="nil"/>
              <w:left w:val="nil"/>
              <w:bottom w:val="nil"/>
              <w:right w:val="nil"/>
            </w:tcBorders>
          </w:tcPr>
          <w:p w14:paraId="4FEE382D" w14:textId="77777777" w:rsidR="00E5529A" w:rsidRPr="00C16017" w:rsidRDefault="00E5529A" w:rsidP="00E5529A">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00EDEC98" w14:textId="77777777" w:rsidR="00E5529A" w:rsidRPr="00C16017" w:rsidRDefault="00E5529A" w:rsidP="00E5529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2006-2007</w:t>
            </w:r>
          </w:p>
        </w:tc>
        <w:tc>
          <w:tcPr>
            <w:tcW w:w="255" w:type="dxa"/>
            <w:gridSpan w:val="2"/>
            <w:tcBorders>
              <w:top w:val="nil"/>
              <w:left w:val="nil"/>
              <w:bottom w:val="nil"/>
              <w:right w:val="nil"/>
            </w:tcBorders>
          </w:tcPr>
          <w:p w14:paraId="429A3951" w14:textId="77777777" w:rsidR="00E5529A" w:rsidRPr="00C16017" w:rsidRDefault="00E5529A" w:rsidP="00E5529A">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3195B7D0" w14:textId="77777777" w:rsidR="00E5529A" w:rsidRPr="00C16017" w:rsidRDefault="00E5529A" w:rsidP="00E5529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b/>
                <w:sz w:val="24"/>
                <w:szCs w:val="24"/>
              </w:rPr>
              <w:t>Graduate Student Liaison,</w:t>
            </w:r>
            <w:r w:rsidRPr="00C16017">
              <w:rPr>
                <w:rFonts w:ascii="Times New Roman" w:hAnsi="Times New Roman" w:cs="Times New Roman"/>
                <w:sz w:val="24"/>
                <w:szCs w:val="24"/>
              </w:rPr>
              <w:t xml:space="preserve"> Harvard Black Student Health Association </w:t>
            </w:r>
          </w:p>
        </w:tc>
      </w:tr>
      <w:tr w:rsidR="00E5529A" w:rsidRPr="00C16017" w14:paraId="07484399" w14:textId="77777777" w:rsidTr="00CD1F26">
        <w:trPr>
          <w:trHeight w:val="100"/>
        </w:trPr>
        <w:tc>
          <w:tcPr>
            <w:tcW w:w="1567" w:type="dxa"/>
            <w:tcBorders>
              <w:top w:val="nil"/>
              <w:left w:val="nil"/>
              <w:bottom w:val="nil"/>
              <w:right w:val="nil"/>
            </w:tcBorders>
          </w:tcPr>
          <w:p w14:paraId="6875ED20" w14:textId="77777777" w:rsidR="00E5529A" w:rsidRPr="00C16017" w:rsidRDefault="00E5529A" w:rsidP="00E5529A">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0F16DED6" w14:textId="77777777" w:rsidR="00E5529A" w:rsidRPr="00C16017" w:rsidRDefault="00E5529A" w:rsidP="00E5529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2007-2009</w:t>
            </w:r>
          </w:p>
        </w:tc>
        <w:tc>
          <w:tcPr>
            <w:tcW w:w="255" w:type="dxa"/>
            <w:gridSpan w:val="2"/>
            <w:tcBorders>
              <w:top w:val="nil"/>
              <w:left w:val="nil"/>
              <w:bottom w:val="nil"/>
              <w:right w:val="nil"/>
            </w:tcBorders>
          </w:tcPr>
          <w:p w14:paraId="7B6F7508" w14:textId="77777777" w:rsidR="00E5529A" w:rsidRPr="00C16017" w:rsidRDefault="00E5529A" w:rsidP="00E5529A">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7DE9A412" w14:textId="77777777" w:rsidR="00E5529A" w:rsidRPr="00C16017" w:rsidRDefault="00E5529A" w:rsidP="00E5529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b/>
                <w:sz w:val="24"/>
                <w:szCs w:val="24"/>
              </w:rPr>
              <w:t xml:space="preserve">Member, </w:t>
            </w:r>
            <w:r w:rsidRPr="00C16017">
              <w:rPr>
                <w:rFonts w:ascii="Times New Roman" w:hAnsi="Times New Roman" w:cs="Times New Roman"/>
                <w:sz w:val="24"/>
                <w:szCs w:val="24"/>
              </w:rPr>
              <w:t xml:space="preserve">Interdisciplinary Consortium on Urban Planning and Public Health </w:t>
            </w:r>
          </w:p>
        </w:tc>
      </w:tr>
      <w:tr w:rsidR="00E5529A" w:rsidRPr="00C16017" w14:paraId="7CADDAFB" w14:textId="77777777" w:rsidTr="00CD1F26">
        <w:trPr>
          <w:trHeight w:val="100"/>
        </w:trPr>
        <w:tc>
          <w:tcPr>
            <w:tcW w:w="1567" w:type="dxa"/>
            <w:tcBorders>
              <w:top w:val="nil"/>
              <w:left w:val="nil"/>
              <w:bottom w:val="nil"/>
              <w:right w:val="nil"/>
            </w:tcBorders>
          </w:tcPr>
          <w:p w14:paraId="5B110D38" w14:textId="77777777" w:rsidR="00E5529A" w:rsidRPr="00C16017" w:rsidRDefault="00E5529A" w:rsidP="00E5529A">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3834FE60" w14:textId="77777777" w:rsidR="00E5529A" w:rsidRPr="00C16017" w:rsidRDefault="00E5529A" w:rsidP="00E5529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2007-2009</w:t>
            </w:r>
          </w:p>
        </w:tc>
        <w:tc>
          <w:tcPr>
            <w:tcW w:w="255" w:type="dxa"/>
            <w:gridSpan w:val="2"/>
            <w:tcBorders>
              <w:top w:val="nil"/>
              <w:left w:val="nil"/>
              <w:bottom w:val="nil"/>
              <w:right w:val="nil"/>
            </w:tcBorders>
          </w:tcPr>
          <w:p w14:paraId="640F8B54" w14:textId="77777777" w:rsidR="00E5529A" w:rsidRPr="00C16017" w:rsidRDefault="00E5529A" w:rsidP="00E5529A">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43610948" w14:textId="77777777" w:rsidR="00E5529A" w:rsidRPr="00C16017" w:rsidRDefault="00E5529A" w:rsidP="00E5529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b/>
                <w:sz w:val="24"/>
                <w:szCs w:val="24"/>
              </w:rPr>
              <w:t xml:space="preserve">Member, </w:t>
            </w:r>
            <w:r w:rsidRPr="00C16017">
              <w:rPr>
                <w:rFonts w:ascii="Times New Roman" w:hAnsi="Times New Roman" w:cs="Times New Roman"/>
                <w:sz w:val="24"/>
                <w:szCs w:val="24"/>
              </w:rPr>
              <w:t>Harvard Black Student Health Organization</w:t>
            </w:r>
          </w:p>
        </w:tc>
      </w:tr>
      <w:tr w:rsidR="00E5529A" w:rsidRPr="00C16017" w14:paraId="2300B91A" w14:textId="77777777" w:rsidTr="00CD1F26">
        <w:trPr>
          <w:trHeight w:val="100"/>
        </w:trPr>
        <w:tc>
          <w:tcPr>
            <w:tcW w:w="1567" w:type="dxa"/>
            <w:tcBorders>
              <w:top w:val="nil"/>
              <w:left w:val="nil"/>
              <w:bottom w:val="nil"/>
              <w:right w:val="nil"/>
            </w:tcBorders>
          </w:tcPr>
          <w:p w14:paraId="051173A3" w14:textId="77777777" w:rsidR="00E5529A" w:rsidRPr="00C16017" w:rsidRDefault="00E5529A" w:rsidP="00E5529A">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098DF914" w14:textId="77777777" w:rsidR="00E5529A" w:rsidRPr="00C16017" w:rsidRDefault="00E5529A" w:rsidP="00E5529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2014-2015</w:t>
            </w:r>
          </w:p>
        </w:tc>
        <w:tc>
          <w:tcPr>
            <w:tcW w:w="255" w:type="dxa"/>
            <w:gridSpan w:val="2"/>
            <w:tcBorders>
              <w:top w:val="nil"/>
              <w:left w:val="nil"/>
              <w:bottom w:val="nil"/>
              <w:right w:val="nil"/>
            </w:tcBorders>
          </w:tcPr>
          <w:p w14:paraId="269924F9" w14:textId="77777777" w:rsidR="00E5529A" w:rsidRPr="00C16017" w:rsidRDefault="00E5529A" w:rsidP="00E5529A">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5C2C1A7B" w14:textId="77777777" w:rsidR="00E5529A" w:rsidRPr="00C16017" w:rsidRDefault="00E5529A" w:rsidP="00E5529A">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 xml:space="preserve">Board of Directors, </w:t>
            </w:r>
            <w:r w:rsidRPr="00C16017">
              <w:rPr>
                <w:rFonts w:ascii="Times New Roman" w:hAnsi="Times New Roman" w:cs="Times New Roman"/>
                <w:sz w:val="24"/>
                <w:szCs w:val="24"/>
              </w:rPr>
              <w:t>American Cancer Society, East Central Division</w:t>
            </w:r>
          </w:p>
        </w:tc>
      </w:tr>
      <w:tr w:rsidR="000569AA" w:rsidRPr="00C16017" w14:paraId="49D53BCA" w14:textId="77777777" w:rsidTr="00CD1F26">
        <w:trPr>
          <w:trHeight w:val="100"/>
        </w:trPr>
        <w:tc>
          <w:tcPr>
            <w:tcW w:w="1567" w:type="dxa"/>
            <w:tcBorders>
              <w:top w:val="nil"/>
              <w:left w:val="nil"/>
              <w:bottom w:val="nil"/>
              <w:right w:val="nil"/>
            </w:tcBorders>
          </w:tcPr>
          <w:p w14:paraId="13F18277" w14:textId="77777777" w:rsidR="000569AA" w:rsidRPr="00C16017" w:rsidRDefault="000569AA" w:rsidP="0038336D">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3326D271" w14:textId="331DC73A" w:rsidR="000569AA" w:rsidRPr="00C16017" w:rsidRDefault="000569AA"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2014-2015</w:t>
            </w:r>
          </w:p>
        </w:tc>
        <w:tc>
          <w:tcPr>
            <w:tcW w:w="255" w:type="dxa"/>
            <w:gridSpan w:val="2"/>
            <w:tcBorders>
              <w:top w:val="nil"/>
              <w:left w:val="nil"/>
              <w:bottom w:val="nil"/>
              <w:right w:val="nil"/>
            </w:tcBorders>
          </w:tcPr>
          <w:p w14:paraId="73641044" w14:textId="77777777" w:rsidR="000569AA" w:rsidRPr="00C16017" w:rsidRDefault="000569AA" w:rsidP="0038336D">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60D0EB06" w14:textId="31BB7029" w:rsidR="000569AA" w:rsidRPr="00C16017" w:rsidRDefault="000569AA" w:rsidP="0038336D">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MPH Community Advisory Board,</w:t>
            </w:r>
            <w:r w:rsidRPr="00C16017">
              <w:rPr>
                <w:rFonts w:ascii="Times New Roman" w:hAnsi="Times New Roman" w:cs="Times New Roman"/>
                <w:sz w:val="24"/>
                <w:szCs w:val="24"/>
              </w:rPr>
              <w:t xml:space="preserve"> Thomas Jefferson University</w:t>
            </w:r>
          </w:p>
        </w:tc>
      </w:tr>
      <w:tr w:rsidR="00E5529A" w:rsidRPr="00C16017" w14:paraId="1AF17CAF" w14:textId="77777777" w:rsidTr="00CD1F26">
        <w:trPr>
          <w:trHeight w:val="100"/>
        </w:trPr>
        <w:tc>
          <w:tcPr>
            <w:tcW w:w="1567" w:type="dxa"/>
            <w:tcBorders>
              <w:top w:val="nil"/>
              <w:left w:val="nil"/>
              <w:bottom w:val="nil"/>
              <w:right w:val="nil"/>
            </w:tcBorders>
          </w:tcPr>
          <w:p w14:paraId="3064E6B2" w14:textId="77777777" w:rsidR="00E5529A" w:rsidRPr="00C16017" w:rsidRDefault="00E5529A" w:rsidP="00E5529A">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29F2FDCD" w14:textId="77777777" w:rsidR="00E5529A" w:rsidRPr="00C16017" w:rsidRDefault="00E5529A" w:rsidP="00E5529A">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2015</w:t>
            </w:r>
            <w:r>
              <w:rPr>
                <w:rFonts w:ascii="Times New Roman" w:hAnsi="Times New Roman" w:cs="Times New Roman"/>
                <w:sz w:val="24"/>
                <w:szCs w:val="24"/>
              </w:rPr>
              <w:t>-2016</w:t>
            </w:r>
          </w:p>
        </w:tc>
        <w:tc>
          <w:tcPr>
            <w:tcW w:w="255" w:type="dxa"/>
            <w:gridSpan w:val="2"/>
            <w:tcBorders>
              <w:top w:val="nil"/>
              <w:left w:val="nil"/>
              <w:bottom w:val="nil"/>
              <w:right w:val="nil"/>
            </w:tcBorders>
          </w:tcPr>
          <w:p w14:paraId="69FF71B8" w14:textId="77777777" w:rsidR="00E5529A" w:rsidRPr="00C16017" w:rsidRDefault="00E5529A" w:rsidP="00E5529A">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07BA8E4B" w14:textId="77777777" w:rsidR="00E5529A" w:rsidRPr="00C16017" w:rsidRDefault="00E5529A" w:rsidP="00E5529A">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 xml:space="preserve">Chair of Academic Counsel Committee, </w:t>
            </w:r>
            <w:r w:rsidRPr="00C16017">
              <w:rPr>
                <w:rFonts w:ascii="Times New Roman" w:hAnsi="Times New Roman" w:cs="Times New Roman"/>
                <w:sz w:val="24"/>
                <w:szCs w:val="24"/>
              </w:rPr>
              <w:t>Project Forward Leap</w:t>
            </w:r>
          </w:p>
        </w:tc>
      </w:tr>
      <w:tr w:rsidR="000569AA" w:rsidRPr="00C16017" w14:paraId="6A1593A8" w14:textId="77777777" w:rsidTr="00CD1F26">
        <w:trPr>
          <w:trHeight w:val="100"/>
        </w:trPr>
        <w:tc>
          <w:tcPr>
            <w:tcW w:w="10236" w:type="dxa"/>
            <w:gridSpan w:val="9"/>
            <w:tcBorders>
              <w:top w:val="nil"/>
              <w:left w:val="nil"/>
              <w:bottom w:val="nil"/>
              <w:right w:val="nil"/>
            </w:tcBorders>
          </w:tcPr>
          <w:p w14:paraId="73283F69" w14:textId="77777777" w:rsidR="000569AA" w:rsidRPr="00C16017" w:rsidRDefault="000569AA" w:rsidP="0038336D">
            <w:pPr>
              <w:widowControl w:val="0"/>
              <w:autoSpaceDE w:val="0"/>
              <w:autoSpaceDN w:val="0"/>
              <w:adjustRightInd w:val="0"/>
              <w:rPr>
                <w:rFonts w:ascii="Times New Roman" w:hAnsi="Times New Roman" w:cs="Times New Roman"/>
                <w:i/>
                <w:sz w:val="24"/>
                <w:szCs w:val="24"/>
              </w:rPr>
            </w:pPr>
          </w:p>
        </w:tc>
      </w:tr>
      <w:tr w:rsidR="000569AA" w:rsidRPr="00C16017" w14:paraId="1DBE60BA" w14:textId="77777777" w:rsidTr="00CD1F26">
        <w:trPr>
          <w:trHeight w:val="100"/>
        </w:trPr>
        <w:tc>
          <w:tcPr>
            <w:tcW w:w="10236" w:type="dxa"/>
            <w:gridSpan w:val="9"/>
            <w:tcBorders>
              <w:top w:val="nil"/>
              <w:left w:val="nil"/>
              <w:bottom w:val="nil"/>
              <w:right w:val="nil"/>
            </w:tcBorders>
          </w:tcPr>
          <w:p w14:paraId="6C7D4B4B" w14:textId="50657A97" w:rsidR="000569AA" w:rsidRPr="00C16017" w:rsidRDefault="000569AA" w:rsidP="0038336D">
            <w:pPr>
              <w:widowControl w:val="0"/>
              <w:autoSpaceDE w:val="0"/>
              <w:autoSpaceDN w:val="0"/>
              <w:adjustRightInd w:val="0"/>
              <w:rPr>
                <w:rFonts w:ascii="Times New Roman" w:hAnsi="Times New Roman" w:cs="Times New Roman"/>
                <w:b/>
                <w:i/>
                <w:sz w:val="24"/>
                <w:szCs w:val="24"/>
              </w:rPr>
            </w:pPr>
            <w:r w:rsidRPr="00C16017">
              <w:rPr>
                <w:rFonts w:ascii="Times New Roman" w:hAnsi="Times New Roman" w:cs="Times New Roman"/>
                <w:i/>
                <w:sz w:val="24"/>
                <w:szCs w:val="24"/>
              </w:rPr>
              <w:t xml:space="preserve">Participation on Advisory Panels </w:t>
            </w:r>
          </w:p>
        </w:tc>
      </w:tr>
      <w:tr w:rsidR="000569AA" w:rsidRPr="00C16017" w14:paraId="239F19F5" w14:textId="77777777" w:rsidTr="00CD1F26">
        <w:trPr>
          <w:trHeight w:val="100"/>
        </w:trPr>
        <w:tc>
          <w:tcPr>
            <w:tcW w:w="1567" w:type="dxa"/>
            <w:tcBorders>
              <w:top w:val="nil"/>
              <w:left w:val="nil"/>
              <w:bottom w:val="nil"/>
              <w:right w:val="nil"/>
            </w:tcBorders>
          </w:tcPr>
          <w:p w14:paraId="6668ACA5" w14:textId="77777777" w:rsidR="000569AA" w:rsidRPr="00C16017" w:rsidRDefault="000569AA" w:rsidP="0038336D">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58B42150" w14:textId="6FE981E9" w:rsidR="000569AA" w:rsidRPr="00C16017" w:rsidRDefault="000569AA"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2015-</w:t>
            </w:r>
            <w:r>
              <w:rPr>
                <w:rFonts w:ascii="Times New Roman" w:hAnsi="Times New Roman" w:cs="Times New Roman"/>
                <w:sz w:val="24"/>
                <w:szCs w:val="24"/>
              </w:rPr>
              <w:t>2016</w:t>
            </w:r>
          </w:p>
        </w:tc>
        <w:tc>
          <w:tcPr>
            <w:tcW w:w="255" w:type="dxa"/>
            <w:gridSpan w:val="2"/>
            <w:tcBorders>
              <w:top w:val="nil"/>
              <w:left w:val="nil"/>
              <w:bottom w:val="nil"/>
              <w:right w:val="nil"/>
            </w:tcBorders>
          </w:tcPr>
          <w:p w14:paraId="116EDF12" w14:textId="77777777" w:rsidR="000569AA" w:rsidRPr="00C16017" w:rsidRDefault="000569AA" w:rsidP="0038336D">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65706351" w14:textId="2D79B00E" w:rsidR="000569AA" w:rsidRPr="00C16017" w:rsidRDefault="000569AA" w:rsidP="0038336D">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 xml:space="preserve">Community-Academic Advisory Board, </w:t>
            </w:r>
            <w:r w:rsidRPr="00C16017">
              <w:rPr>
                <w:rFonts w:ascii="Times New Roman" w:hAnsi="Times New Roman" w:cs="Times New Roman"/>
                <w:sz w:val="24"/>
                <w:szCs w:val="24"/>
              </w:rPr>
              <w:t>American Cancer Society Grant (#10-243-01): Problems and Resources of African American Breast Cancer Survivors</w:t>
            </w:r>
          </w:p>
        </w:tc>
      </w:tr>
      <w:tr w:rsidR="0099166E" w:rsidRPr="00C16017" w14:paraId="471E6B54" w14:textId="77777777" w:rsidTr="0099166E">
        <w:trPr>
          <w:trHeight w:val="100"/>
        </w:trPr>
        <w:tc>
          <w:tcPr>
            <w:tcW w:w="10236" w:type="dxa"/>
            <w:gridSpan w:val="9"/>
            <w:tcBorders>
              <w:top w:val="nil"/>
              <w:left w:val="nil"/>
              <w:bottom w:val="nil"/>
              <w:right w:val="nil"/>
            </w:tcBorders>
          </w:tcPr>
          <w:p w14:paraId="31B3505A" w14:textId="2D2B56DF" w:rsidR="0099166E" w:rsidRPr="00C16017" w:rsidRDefault="0099166E" w:rsidP="0099166E">
            <w:pPr>
              <w:widowControl w:val="0"/>
              <w:autoSpaceDE w:val="0"/>
              <w:autoSpaceDN w:val="0"/>
              <w:adjustRightInd w:val="0"/>
              <w:rPr>
                <w:rFonts w:ascii="Times New Roman" w:hAnsi="Times New Roman" w:cs="Times New Roman"/>
                <w:b/>
                <w:i/>
                <w:sz w:val="24"/>
                <w:szCs w:val="24"/>
              </w:rPr>
            </w:pPr>
            <w:r w:rsidRPr="00C16017">
              <w:rPr>
                <w:rFonts w:ascii="Times New Roman" w:hAnsi="Times New Roman" w:cs="Times New Roman"/>
                <w:i/>
                <w:sz w:val="24"/>
                <w:szCs w:val="24"/>
              </w:rPr>
              <w:t xml:space="preserve">Participation on </w:t>
            </w:r>
            <w:r>
              <w:rPr>
                <w:rFonts w:ascii="Times New Roman" w:hAnsi="Times New Roman" w:cs="Times New Roman"/>
                <w:i/>
                <w:sz w:val="24"/>
                <w:szCs w:val="24"/>
              </w:rPr>
              <w:t>Review Committees</w:t>
            </w:r>
            <w:r w:rsidRPr="00C16017">
              <w:rPr>
                <w:rFonts w:ascii="Times New Roman" w:hAnsi="Times New Roman" w:cs="Times New Roman"/>
                <w:i/>
                <w:sz w:val="24"/>
                <w:szCs w:val="24"/>
              </w:rPr>
              <w:t xml:space="preserve"> </w:t>
            </w:r>
          </w:p>
        </w:tc>
      </w:tr>
      <w:tr w:rsidR="0099166E" w:rsidRPr="00C16017" w14:paraId="09C2A1BE" w14:textId="77777777" w:rsidTr="0099166E">
        <w:trPr>
          <w:trHeight w:val="100"/>
        </w:trPr>
        <w:tc>
          <w:tcPr>
            <w:tcW w:w="1567" w:type="dxa"/>
            <w:tcBorders>
              <w:top w:val="nil"/>
              <w:left w:val="nil"/>
              <w:bottom w:val="nil"/>
              <w:right w:val="nil"/>
            </w:tcBorders>
          </w:tcPr>
          <w:p w14:paraId="75085F29"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5D37AC71" w14:textId="00D2FC1E" w:rsidR="0099166E" w:rsidRPr="00C16017" w:rsidRDefault="0099166E" w:rsidP="0099166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2018</w:t>
            </w:r>
          </w:p>
        </w:tc>
        <w:tc>
          <w:tcPr>
            <w:tcW w:w="255" w:type="dxa"/>
            <w:gridSpan w:val="2"/>
            <w:tcBorders>
              <w:top w:val="nil"/>
              <w:left w:val="nil"/>
              <w:bottom w:val="nil"/>
              <w:right w:val="nil"/>
            </w:tcBorders>
          </w:tcPr>
          <w:p w14:paraId="3BDF5154"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013FDB09" w14:textId="500B8EDC" w:rsidR="0099166E" w:rsidRPr="0099166E" w:rsidRDefault="0099166E" w:rsidP="00521B65">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Reviewer</w:t>
            </w:r>
            <w:r w:rsidRPr="0099166E">
              <w:rPr>
                <w:rFonts w:ascii="Times New Roman" w:hAnsi="Times New Roman" w:cs="Times New Roman"/>
                <w:b/>
                <w:sz w:val="24"/>
                <w:szCs w:val="24"/>
              </w:rPr>
              <w:t xml:space="preserve">, </w:t>
            </w:r>
            <w:bookmarkStart w:id="0" w:name="_Hlk520616412"/>
            <w:r w:rsidRPr="0099166E">
              <w:rPr>
                <w:rFonts w:ascii="Times New Roman" w:hAnsi="Times New Roman" w:cs="Times New Roman"/>
                <w:sz w:val="24"/>
                <w:szCs w:val="24"/>
              </w:rPr>
              <w:t>NIH</w:t>
            </w:r>
            <w:r w:rsidR="00521B65">
              <w:rPr>
                <w:rFonts w:ascii="Times New Roman" w:hAnsi="Times New Roman" w:cs="Times New Roman"/>
                <w:sz w:val="24"/>
                <w:szCs w:val="24"/>
              </w:rPr>
              <w:t xml:space="preserve"> NIMHD </w:t>
            </w:r>
            <w:r w:rsidRPr="0099166E">
              <w:rPr>
                <w:rFonts w:ascii="Times New Roman" w:hAnsi="Times New Roman" w:cs="Times New Roman"/>
                <w:sz w:val="24"/>
                <w:szCs w:val="24"/>
              </w:rPr>
              <w:t xml:space="preserve">ZRG1 </w:t>
            </w:r>
            <w:r w:rsidR="00521B65" w:rsidRPr="00521B65">
              <w:rPr>
                <w:rFonts w:ascii="Times New Roman" w:hAnsi="Times New Roman" w:cs="Times New Roman"/>
                <w:sz w:val="24"/>
                <w:szCs w:val="24"/>
              </w:rPr>
              <w:t xml:space="preserve">Healthcare Delivery and Methodologies Integrated Review Group </w:t>
            </w:r>
            <w:r w:rsidRPr="0099166E">
              <w:rPr>
                <w:rFonts w:ascii="Times New Roman" w:hAnsi="Times New Roman" w:cs="Times New Roman"/>
                <w:sz w:val="24"/>
                <w:szCs w:val="24"/>
              </w:rPr>
              <w:t>(56) Surgical Disparities Research</w:t>
            </w:r>
            <w:bookmarkEnd w:id="0"/>
            <w:r w:rsidR="00521B65">
              <w:rPr>
                <w:rFonts w:ascii="Times New Roman" w:hAnsi="Times New Roman" w:cs="Times New Roman"/>
                <w:sz w:val="24"/>
                <w:szCs w:val="24"/>
              </w:rPr>
              <w:t xml:space="preserve"> Special Emphasis Panel</w:t>
            </w:r>
          </w:p>
        </w:tc>
      </w:tr>
      <w:tr w:rsidR="0099166E" w:rsidRPr="00C16017" w14:paraId="471953DE" w14:textId="77777777" w:rsidTr="00CD1F26">
        <w:trPr>
          <w:trHeight w:val="100"/>
        </w:trPr>
        <w:tc>
          <w:tcPr>
            <w:tcW w:w="10236" w:type="dxa"/>
            <w:gridSpan w:val="9"/>
            <w:tcBorders>
              <w:top w:val="nil"/>
              <w:left w:val="nil"/>
              <w:bottom w:val="nil"/>
              <w:right w:val="nil"/>
            </w:tcBorders>
          </w:tcPr>
          <w:p w14:paraId="560CE0CF" w14:textId="77777777" w:rsidR="0099166E" w:rsidRPr="00C16017" w:rsidRDefault="0099166E" w:rsidP="0038336D">
            <w:pPr>
              <w:widowControl w:val="0"/>
              <w:autoSpaceDE w:val="0"/>
              <w:autoSpaceDN w:val="0"/>
              <w:adjustRightInd w:val="0"/>
              <w:rPr>
                <w:rFonts w:ascii="Times New Roman" w:hAnsi="Times New Roman" w:cs="Times New Roman"/>
                <w:b/>
                <w:sz w:val="24"/>
                <w:szCs w:val="24"/>
              </w:rPr>
            </w:pPr>
          </w:p>
        </w:tc>
      </w:tr>
      <w:tr w:rsidR="000569AA" w:rsidRPr="00C16017" w14:paraId="5D528F88" w14:textId="77777777" w:rsidTr="00CD1F26">
        <w:trPr>
          <w:trHeight w:val="100"/>
        </w:trPr>
        <w:tc>
          <w:tcPr>
            <w:tcW w:w="10236" w:type="dxa"/>
            <w:gridSpan w:val="9"/>
            <w:tcBorders>
              <w:top w:val="nil"/>
              <w:left w:val="nil"/>
              <w:bottom w:val="nil"/>
              <w:right w:val="nil"/>
            </w:tcBorders>
          </w:tcPr>
          <w:p w14:paraId="0DADBDAF" w14:textId="77777777" w:rsidR="000569AA" w:rsidRPr="00C16017" w:rsidRDefault="000569AA" w:rsidP="0038336D">
            <w:pPr>
              <w:widowControl w:val="0"/>
              <w:autoSpaceDE w:val="0"/>
              <w:autoSpaceDN w:val="0"/>
              <w:adjustRightInd w:val="0"/>
              <w:rPr>
                <w:rFonts w:ascii="Times New Roman" w:hAnsi="Times New Roman" w:cs="Times New Roman"/>
                <w:b/>
                <w:sz w:val="24"/>
                <w:szCs w:val="24"/>
              </w:rPr>
            </w:pPr>
          </w:p>
        </w:tc>
      </w:tr>
      <w:tr w:rsidR="000569AA" w:rsidRPr="00C16017" w14:paraId="72B563CE" w14:textId="77777777" w:rsidTr="00CD1F26">
        <w:trPr>
          <w:trHeight w:val="100"/>
        </w:trPr>
        <w:tc>
          <w:tcPr>
            <w:tcW w:w="10236" w:type="dxa"/>
            <w:gridSpan w:val="9"/>
            <w:tcBorders>
              <w:top w:val="nil"/>
              <w:left w:val="nil"/>
              <w:bottom w:val="nil"/>
              <w:right w:val="nil"/>
            </w:tcBorders>
          </w:tcPr>
          <w:p w14:paraId="170D424E" w14:textId="0F51183C" w:rsidR="000569AA" w:rsidRPr="00C16017" w:rsidRDefault="000569AA" w:rsidP="0038336D">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EDITORIAL ACTIVITIES</w:t>
            </w:r>
          </w:p>
        </w:tc>
      </w:tr>
      <w:tr w:rsidR="0099166E" w:rsidRPr="00C16017" w14:paraId="11399641" w14:textId="77777777" w:rsidTr="00CD1F26">
        <w:trPr>
          <w:trHeight w:val="100"/>
        </w:trPr>
        <w:tc>
          <w:tcPr>
            <w:tcW w:w="10236" w:type="dxa"/>
            <w:gridSpan w:val="9"/>
            <w:tcBorders>
              <w:top w:val="nil"/>
              <w:left w:val="nil"/>
              <w:bottom w:val="nil"/>
              <w:right w:val="nil"/>
            </w:tcBorders>
          </w:tcPr>
          <w:p w14:paraId="78668CEF" w14:textId="2617B942" w:rsidR="0099166E" w:rsidRPr="0099166E" w:rsidRDefault="0099166E" w:rsidP="0038336D">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Peer Review Activities</w:t>
            </w:r>
          </w:p>
        </w:tc>
      </w:tr>
      <w:tr w:rsidR="00483619" w:rsidRPr="00C16017" w14:paraId="6BBB5696" w14:textId="77777777" w:rsidTr="00CD1F26">
        <w:trPr>
          <w:trHeight w:val="100"/>
        </w:trPr>
        <w:tc>
          <w:tcPr>
            <w:tcW w:w="1567" w:type="dxa"/>
            <w:tcBorders>
              <w:top w:val="nil"/>
              <w:left w:val="nil"/>
              <w:bottom w:val="nil"/>
              <w:right w:val="nil"/>
            </w:tcBorders>
          </w:tcPr>
          <w:p w14:paraId="3ED61EED"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376D2EF5"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2008-Present</w:t>
            </w:r>
          </w:p>
        </w:tc>
        <w:tc>
          <w:tcPr>
            <w:tcW w:w="255" w:type="dxa"/>
            <w:gridSpan w:val="2"/>
            <w:tcBorders>
              <w:top w:val="nil"/>
              <w:left w:val="nil"/>
              <w:bottom w:val="nil"/>
              <w:right w:val="nil"/>
            </w:tcBorders>
          </w:tcPr>
          <w:p w14:paraId="72AF4411"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48D342ED"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Academic peer reviewer, Journal of Health Psychology</w:t>
            </w:r>
          </w:p>
        </w:tc>
      </w:tr>
      <w:tr w:rsidR="00483619" w:rsidRPr="00C16017" w14:paraId="4C4FE9E0" w14:textId="77777777" w:rsidTr="00CD1F26">
        <w:trPr>
          <w:trHeight w:val="100"/>
        </w:trPr>
        <w:tc>
          <w:tcPr>
            <w:tcW w:w="1567" w:type="dxa"/>
            <w:tcBorders>
              <w:top w:val="nil"/>
              <w:left w:val="nil"/>
              <w:bottom w:val="nil"/>
              <w:right w:val="nil"/>
            </w:tcBorders>
          </w:tcPr>
          <w:p w14:paraId="0CF5A631"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46F55647"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2008-Present</w:t>
            </w:r>
          </w:p>
        </w:tc>
        <w:tc>
          <w:tcPr>
            <w:tcW w:w="255" w:type="dxa"/>
            <w:gridSpan w:val="2"/>
            <w:tcBorders>
              <w:top w:val="nil"/>
              <w:left w:val="nil"/>
              <w:bottom w:val="nil"/>
              <w:right w:val="nil"/>
            </w:tcBorders>
          </w:tcPr>
          <w:p w14:paraId="4CFBCFA3"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735984FE"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Academic peer reviewer, Social Science and Medicine</w:t>
            </w:r>
          </w:p>
        </w:tc>
      </w:tr>
      <w:tr w:rsidR="00483619" w:rsidRPr="00C16017" w14:paraId="65D6EA29" w14:textId="77777777" w:rsidTr="00CD1F26">
        <w:trPr>
          <w:trHeight w:val="100"/>
        </w:trPr>
        <w:tc>
          <w:tcPr>
            <w:tcW w:w="1567" w:type="dxa"/>
            <w:tcBorders>
              <w:top w:val="nil"/>
              <w:left w:val="nil"/>
              <w:bottom w:val="nil"/>
              <w:right w:val="nil"/>
            </w:tcBorders>
          </w:tcPr>
          <w:p w14:paraId="30CC1BE7"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21574B7B"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2010-Present</w:t>
            </w:r>
          </w:p>
        </w:tc>
        <w:tc>
          <w:tcPr>
            <w:tcW w:w="255" w:type="dxa"/>
            <w:gridSpan w:val="2"/>
            <w:tcBorders>
              <w:top w:val="nil"/>
              <w:left w:val="nil"/>
              <w:bottom w:val="nil"/>
              <w:right w:val="nil"/>
            </w:tcBorders>
          </w:tcPr>
          <w:p w14:paraId="2CF76A01"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2AAA644F"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Academic peer reviewer, Ethnicity &amp; Health</w:t>
            </w:r>
          </w:p>
        </w:tc>
      </w:tr>
      <w:tr w:rsidR="00483619" w:rsidRPr="00C16017" w14:paraId="21AB2DDB" w14:textId="77777777" w:rsidTr="00CD1F26">
        <w:trPr>
          <w:trHeight w:val="100"/>
        </w:trPr>
        <w:tc>
          <w:tcPr>
            <w:tcW w:w="1567" w:type="dxa"/>
            <w:tcBorders>
              <w:top w:val="nil"/>
              <w:left w:val="nil"/>
              <w:bottom w:val="nil"/>
              <w:right w:val="nil"/>
            </w:tcBorders>
          </w:tcPr>
          <w:p w14:paraId="00E22155"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7E2565B5"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2014-Present</w:t>
            </w:r>
          </w:p>
        </w:tc>
        <w:tc>
          <w:tcPr>
            <w:tcW w:w="255" w:type="dxa"/>
            <w:gridSpan w:val="2"/>
            <w:tcBorders>
              <w:top w:val="nil"/>
              <w:left w:val="nil"/>
              <w:bottom w:val="nil"/>
              <w:right w:val="nil"/>
            </w:tcBorders>
          </w:tcPr>
          <w:p w14:paraId="7BBBDAEB"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70CA7303"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Academic peer reviewer, American Journal of Men's Health</w:t>
            </w:r>
          </w:p>
        </w:tc>
      </w:tr>
      <w:tr w:rsidR="00483619" w:rsidRPr="00C16017" w14:paraId="05FB7558" w14:textId="77777777" w:rsidTr="00CD1F26">
        <w:trPr>
          <w:trHeight w:val="100"/>
        </w:trPr>
        <w:tc>
          <w:tcPr>
            <w:tcW w:w="1567" w:type="dxa"/>
            <w:tcBorders>
              <w:top w:val="nil"/>
              <w:left w:val="nil"/>
              <w:bottom w:val="nil"/>
              <w:right w:val="nil"/>
            </w:tcBorders>
          </w:tcPr>
          <w:p w14:paraId="3F0AF676"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229DE6C9"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2014-Present</w:t>
            </w:r>
          </w:p>
        </w:tc>
        <w:tc>
          <w:tcPr>
            <w:tcW w:w="255" w:type="dxa"/>
            <w:gridSpan w:val="2"/>
            <w:tcBorders>
              <w:top w:val="nil"/>
              <w:left w:val="nil"/>
              <w:bottom w:val="nil"/>
              <w:right w:val="nil"/>
            </w:tcBorders>
          </w:tcPr>
          <w:p w14:paraId="1EAB5F4C"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2F73BBE1"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Academic peer reviewer, PLOS ONE</w:t>
            </w:r>
          </w:p>
        </w:tc>
      </w:tr>
      <w:tr w:rsidR="00483619" w:rsidRPr="00C16017" w14:paraId="265139DF" w14:textId="77777777" w:rsidTr="00405403">
        <w:trPr>
          <w:trHeight w:val="522"/>
        </w:trPr>
        <w:tc>
          <w:tcPr>
            <w:tcW w:w="1567" w:type="dxa"/>
            <w:tcBorders>
              <w:top w:val="nil"/>
              <w:left w:val="nil"/>
              <w:bottom w:val="nil"/>
              <w:right w:val="nil"/>
            </w:tcBorders>
          </w:tcPr>
          <w:p w14:paraId="1AD152D7"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6B63B97A"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2014-Present</w:t>
            </w:r>
          </w:p>
        </w:tc>
        <w:tc>
          <w:tcPr>
            <w:tcW w:w="255" w:type="dxa"/>
            <w:gridSpan w:val="2"/>
            <w:tcBorders>
              <w:top w:val="nil"/>
              <w:left w:val="nil"/>
              <w:bottom w:val="nil"/>
              <w:right w:val="nil"/>
            </w:tcBorders>
          </w:tcPr>
          <w:p w14:paraId="6BCF6013"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0DA5A254"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Academic peer reviewer, Journal of Chronic Obstructive Pulmonary Disease</w:t>
            </w:r>
          </w:p>
        </w:tc>
      </w:tr>
      <w:tr w:rsidR="00483619" w:rsidRPr="00C16017" w14:paraId="76311FD5" w14:textId="77777777" w:rsidTr="00CD1F26">
        <w:trPr>
          <w:trHeight w:val="100"/>
        </w:trPr>
        <w:tc>
          <w:tcPr>
            <w:tcW w:w="1567" w:type="dxa"/>
            <w:tcBorders>
              <w:top w:val="nil"/>
              <w:left w:val="nil"/>
              <w:bottom w:val="nil"/>
              <w:right w:val="nil"/>
            </w:tcBorders>
          </w:tcPr>
          <w:p w14:paraId="1525F32F"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6BEF1D60"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2016-Present</w:t>
            </w:r>
          </w:p>
        </w:tc>
        <w:tc>
          <w:tcPr>
            <w:tcW w:w="255" w:type="dxa"/>
            <w:gridSpan w:val="2"/>
            <w:tcBorders>
              <w:top w:val="nil"/>
              <w:left w:val="nil"/>
              <w:bottom w:val="nil"/>
              <w:right w:val="nil"/>
            </w:tcBorders>
          </w:tcPr>
          <w:p w14:paraId="4F46DAC5"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6C438ACF"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Academic peer reviewer, American Journal of Epidemiology</w:t>
            </w:r>
          </w:p>
        </w:tc>
      </w:tr>
      <w:tr w:rsidR="00483619" w:rsidRPr="00C16017" w14:paraId="5104ACC0" w14:textId="77777777" w:rsidTr="00CD1F26">
        <w:trPr>
          <w:trHeight w:val="100"/>
        </w:trPr>
        <w:tc>
          <w:tcPr>
            <w:tcW w:w="1567" w:type="dxa"/>
            <w:tcBorders>
              <w:top w:val="nil"/>
              <w:left w:val="nil"/>
              <w:bottom w:val="nil"/>
              <w:right w:val="nil"/>
            </w:tcBorders>
          </w:tcPr>
          <w:p w14:paraId="559F194D"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539A809A"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2016-Present</w:t>
            </w:r>
          </w:p>
        </w:tc>
        <w:tc>
          <w:tcPr>
            <w:tcW w:w="255" w:type="dxa"/>
            <w:gridSpan w:val="2"/>
            <w:tcBorders>
              <w:top w:val="nil"/>
              <w:left w:val="nil"/>
              <w:bottom w:val="nil"/>
              <w:right w:val="nil"/>
            </w:tcBorders>
          </w:tcPr>
          <w:p w14:paraId="694487C8"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0519FCD2"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Academic peer reviewer, Western Journal of Nursing</w:t>
            </w:r>
          </w:p>
        </w:tc>
      </w:tr>
      <w:tr w:rsidR="00483619" w:rsidRPr="00C16017" w14:paraId="6E2D9A35" w14:textId="77777777" w:rsidTr="00CD1F26">
        <w:trPr>
          <w:trHeight w:val="100"/>
        </w:trPr>
        <w:tc>
          <w:tcPr>
            <w:tcW w:w="1567" w:type="dxa"/>
            <w:tcBorders>
              <w:top w:val="nil"/>
              <w:left w:val="nil"/>
              <w:bottom w:val="nil"/>
              <w:right w:val="nil"/>
            </w:tcBorders>
          </w:tcPr>
          <w:p w14:paraId="3B641EE3"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0B01BBD7"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2016-Present</w:t>
            </w:r>
          </w:p>
        </w:tc>
        <w:tc>
          <w:tcPr>
            <w:tcW w:w="255" w:type="dxa"/>
            <w:gridSpan w:val="2"/>
            <w:tcBorders>
              <w:top w:val="nil"/>
              <w:left w:val="nil"/>
              <w:bottom w:val="nil"/>
              <w:right w:val="nil"/>
            </w:tcBorders>
          </w:tcPr>
          <w:p w14:paraId="5C8FE49F"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17428679"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Academic peer reviewer, Scientific Pages of Breast Cancer</w:t>
            </w:r>
          </w:p>
        </w:tc>
      </w:tr>
      <w:tr w:rsidR="00483619" w:rsidRPr="00C16017" w14:paraId="4E7E3ACE" w14:textId="77777777" w:rsidTr="00CD1F26">
        <w:trPr>
          <w:trHeight w:val="100"/>
        </w:trPr>
        <w:tc>
          <w:tcPr>
            <w:tcW w:w="1567" w:type="dxa"/>
            <w:tcBorders>
              <w:top w:val="nil"/>
              <w:left w:val="nil"/>
              <w:bottom w:val="nil"/>
              <w:right w:val="nil"/>
            </w:tcBorders>
          </w:tcPr>
          <w:p w14:paraId="6681E3AE"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200870F1"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2016-Present</w:t>
            </w:r>
          </w:p>
        </w:tc>
        <w:tc>
          <w:tcPr>
            <w:tcW w:w="255" w:type="dxa"/>
            <w:gridSpan w:val="2"/>
            <w:tcBorders>
              <w:top w:val="nil"/>
              <w:left w:val="nil"/>
              <w:bottom w:val="nil"/>
              <w:right w:val="nil"/>
            </w:tcBorders>
          </w:tcPr>
          <w:p w14:paraId="7EE18226"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2C4AD947"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Academic peer reviewer, International Journal of Environmental Research and Public Health</w:t>
            </w:r>
          </w:p>
        </w:tc>
      </w:tr>
      <w:tr w:rsidR="00483619" w:rsidRPr="00C16017" w14:paraId="2A1250BC" w14:textId="77777777" w:rsidTr="00CD1F26">
        <w:trPr>
          <w:trHeight w:val="100"/>
        </w:trPr>
        <w:tc>
          <w:tcPr>
            <w:tcW w:w="1567" w:type="dxa"/>
            <w:tcBorders>
              <w:top w:val="nil"/>
              <w:left w:val="nil"/>
              <w:bottom w:val="nil"/>
              <w:right w:val="nil"/>
            </w:tcBorders>
          </w:tcPr>
          <w:p w14:paraId="5BA2CBA6"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0F6B7ED7"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2016-Present</w:t>
            </w:r>
          </w:p>
        </w:tc>
        <w:tc>
          <w:tcPr>
            <w:tcW w:w="255" w:type="dxa"/>
            <w:gridSpan w:val="2"/>
            <w:tcBorders>
              <w:top w:val="nil"/>
              <w:left w:val="nil"/>
              <w:bottom w:val="nil"/>
              <w:right w:val="nil"/>
            </w:tcBorders>
          </w:tcPr>
          <w:p w14:paraId="29EDC849"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22296B9E"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Academic peer reviewer, Sustainability</w:t>
            </w:r>
          </w:p>
        </w:tc>
      </w:tr>
      <w:tr w:rsidR="00483619" w:rsidRPr="00C16017" w14:paraId="234A6555" w14:textId="77777777" w:rsidTr="00CD1F26">
        <w:trPr>
          <w:trHeight w:val="100"/>
        </w:trPr>
        <w:tc>
          <w:tcPr>
            <w:tcW w:w="1567" w:type="dxa"/>
            <w:tcBorders>
              <w:top w:val="nil"/>
              <w:left w:val="nil"/>
              <w:bottom w:val="nil"/>
              <w:right w:val="nil"/>
            </w:tcBorders>
          </w:tcPr>
          <w:p w14:paraId="1BB008F3"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4B542526"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2016-Present</w:t>
            </w:r>
          </w:p>
        </w:tc>
        <w:tc>
          <w:tcPr>
            <w:tcW w:w="255" w:type="dxa"/>
            <w:gridSpan w:val="2"/>
            <w:tcBorders>
              <w:top w:val="nil"/>
              <w:left w:val="nil"/>
              <w:bottom w:val="nil"/>
              <w:right w:val="nil"/>
            </w:tcBorders>
          </w:tcPr>
          <w:p w14:paraId="7621F898"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104ADE9A"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Academic peer reviewer, JAMA Oncology</w:t>
            </w:r>
          </w:p>
        </w:tc>
      </w:tr>
      <w:tr w:rsidR="00483619" w:rsidRPr="00C16017" w14:paraId="6028C1FC" w14:textId="77777777" w:rsidTr="00CD1F26">
        <w:trPr>
          <w:trHeight w:val="100"/>
        </w:trPr>
        <w:tc>
          <w:tcPr>
            <w:tcW w:w="1567" w:type="dxa"/>
            <w:tcBorders>
              <w:top w:val="nil"/>
              <w:left w:val="nil"/>
              <w:bottom w:val="nil"/>
              <w:right w:val="nil"/>
            </w:tcBorders>
          </w:tcPr>
          <w:p w14:paraId="781E27DF"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37EC867B"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2016-Present</w:t>
            </w:r>
          </w:p>
        </w:tc>
        <w:tc>
          <w:tcPr>
            <w:tcW w:w="255" w:type="dxa"/>
            <w:gridSpan w:val="2"/>
            <w:tcBorders>
              <w:top w:val="nil"/>
              <w:left w:val="nil"/>
              <w:bottom w:val="nil"/>
              <w:right w:val="nil"/>
            </w:tcBorders>
          </w:tcPr>
          <w:p w14:paraId="07EFE8E4"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19C61BE4"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Academic peer reviewer, Journal of Supportive Care in Cancer</w:t>
            </w:r>
          </w:p>
        </w:tc>
      </w:tr>
      <w:tr w:rsidR="00483619" w:rsidRPr="00C16017" w14:paraId="698DD064" w14:textId="77777777" w:rsidTr="00CD1F26">
        <w:trPr>
          <w:trHeight w:val="100"/>
        </w:trPr>
        <w:tc>
          <w:tcPr>
            <w:tcW w:w="1567" w:type="dxa"/>
            <w:tcBorders>
              <w:top w:val="nil"/>
              <w:left w:val="nil"/>
              <w:bottom w:val="nil"/>
              <w:right w:val="nil"/>
            </w:tcBorders>
          </w:tcPr>
          <w:p w14:paraId="16A6B751"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14D35EF1"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2017-Present</w:t>
            </w:r>
          </w:p>
        </w:tc>
        <w:tc>
          <w:tcPr>
            <w:tcW w:w="255" w:type="dxa"/>
            <w:gridSpan w:val="2"/>
            <w:tcBorders>
              <w:top w:val="nil"/>
              <w:left w:val="nil"/>
              <w:bottom w:val="nil"/>
              <w:right w:val="nil"/>
            </w:tcBorders>
          </w:tcPr>
          <w:p w14:paraId="0BEE0617"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456C5F38"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Academic peer reviewer, City &amp; Community</w:t>
            </w:r>
          </w:p>
        </w:tc>
      </w:tr>
      <w:tr w:rsidR="00483619" w:rsidRPr="00C16017" w14:paraId="57372BBC" w14:textId="77777777" w:rsidTr="00CD1F26">
        <w:trPr>
          <w:trHeight w:val="100"/>
        </w:trPr>
        <w:tc>
          <w:tcPr>
            <w:tcW w:w="1567" w:type="dxa"/>
            <w:tcBorders>
              <w:top w:val="nil"/>
              <w:left w:val="nil"/>
              <w:bottom w:val="nil"/>
              <w:right w:val="nil"/>
            </w:tcBorders>
          </w:tcPr>
          <w:p w14:paraId="00807F7F"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5CA7E594"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2017-Present</w:t>
            </w:r>
          </w:p>
        </w:tc>
        <w:tc>
          <w:tcPr>
            <w:tcW w:w="255" w:type="dxa"/>
            <w:gridSpan w:val="2"/>
            <w:tcBorders>
              <w:top w:val="nil"/>
              <w:left w:val="nil"/>
              <w:bottom w:val="nil"/>
              <w:right w:val="nil"/>
            </w:tcBorders>
          </w:tcPr>
          <w:p w14:paraId="301F52AF"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3CB3C271"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Academic peer reviewer, Epidemiology</w:t>
            </w:r>
          </w:p>
        </w:tc>
      </w:tr>
      <w:tr w:rsidR="00483619" w:rsidRPr="00C16017" w14:paraId="282D8FFF" w14:textId="77777777" w:rsidTr="00CD1F26">
        <w:trPr>
          <w:trHeight w:val="100"/>
        </w:trPr>
        <w:tc>
          <w:tcPr>
            <w:tcW w:w="1567" w:type="dxa"/>
            <w:tcBorders>
              <w:top w:val="nil"/>
              <w:left w:val="nil"/>
              <w:bottom w:val="nil"/>
              <w:right w:val="nil"/>
            </w:tcBorders>
          </w:tcPr>
          <w:p w14:paraId="7A95BE75"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5DB895AC"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2017-Present</w:t>
            </w:r>
          </w:p>
        </w:tc>
        <w:tc>
          <w:tcPr>
            <w:tcW w:w="255" w:type="dxa"/>
            <w:gridSpan w:val="2"/>
            <w:tcBorders>
              <w:top w:val="nil"/>
              <w:left w:val="nil"/>
              <w:bottom w:val="nil"/>
              <w:right w:val="nil"/>
            </w:tcBorders>
          </w:tcPr>
          <w:p w14:paraId="0D52DB67"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3EB7B1D2"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Academic peer reviewer, JAMA Oncology</w:t>
            </w:r>
          </w:p>
        </w:tc>
      </w:tr>
      <w:tr w:rsidR="00483619" w:rsidRPr="00C16017" w14:paraId="677B0137" w14:textId="77777777" w:rsidTr="00CD1F26">
        <w:trPr>
          <w:trHeight w:val="100"/>
        </w:trPr>
        <w:tc>
          <w:tcPr>
            <w:tcW w:w="1567" w:type="dxa"/>
            <w:tcBorders>
              <w:top w:val="nil"/>
              <w:left w:val="nil"/>
              <w:bottom w:val="nil"/>
              <w:right w:val="nil"/>
            </w:tcBorders>
          </w:tcPr>
          <w:p w14:paraId="76F9E0C8"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6B314CDE"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2017-Present</w:t>
            </w:r>
          </w:p>
        </w:tc>
        <w:tc>
          <w:tcPr>
            <w:tcW w:w="255" w:type="dxa"/>
            <w:gridSpan w:val="2"/>
            <w:tcBorders>
              <w:top w:val="nil"/>
              <w:left w:val="nil"/>
              <w:bottom w:val="nil"/>
              <w:right w:val="nil"/>
            </w:tcBorders>
          </w:tcPr>
          <w:p w14:paraId="5D5ED65C"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1A526F0D" w14:textId="77777777" w:rsidR="00483619" w:rsidRPr="00C16017" w:rsidRDefault="00483619" w:rsidP="0038336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Academic peer reviewer, Cancer Epidemiology</w:t>
            </w:r>
          </w:p>
        </w:tc>
      </w:tr>
      <w:tr w:rsidR="0099166E" w:rsidRPr="00C16017" w14:paraId="45C65E3E" w14:textId="77777777" w:rsidTr="00CD1F26">
        <w:trPr>
          <w:trHeight w:val="100"/>
        </w:trPr>
        <w:tc>
          <w:tcPr>
            <w:tcW w:w="1567" w:type="dxa"/>
            <w:tcBorders>
              <w:top w:val="nil"/>
              <w:left w:val="nil"/>
              <w:bottom w:val="nil"/>
              <w:right w:val="nil"/>
            </w:tcBorders>
          </w:tcPr>
          <w:p w14:paraId="7F36005A" w14:textId="77777777" w:rsidR="0099166E" w:rsidRPr="00C16017" w:rsidRDefault="0099166E" w:rsidP="0038336D">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55B86E36" w14:textId="0A393234" w:rsidR="0099166E" w:rsidRDefault="0099166E" w:rsidP="0038336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2018-Present</w:t>
            </w:r>
          </w:p>
        </w:tc>
        <w:tc>
          <w:tcPr>
            <w:tcW w:w="255" w:type="dxa"/>
            <w:gridSpan w:val="2"/>
            <w:tcBorders>
              <w:top w:val="nil"/>
              <w:left w:val="nil"/>
              <w:bottom w:val="nil"/>
              <w:right w:val="nil"/>
            </w:tcBorders>
          </w:tcPr>
          <w:p w14:paraId="1F68EEA7" w14:textId="77777777" w:rsidR="0099166E" w:rsidRPr="00C16017" w:rsidRDefault="0099166E" w:rsidP="0038336D">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179838C3" w14:textId="1F437E34" w:rsidR="0099166E" w:rsidRDefault="0099166E" w:rsidP="0099166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Academic peer reviewer, </w:t>
            </w:r>
            <w:r w:rsidRPr="0099166E">
              <w:rPr>
                <w:rFonts w:ascii="Times New Roman" w:hAnsi="Times New Roman" w:cs="Times New Roman"/>
                <w:sz w:val="24"/>
                <w:szCs w:val="24"/>
              </w:rPr>
              <w:t>JMIR Public Health and Surveillance</w:t>
            </w:r>
          </w:p>
        </w:tc>
      </w:tr>
      <w:tr w:rsidR="00405403" w:rsidRPr="00C16017" w14:paraId="771B96AB" w14:textId="77777777" w:rsidTr="00F867C3">
        <w:trPr>
          <w:trHeight w:val="100"/>
        </w:trPr>
        <w:tc>
          <w:tcPr>
            <w:tcW w:w="1567" w:type="dxa"/>
            <w:tcBorders>
              <w:top w:val="nil"/>
              <w:left w:val="nil"/>
              <w:bottom w:val="nil"/>
              <w:right w:val="nil"/>
            </w:tcBorders>
          </w:tcPr>
          <w:p w14:paraId="2C226825" w14:textId="77777777" w:rsidR="00405403" w:rsidRPr="00C16017" w:rsidRDefault="00405403" w:rsidP="00F867C3">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3F021EBF" w14:textId="77777777" w:rsidR="00405403" w:rsidRDefault="00405403" w:rsidP="00F867C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2018-Present</w:t>
            </w:r>
          </w:p>
        </w:tc>
        <w:tc>
          <w:tcPr>
            <w:tcW w:w="255" w:type="dxa"/>
            <w:gridSpan w:val="2"/>
            <w:tcBorders>
              <w:top w:val="nil"/>
              <w:left w:val="nil"/>
              <w:bottom w:val="nil"/>
              <w:right w:val="nil"/>
            </w:tcBorders>
          </w:tcPr>
          <w:p w14:paraId="4F624DEB" w14:textId="77777777" w:rsidR="00405403" w:rsidRPr="00C16017" w:rsidRDefault="00405403" w:rsidP="00F867C3">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0954039F" w14:textId="058825E2" w:rsidR="00405403" w:rsidRDefault="00405403" w:rsidP="00F867C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Academic peer reviewer, American Journal of Preventive Medicine</w:t>
            </w:r>
          </w:p>
        </w:tc>
      </w:tr>
      <w:tr w:rsidR="00405403" w:rsidRPr="00C16017" w14:paraId="38BEA8E2" w14:textId="77777777" w:rsidTr="00F867C3">
        <w:trPr>
          <w:trHeight w:val="100"/>
        </w:trPr>
        <w:tc>
          <w:tcPr>
            <w:tcW w:w="1567" w:type="dxa"/>
            <w:tcBorders>
              <w:top w:val="nil"/>
              <w:left w:val="nil"/>
              <w:bottom w:val="nil"/>
              <w:right w:val="nil"/>
            </w:tcBorders>
          </w:tcPr>
          <w:p w14:paraId="281517C2" w14:textId="77777777" w:rsidR="00405403" w:rsidRPr="00C16017" w:rsidRDefault="00405403" w:rsidP="00F867C3">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4C3D2419" w14:textId="77777777" w:rsidR="00405403" w:rsidRDefault="00405403" w:rsidP="00F867C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2018-Present</w:t>
            </w:r>
          </w:p>
        </w:tc>
        <w:tc>
          <w:tcPr>
            <w:tcW w:w="255" w:type="dxa"/>
            <w:gridSpan w:val="2"/>
            <w:tcBorders>
              <w:top w:val="nil"/>
              <w:left w:val="nil"/>
              <w:bottom w:val="nil"/>
              <w:right w:val="nil"/>
            </w:tcBorders>
          </w:tcPr>
          <w:p w14:paraId="609EBCE1" w14:textId="77777777" w:rsidR="00405403" w:rsidRPr="00C16017" w:rsidRDefault="00405403" w:rsidP="00F867C3">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44C0EFDC" w14:textId="187ACA0D" w:rsidR="00405403" w:rsidRDefault="00405403" w:rsidP="00F867C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Academic peer reviewer, Journal of Community Epidemiology &amp; Health</w:t>
            </w:r>
          </w:p>
        </w:tc>
      </w:tr>
      <w:tr w:rsidR="0099166E" w:rsidRPr="00C16017" w14:paraId="20EB198B" w14:textId="77777777" w:rsidTr="0099166E">
        <w:trPr>
          <w:trHeight w:val="100"/>
        </w:trPr>
        <w:tc>
          <w:tcPr>
            <w:tcW w:w="10236" w:type="dxa"/>
            <w:gridSpan w:val="9"/>
            <w:tcBorders>
              <w:top w:val="nil"/>
              <w:left w:val="nil"/>
              <w:bottom w:val="nil"/>
              <w:right w:val="nil"/>
            </w:tcBorders>
          </w:tcPr>
          <w:p w14:paraId="0D917967" w14:textId="3F53BB79" w:rsidR="0099166E" w:rsidRPr="0099166E" w:rsidRDefault="0099166E" w:rsidP="0099166E">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Ad Hoc Review of Proposals</w:t>
            </w:r>
          </w:p>
        </w:tc>
      </w:tr>
      <w:tr w:rsidR="0099166E" w:rsidRPr="00C16017" w14:paraId="064369D8" w14:textId="77777777" w:rsidTr="0099166E">
        <w:trPr>
          <w:trHeight w:val="100"/>
        </w:trPr>
        <w:tc>
          <w:tcPr>
            <w:tcW w:w="1567" w:type="dxa"/>
            <w:tcBorders>
              <w:top w:val="nil"/>
              <w:left w:val="nil"/>
              <w:bottom w:val="nil"/>
              <w:right w:val="nil"/>
            </w:tcBorders>
          </w:tcPr>
          <w:p w14:paraId="763FBB04"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05F67A46" w14:textId="0E0AC0E2" w:rsidR="0099166E" w:rsidRPr="00C16017" w:rsidRDefault="0099166E" w:rsidP="0099166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2017-2018</w:t>
            </w:r>
          </w:p>
        </w:tc>
        <w:tc>
          <w:tcPr>
            <w:tcW w:w="255" w:type="dxa"/>
            <w:gridSpan w:val="2"/>
            <w:tcBorders>
              <w:top w:val="nil"/>
              <w:left w:val="nil"/>
              <w:bottom w:val="nil"/>
              <w:right w:val="nil"/>
            </w:tcBorders>
          </w:tcPr>
          <w:p w14:paraId="5BBD7F9B"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0FD555A6" w14:textId="23A5608C" w:rsidR="0099166E" w:rsidRPr="00C16017" w:rsidRDefault="0099166E" w:rsidP="0099166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Grant reviewer, Cigarette Restitution Fund</w:t>
            </w:r>
          </w:p>
        </w:tc>
      </w:tr>
      <w:tr w:rsidR="0099166E" w:rsidRPr="00C16017" w14:paraId="112FC9D3" w14:textId="77777777" w:rsidTr="0099166E">
        <w:trPr>
          <w:trHeight w:val="100"/>
        </w:trPr>
        <w:tc>
          <w:tcPr>
            <w:tcW w:w="1567" w:type="dxa"/>
            <w:tcBorders>
              <w:top w:val="nil"/>
              <w:left w:val="nil"/>
              <w:bottom w:val="nil"/>
              <w:right w:val="nil"/>
            </w:tcBorders>
          </w:tcPr>
          <w:p w14:paraId="63404135"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331281DF" w14:textId="68B4510E" w:rsidR="0099166E" w:rsidRPr="00C16017" w:rsidRDefault="0099166E" w:rsidP="0099166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2017-</w:t>
            </w:r>
            <w:r w:rsidR="00095FEE">
              <w:rPr>
                <w:rFonts w:ascii="Times New Roman" w:hAnsi="Times New Roman" w:cs="Times New Roman"/>
                <w:sz w:val="24"/>
                <w:szCs w:val="24"/>
              </w:rPr>
              <w:t>Present</w:t>
            </w:r>
          </w:p>
        </w:tc>
        <w:tc>
          <w:tcPr>
            <w:tcW w:w="255" w:type="dxa"/>
            <w:gridSpan w:val="2"/>
            <w:tcBorders>
              <w:top w:val="nil"/>
              <w:left w:val="nil"/>
              <w:bottom w:val="nil"/>
              <w:right w:val="nil"/>
            </w:tcBorders>
          </w:tcPr>
          <w:p w14:paraId="680D05E6" w14:textId="77777777" w:rsidR="0099166E" w:rsidRPr="0099166E" w:rsidRDefault="0099166E" w:rsidP="0099166E">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56A84A1B" w14:textId="49C3D543" w:rsidR="0099166E" w:rsidRPr="0099166E" w:rsidRDefault="0099166E" w:rsidP="0099166E">
            <w:pPr>
              <w:widowControl w:val="0"/>
              <w:autoSpaceDE w:val="0"/>
              <w:autoSpaceDN w:val="0"/>
              <w:adjustRightInd w:val="0"/>
              <w:rPr>
                <w:rFonts w:ascii="Times New Roman" w:hAnsi="Times New Roman" w:cs="Times New Roman"/>
                <w:sz w:val="24"/>
                <w:szCs w:val="24"/>
              </w:rPr>
            </w:pPr>
            <w:r w:rsidRPr="0099166E">
              <w:rPr>
                <w:rFonts w:ascii="Times New Roman" w:hAnsi="Times New Roman" w:cs="Times New Roman"/>
                <w:sz w:val="24"/>
                <w:szCs w:val="24"/>
              </w:rPr>
              <w:t>Grant reviewer</w:t>
            </w:r>
            <w:r w:rsidR="0063379C">
              <w:rPr>
                <w:rFonts w:ascii="Times New Roman" w:hAnsi="Times New Roman" w:cs="Times New Roman"/>
                <w:sz w:val="24"/>
                <w:szCs w:val="24"/>
              </w:rPr>
              <w:t xml:space="preserve"> </w:t>
            </w:r>
            <w:r w:rsidR="00211047">
              <w:rPr>
                <w:rFonts w:ascii="Times New Roman" w:hAnsi="Times New Roman" w:cs="Times New Roman"/>
                <w:sz w:val="24"/>
                <w:szCs w:val="24"/>
              </w:rPr>
              <w:t xml:space="preserve">(2017) </w:t>
            </w:r>
            <w:r w:rsidR="0063379C">
              <w:rPr>
                <w:rFonts w:ascii="Times New Roman" w:hAnsi="Times New Roman" w:cs="Times New Roman"/>
                <w:sz w:val="24"/>
                <w:szCs w:val="24"/>
              </w:rPr>
              <w:t>&amp; Chair (2018)</w:t>
            </w:r>
            <w:r w:rsidRPr="0099166E">
              <w:rPr>
                <w:rFonts w:ascii="Times New Roman" w:hAnsi="Times New Roman" w:cs="Times New Roman"/>
                <w:sz w:val="24"/>
                <w:szCs w:val="24"/>
              </w:rPr>
              <w:t xml:space="preserve">, American Institute of Biological Sciences New York Department </w:t>
            </w:r>
            <w:r w:rsidR="00095FEE">
              <w:rPr>
                <w:rFonts w:ascii="Times New Roman" w:hAnsi="Times New Roman" w:cs="Times New Roman"/>
                <w:sz w:val="24"/>
                <w:szCs w:val="24"/>
              </w:rPr>
              <w:t>o</w:t>
            </w:r>
            <w:r w:rsidRPr="0099166E">
              <w:rPr>
                <w:rFonts w:ascii="Times New Roman" w:hAnsi="Times New Roman" w:cs="Times New Roman"/>
                <w:sz w:val="24"/>
                <w:szCs w:val="24"/>
              </w:rPr>
              <w:t>f Health Healthcare Practitioner Breast Cancer Education Research Project</w:t>
            </w:r>
          </w:p>
        </w:tc>
      </w:tr>
      <w:tr w:rsidR="0099166E" w:rsidRPr="00C16017" w14:paraId="05C96004" w14:textId="77777777" w:rsidTr="00CD1F26">
        <w:trPr>
          <w:trHeight w:val="100"/>
        </w:trPr>
        <w:tc>
          <w:tcPr>
            <w:tcW w:w="1567" w:type="dxa"/>
            <w:tcBorders>
              <w:top w:val="nil"/>
              <w:left w:val="nil"/>
              <w:bottom w:val="nil"/>
              <w:right w:val="nil"/>
            </w:tcBorders>
          </w:tcPr>
          <w:p w14:paraId="7E905FC3"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03B6C44A" w14:textId="14C18A5B"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255" w:type="dxa"/>
            <w:gridSpan w:val="2"/>
            <w:tcBorders>
              <w:top w:val="nil"/>
              <w:left w:val="nil"/>
              <w:bottom w:val="nil"/>
              <w:right w:val="nil"/>
            </w:tcBorders>
          </w:tcPr>
          <w:p w14:paraId="1594F585"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0E9BB05C" w14:textId="1D77B759" w:rsidR="0099166E" w:rsidRPr="00C16017" w:rsidRDefault="0099166E" w:rsidP="0099166E">
            <w:pPr>
              <w:widowControl w:val="0"/>
              <w:autoSpaceDE w:val="0"/>
              <w:autoSpaceDN w:val="0"/>
              <w:adjustRightInd w:val="0"/>
              <w:rPr>
                <w:rFonts w:ascii="Times New Roman" w:hAnsi="Times New Roman" w:cs="Times New Roman"/>
                <w:sz w:val="24"/>
                <w:szCs w:val="24"/>
              </w:rPr>
            </w:pPr>
          </w:p>
        </w:tc>
      </w:tr>
      <w:tr w:rsidR="0099166E" w:rsidRPr="00C16017" w14:paraId="06C40C6A" w14:textId="77777777" w:rsidTr="00CD1F26">
        <w:trPr>
          <w:trHeight w:val="100"/>
        </w:trPr>
        <w:tc>
          <w:tcPr>
            <w:tcW w:w="10236" w:type="dxa"/>
            <w:gridSpan w:val="9"/>
            <w:tcBorders>
              <w:top w:val="nil"/>
              <w:left w:val="nil"/>
              <w:bottom w:val="nil"/>
              <w:right w:val="nil"/>
            </w:tcBorders>
          </w:tcPr>
          <w:p w14:paraId="6901D7E3" w14:textId="1F6914F4" w:rsidR="0099166E" w:rsidRPr="00C16017" w:rsidRDefault="0099166E" w:rsidP="0099166E">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HONORS AND AWARDS</w:t>
            </w:r>
          </w:p>
        </w:tc>
      </w:tr>
      <w:tr w:rsidR="0099166E" w:rsidRPr="00C16017" w14:paraId="4342ADFA" w14:textId="77777777" w:rsidTr="00CD1F26">
        <w:trPr>
          <w:trHeight w:val="100"/>
        </w:trPr>
        <w:tc>
          <w:tcPr>
            <w:tcW w:w="1567" w:type="dxa"/>
            <w:tcBorders>
              <w:top w:val="nil"/>
              <w:left w:val="nil"/>
              <w:bottom w:val="nil"/>
              <w:right w:val="nil"/>
            </w:tcBorders>
          </w:tcPr>
          <w:p w14:paraId="237538DB" w14:textId="70191640" w:rsidR="0099166E" w:rsidRPr="00C16017" w:rsidRDefault="0099166E" w:rsidP="0099166E">
            <w:pPr>
              <w:widowControl w:val="0"/>
              <w:autoSpaceDE w:val="0"/>
              <w:autoSpaceDN w:val="0"/>
              <w:adjustRightInd w:val="0"/>
              <w:rPr>
                <w:rFonts w:ascii="Times New Roman" w:hAnsi="Times New Roman" w:cs="Times New Roman"/>
                <w:i/>
                <w:sz w:val="24"/>
                <w:szCs w:val="24"/>
              </w:rPr>
            </w:pPr>
            <w:r w:rsidRPr="00C16017">
              <w:rPr>
                <w:rFonts w:ascii="Times New Roman" w:hAnsi="Times New Roman" w:cs="Times New Roman"/>
                <w:i/>
                <w:sz w:val="24"/>
                <w:szCs w:val="24"/>
              </w:rPr>
              <w:t>Honors</w:t>
            </w:r>
          </w:p>
        </w:tc>
        <w:tc>
          <w:tcPr>
            <w:tcW w:w="2141" w:type="dxa"/>
            <w:gridSpan w:val="3"/>
            <w:tcBorders>
              <w:top w:val="nil"/>
              <w:left w:val="nil"/>
              <w:bottom w:val="nil"/>
              <w:right w:val="nil"/>
            </w:tcBorders>
          </w:tcPr>
          <w:p w14:paraId="6312F815"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238" w:type="dxa"/>
            <w:tcBorders>
              <w:top w:val="nil"/>
              <w:left w:val="nil"/>
              <w:bottom w:val="nil"/>
              <w:right w:val="nil"/>
            </w:tcBorders>
          </w:tcPr>
          <w:p w14:paraId="69C42541"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24D61079"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r>
      <w:tr w:rsidR="0099166E" w:rsidRPr="00C16017" w14:paraId="10BCDD1B" w14:textId="77777777" w:rsidTr="00CD1F26">
        <w:trPr>
          <w:trHeight w:val="100"/>
        </w:trPr>
        <w:tc>
          <w:tcPr>
            <w:tcW w:w="1567" w:type="dxa"/>
            <w:tcBorders>
              <w:top w:val="nil"/>
              <w:left w:val="nil"/>
              <w:bottom w:val="nil"/>
              <w:right w:val="nil"/>
            </w:tcBorders>
          </w:tcPr>
          <w:p w14:paraId="4DEDD86D"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38949A40"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2008-2010</w:t>
            </w:r>
          </w:p>
        </w:tc>
        <w:tc>
          <w:tcPr>
            <w:tcW w:w="238" w:type="dxa"/>
            <w:tcBorders>
              <w:top w:val="nil"/>
              <w:left w:val="nil"/>
              <w:bottom w:val="nil"/>
              <w:right w:val="nil"/>
            </w:tcBorders>
          </w:tcPr>
          <w:p w14:paraId="37EE5C1F"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4E50E70E" w14:textId="77777777" w:rsidR="0099166E" w:rsidRPr="00C16017" w:rsidRDefault="0099166E" w:rsidP="0099166E">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Grantee,</w:t>
            </w:r>
            <w:r w:rsidRPr="00C16017">
              <w:rPr>
                <w:rFonts w:ascii="Times New Roman" w:hAnsi="Times New Roman" w:cs="Times New Roman"/>
                <w:sz w:val="24"/>
                <w:szCs w:val="24"/>
              </w:rPr>
              <w:t xml:space="preserve"> Ruth L. Kirschstein F31 National Research Service Award (NIH)</w:t>
            </w:r>
          </w:p>
        </w:tc>
      </w:tr>
      <w:tr w:rsidR="0099166E" w:rsidRPr="00C16017" w14:paraId="76E09571" w14:textId="77777777" w:rsidTr="00CD1F26">
        <w:trPr>
          <w:trHeight w:val="100"/>
        </w:trPr>
        <w:tc>
          <w:tcPr>
            <w:tcW w:w="1567" w:type="dxa"/>
            <w:tcBorders>
              <w:top w:val="nil"/>
              <w:left w:val="nil"/>
              <w:bottom w:val="nil"/>
              <w:right w:val="nil"/>
            </w:tcBorders>
          </w:tcPr>
          <w:p w14:paraId="387B0031"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61C33828"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2006-2008</w:t>
            </w:r>
          </w:p>
        </w:tc>
        <w:tc>
          <w:tcPr>
            <w:tcW w:w="238" w:type="dxa"/>
            <w:tcBorders>
              <w:top w:val="nil"/>
              <w:left w:val="nil"/>
              <w:bottom w:val="nil"/>
              <w:right w:val="nil"/>
            </w:tcBorders>
          </w:tcPr>
          <w:p w14:paraId="194E4700"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6B069720"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Biostatistics Department's Initiative for Maximizing Student</w:t>
            </w:r>
            <w:r w:rsidRPr="00C16017">
              <w:rPr>
                <w:rFonts w:ascii="Times New Roman" w:hAnsi="Times New Roman" w:cs="Times New Roman"/>
                <w:b/>
                <w:sz w:val="24"/>
                <w:szCs w:val="24"/>
              </w:rPr>
              <w:t xml:space="preserve"> Diversity Fellowship,</w:t>
            </w:r>
            <w:r w:rsidRPr="00C16017">
              <w:rPr>
                <w:rFonts w:ascii="Times New Roman" w:hAnsi="Times New Roman" w:cs="Times New Roman"/>
                <w:sz w:val="24"/>
                <w:szCs w:val="24"/>
              </w:rPr>
              <w:t xml:space="preserve"> Harvard School of Public Health</w:t>
            </w:r>
          </w:p>
        </w:tc>
      </w:tr>
      <w:tr w:rsidR="0099166E" w:rsidRPr="00C16017" w14:paraId="0B329C8D" w14:textId="77777777" w:rsidTr="00CD1F26">
        <w:trPr>
          <w:trHeight w:val="100"/>
        </w:trPr>
        <w:tc>
          <w:tcPr>
            <w:tcW w:w="1567" w:type="dxa"/>
            <w:tcBorders>
              <w:top w:val="nil"/>
              <w:left w:val="nil"/>
              <w:bottom w:val="nil"/>
              <w:right w:val="nil"/>
            </w:tcBorders>
          </w:tcPr>
          <w:p w14:paraId="20D202C5"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33C0F6A4"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2015-2016</w:t>
            </w:r>
          </w:p>
        </w:tc>
        <w:tc>
          <w:tcPr>
            <w:tcW w:w="255" w:type="dxa"/>
            <w:gridSpan w:val="2"/>
            <w:tcBorders>
              <w:top w:val="nil"/>
              <w:left w:val="nil"/>
              <w:bottom w:val="nil"/>
              <w:right w:val="nil"/>
            </w:tcBorders>
          </w:tcPr>
          <w:p w14:paraId="0CC2B877"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252B5A44" w14:textId="77777777" w:rsidR="0099166E" w:rsidRPr="00C16017" w:rsidRDefault="0099166E" w:rsidP="0099166E">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 xml:space="preserve">Invited Fellow, </w:t>
            </w:r>
            <w:r w:rsidRPr="00C16017">
              <w:rPr>
                <w:rFonts w:ascii="Times New Roman" w:hAnsi="Times New Roman" w:cs="Times New Roman"/>
                <w:sz w:val="24"/>
                <w:szCs w:val="24"/>
              </w:rPr>
              <w:t xml:space="preserve">Professional Development and Mock Review </w:t>
            </w:r>
            <w:r w:rsidRPr="00C16017">
              <w:rPr>
                <w:rFonts w:ascii="Times New Roman" w:hAnsi="Times New Roman" w:cs="Times New Roman"/>
                <w:sz w:val="24"/>
                <w:szCs w:val="24"/>
              </w:rPr>
              <w:lastRenderedPageBreak/>
              <w:t>Workshop, NCI/Center to Reduce Cancer Health Disparities</w:t>
            </w:r>
          </w:p>
        </w:tc>
      </w:tr>
      <w:tr w:rsidR="0099166E" w:rsidRPr="00C16017" w14:paraId="2CB2FCA4" w14:textId="77777777" w:rsidTr="00CD1F26">
        <w:trPr>
          <w:trHeight w:val="100"/>
        </w:trPr>
        <w:tc>
          <w:tcPr>
            <w:tcW w:w="1567" w:type="dxa"/>
            <w:tcBorders>
              <w:top w:val="nil"/>
              <w:left w:val="nil"/>
              <w:bottom w:val="nil"/>
              <w:right w:val="nil"/>
            </w:tcBorders>
          </w:tcPr>
          <w:p w14:paraId="2FAC8964"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091F95B3"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2005-2006</w:t>
            </w:r>
          </w:p>
        </w:tc>
        <w:tc>
          <w:tcPr>
            <w:tcW w:w="238" w:type="dxa"/>
            <w:tcBorders>
              <w:top w:val="nil"/>
              <w:left w:val="nil"/>
              <w:bottom w:val="nil"/>
              <w:right w:val="nil"/>
            </w:tcBorders>
          </w:tcPr>
          <w:p w14:paraId="1BBEBBBC"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7F34EE9D"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b/>
                <w:sz w:val="24"/>
                <w:szCs w:val="24"/>
              </w:rPr>
              <w:t>Grantee,</w:t>
            </w:r>
            <w:r w:rsidRPr="00C16017">
              <w:rPr>
                <w:rFonts w:ascii="Times New Roman" w:hAnsi="Times New Roman" w:cs="Times New Roman"/>
                <w:sz w:val="24"/>
                <w:szCs w:val="24"/>
              </w:rPr>
              <w:t xml:space="preserve"> William J. Fulbright Program</w:t>
            </w:r>
          </w:p>
        </w:tc>
      </w:tr>
      <w:tr w:rsidR="0099166E" w:rsidRPr="00C16017" w14:paraId="10EDF299" w14:textId="77777777" w:rsidTr="00CD1F26">
        <w:trPr>
          <w:trHeight w:val="100"/>
        </w:trPr>
        <w:tc>
          <w:tcPr>
            <w:tcW w:w="1567" w:type="dxa"/>
            <w:tcBorders>
              <w:top w:val="nil"/>
              <w:left w:val="nil"/>
              <w:bottom w:val="nil"/>
              <w:right w:val="nil"/>
            </w:tcBorders>
          </w:tcPr>
          <w:p w14:paraId="6992DFF0"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42A5FB84"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2002</w:t>
            </w:r>
          </w:p>
        </w:tc>
        <w:tc>
          <w:tcPr>
            <w:tcW w:w="238" w:type="dxa"/>
            <w:tcBorders>
              <w:top w:val="nil"/>
              <w:left w:val="nil"/>
              <w:bottom w:val="nil"/>
              <w:right w:val="nil"/>
            </w:tcBorders>
          </w:tcPr>
          <w:p w14:paraId="74AEBE0F"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6EBE2DBF"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b/>
                <w:sz w:val="24"/>
                <w:szCs w:val="24"/>
              </w:rPr>
              <w:t>Summer Undergraduate Minority Research Scholar,</w:t>
            </w:r>
            <w:r w:rsidRPr="00C16017">
              <w:rPr>
                <w:rFonts w:ascii="Times New Roman" w:hAnsi="Times New Roman" w:cs="Times New Roman"/>
                <w:sz w:val="24"/>
                <w:szCs w:val="24"/>
              </w:rPr>
              <w:t xml:space="preserve"> Leonard Davis Institute of Health Economics </w:t>
            </w:r>
          </w:p>
        </w:tc>
      </w:tr>
      <w:tr w:rsidR="0099166E" w:rsidRPr="00C16017" w14:paraId="0087EBA8" w14:textId="77777777" w:rsidTr="00CD1F26">
        <w:trPr>
          <w:trHeight w:val="100"/>
        </w:trPr>
        <w:tc>
          <w:tcPr>
            <w:tcW w:w="1567" w:type="dxa"/>
            <w:tcBorders>
              <w:top w:val="nil"/>
              <w:left w:val="nil"/>
              <w:bottom w:val="nil"/>
              <w:right w:val="nil"/>
            </w:tcBorders>
          </w:tcPr>
          <w:p w14:paraId="138094F4"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46DEFF0D"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2003</w:t>
            </w:r>
          </w:p>
        </w:tc>
        <w:tc>
          <w:tcPr>
            <w:tcW w:w="238" w:type="dxa"/>
            <w:tcBorders>
              <w:top w:val="nil"/>
              <w:left w:val="nil"/>
              <w:bottom w:val="nil"/>
              <w:right w:val="nil"/>
            </w:tcBorders>
          </w:tcPr>
          <w:p w14:paraId="73EB6837"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290A05A9"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b/>
                <w:sz w:val="24"/>
                <w:szCs w:val="24"/>
              </w:rPr>
              <w:t xml:space="preserve">Member, </w:t>
            </w:r>
            <w:r w:rsidRPr="00C16017">
              <w:rPr>
                <w:rFonts w:ascii="Times New Roman" w:hAnsi="Times New Roman" w:cs="Times New Roman"/>
                <w:sz w:val="24"/>
                <w:szCs w:val="24"/>
              </w:rPr>
              <w:t>Onyx Senior Honor Society</w:t>
            </w:r>
          </w:p>
        </w:tc>
      </w:tr>
      <w:tr w:rsidR="0099166E" w:rsidRPr="00C16017" w14:paraId="644FAECE" w14:textId="77777777" w:rsidTr="00CD1F26">
        <w:trPr>
          <w:trHeight w:val="100"/>
        </w:trPr>
        <w:tc>
          <w:tcPr>
            <w:tcW w:w="1567" w:type="dxa"/>
            <w:tcBorders>
              <w:top w:val="nil"/>
              <w:left w:val="nil"/>
              <w:bottom w:val="nil"/>
              <w:right w:val="nil"/>
            </w:tcBorders>
          </w:tcPr>
          <w:p w14:paraId="7968358A"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2DDAE11A"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2006</w:t>
            </w:r>
          </w:p>
        </w:tc>
        <w:tc>
          <w:tcPr>
            <w:tcW w:w="238" w:type="dxa"/>
            <w:tcBorders>
              <w:top w:val="nil"/>
              <w:left w:val="nil"/>
              <w:bottom w:val="nil"/>
              <w:right w:val="nil"/>
            </w:tcBorders>
          </w:tcPr>
          <w:p w14:paraId="40FA6C1A"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6211EA20"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b/>
                <w:sz w:val="24"/>
                <w:szCs w:val="24"/>
              </w:rPr>
              <w:t>Selectee,</w:t>
            </w:r>
            <w:r w:rsidRPr="00C16017">
              <w:rPr>
                <w:rFonts w:ascii="Times New Roman" w:hAnsi="Times New Roman" w:cs="Times New Roman"/>
                <w:sz w:val="24"/>
                <w:szCs w:val="24"/>
              </w:rPr>
              <w:t xml:space="preserve"> UNESCO Quality of Life Education Grant Selectee</w:t>
            </w:r>
          </w:p>
        </w:tc>
      </w:tr>
      <w:tr w:rsidR="0099166E" w:rsidRPr="00C16017" w14:paraId="7B1CFF00" w14:textId="77777777" w:rsidTr="00CD1F26">
        <w:trPr>
          <w:trHeight w:val="100"/>
        </w:trPr>
        <w:tc>
          <w:tcPr>
            <w:tcW w:w="1567" w:type="dxa"/>
            <w:tcBorders>
              <w:top w:val="nil"/>
              <w:left w:val="nil"/>
              <w:bottom w:val="nil"/>
              <w:right w:val="nil"/>
            </w:tcBorders>
          </w:tcPr>
          <w:p w14:paraId="5FF2053A"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62BF6D97"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2008</w:t>
            </w:r>
          </w:p>
        </w:tc>
        <w:tc>
          <w:tcPr>
            <w:tcW w:w="238" w:type="dxa"/>
            <w:tcBorders>
              <w:top w:val="nil"/>
              <w:left w:val="nil"/>
              <w:bottom w:val="nil"/>
              <w:right w:val="nil"/>
            </w:tcBorders>
          </w:tcPr>
          <w:p w14:paraId="64DC2CCB"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6DAF5A02"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b/>
                <w:sz w:val="24"/>
                <w:szCs w:val="24"/>
              </w:rPr>
              <w:t>Grantee,</w:t>
            </w:r>
            <w:r w:rsidRPr="00C16017">
              <w:rPr>
                <w:rFonts w:ascii="Times New Roman" w:hAnsi="Times New Roman" w:cs="Times New Roman"/>
                <w:sz w:val="24"/>
                <w:szCs w:val="24"/>
              </w:rPr>
              <w:t xml:space="preserve"> Pre-Doctoral Cancer Prevention Fellowship, HSPH/Dana Farber Cancer Institute Fellowship</w:t>
            </w:r>
          </w:p>
        </w:tc>
      </w:tr>
      <w:tr w:rsidR="0099166E" w:rsidRPr="00C16017" w14:paraId="21E15274" w14:textId="77777777" w:rsidTr="00CD1F26">
        <w:trPr>
          <w:trHeight w:val="100"/>
        </w:trPr>
        <w:tc>
          <w:tcPr>
            <w:tcW w:w="1567" w:type="dxa"/>
            <w:tcBorders>
              <w:top w:val="nil"/>
              <w:left w:val="nil"/>
              <w:bottom w:val="nil"/>
              <w:right w:val="nil"/>
            </w:tcBorders>
          </w:tcPr>
          <w:p w14:paraId="226FA201"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2FA6D5B5"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2013</w:t>
            </w:r>
          </w:p>
        </w:tc>
        <w:tc>
          <w:tcPr>
            <w:tcW w:w="238" w:type="dxa"/>
            <w:tcBorders>
              <w:top w:val="nil"/>
              <w:left w:val="nil"/>
              <w:bottom w:val="nil"/>
              <w:right w:val="nil"/>
            </w:tcBorders>
          </w:tcPr>
          <w:p w14:paraId="2E615653"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67397243" w14:textId="77777777" w:rsidR="0099166E" w:rsidRPr="00C16017" w:rsidRDefault="0099166E" w:rsidP="0099166E">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Grantee,</w:t>
            </w:r>
            <w:r w:rsidRPr="00C16017">
              <w:rPr>
                <w:rFonts w:ascii="Times New Roman" w:hAnsi="Times New Roman" w:cs="Times New Roman"/>
                <w:sz w:val="24"/>
                <w:szCs w:val="24"/>
              </w:rPr>
              <w:t xml:space="preserve"> National Institutes of Health Loan Repayment Program</w:t>
            </w:r>
          </w:p>
        </w:tc>
      </w:tr>
      <w:tr w:rsidR="0099166E" w:rsidRPr="00C16017" w14:paraId="20640343" w14:textId="77777777" w:rsidTr="00CD1F26">
        <w:trPr>
          <w:trHeight w:val="100"/>
        </w:trPr>
        <w:tc>
          <w:tcPr>
            <w:tcW w:w="1567" w:type="dxa"/>
            <w:tcBorders>
              <w:top w:val="nil"/>
              <w:left w:val="nil"/>
              <w:bottom w:val="nil"/>
              <w:right w:val="nil"/>
            </w:tcBorders>
          </w:tcPr>
          <w:p w14:paraId="5C24E503"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0E7278C3"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2015</w:t>
            </w:r>
          </w:p>
        </w:tc>
        <w:tc>
          <w:tcPr>
            <w:tcW w:w="255" w:type="dxa"/>
            <w:gridSpan w:val="2"/>
            <w:tcBorders>
              <w:top w:val="nil"/>
              <w:left w:val="nil"/>
              <w:bottom w:val="nil"/>
              <w:right w:val="nil"/>
            </w:tcBorders>
          </w:tcPr>
          <w:p w14:paraId="588F8E0E"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1649984A"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b/>
                <w:sz w:val="24"/>
                <w:szCs w:val="24"/>
              </w:rPr>
              <w:t>Selectee</w:t>
            </w:r>
            <w:r w:rsidRPr="00C16017">
              <w:rPr>
                <w:rFonts w:ascii="Times New Roman" w:hAnsi="Times New Roman" w:cs="Times New Roman"/>
                <w:sz w:val="24"/>
                <w:szCs w:val="24"/>
              </w:rPr>
              <w:t>, Molecular Prevention Course, National Cancer Institute</w:t>
            </w:r>
          </w:p>
        </w:tc>
      </w:tr>
      <w:tr w:rsidR="0099166E" w:rsidRPr="00C16017" w14:paraId="2700D70E" w14:textId="77777777" w:rsidTr="00CD1F26">
        <w:trPr>
          <w:trHeight w:val="100"/>
        </w:trPr>
        <w:tc>
          <w:tcPr>
            <w:tcW w:w="1567" w:type="dxa"/>
            <w:tcBorders>
              <w:top w:val="nil"/>
              <w:left w:val="nil"/>
              <w:bottom w:val="nil"/>
              <w:right w:val="nil"/>
            </w:tcBorders>
          </w:tcPr>
          <w:p w14:paraId="37DDD38B" w14:textId="77777777" w:rsidR="0099166E" w:rsidRPr="00C16017" w:rsidRDefault="0099166E" w:rsidP="0099166E">
            <w:pPr>
              <w:widowControl w:val="0"/>
              <w:autoSpaceDE w:val="0"/>
              <w:autoSpaceDN w:val="0"/>
              <w:adjustRightInd w:val="0"/>
              <w:rPr>
                <w:rFonts w:ascii="Times New Roman" w:hAnsi="Times New Roman" w:cs="Times New Roman"/>
                <w:i/>
                <w:sz w:val="24"/>
                <w:szCs w:val="24"/>
              </w:rPr>
            </w:pPr>
          </w:p>
        </w:tc>
        <w:tc>
          <w:tcPr>
            <w:tcW w:w="2141" w:type="dxa"/>
            <w:gridSpan w:val="3"/>
            <w:tcBorders>
              <w:top w:val="nil"/>
              <w:left w:val="nil"/>
              <w:bottom w:val="nil"/>
              <w:right w:val="nil"/>
            </w:tcBorders>
          </w:tcPr>
          <w:p w14:paraId="540949CC"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2016</w:t>
            </w:r>
          </w:p>
        </w:tc>
        <w:tc>
          <w:tcPr>
            <w:tcW w:w="238" w:type="dxa"/>
            <w:tcBorders>
              <w:top w:val="nil"/>
              <w:left w:val="nil"/>
              <w:bottom w:val="nil"/>
              <w:right w:val="nil"/>
            </w:tcBorders>
          </w:tcPr>
          <w:p w14:paraId="0360E9D6"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37F7583C" w14:textId="77777777" w:rsidR="0099166E" w:rsidRPr="00C16017" w:rsidRDefault="0099166E" w:rsidP="0099166E">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Selectee</w:t>
            </w:r>
            <w:r w:rsidRPr="00C16017">
              <w:rPr>
                <w:rFonts w:ascii="Times New Roman" w:hAnsi="Times New Roman" w:cs="Times New Roman"/>
                <w:sz w:val="24"/>
                <w:szCs w:val="24"/>
              </w:rPr>
              <w:t>, CFAR Social and Behavioral Sciences Research Network (SBSRN) “Mentoring the Next Generation” Workshop, Miami FL</w:t>
            </w:r>
          </w:p>
        </w:tc>
      </w:tr>
      <w:tr w:rsidR="0099166E" w:rsidRPr="00C16017" w14:paraId="14EDC2A6" w14:textId="77777777" w:rsidTr="00CD1F26">
        <w:trPr>
          <w:trHeight w:val="100"/>
        </w:trPr>
        <w:tc>
          <w:tcPr>
            <w:tcW w:w="1567" w:type="dxa"/>
            <w:tcBorders>
              <w:top w:val="nil"/>
              <w:left w:val="nil"/>
              <w:bottom w:val="nil"/>
              <w:right w:val="nil"/>
            </w:tcBorders>
          </w:tcPr>
          <w:p w14:paraId="66470515" w14:textId="77777777" w:rsidR="0099166E" w:rsidRPr="00C16017" w:rsidRDefault="0099166E" w:rsidP="0099166E">
            <w:pPr>
              <w:widowControl w:val="0"/>
              <w:autoSpaceDE w:val="0"/>
              <w:autoSpaceDN w:val="0"/>
              <w:adjustRightInd w:val="0"/>
              <w:rPr>
                <w:rFonts w:ascii="Times New Roman" w:hAnsi="Times New Roman" w:cs="Times New Roman"/>
                <w:i/>
                <w:sz w:val="24"/>
                <w:szCs w:val="24"/>
              </w:rPr>
            </w:pPr>
          </w:p>
        </w:tc>
        <w:tc>
          <w:tcPr>
            <w:tcW w:w="2141" w:type="dxa"/>
            <w:gridSpan w:val="3"/>
            <w:tcBorders>
              <w:top w:val="nil"/>
              <w:left w:val="nil"/>
              <w:bottom w:val="nil"/>
              <w:right w:val="nil"/>
            </w:tcBorders>
          </w:tcPr>
          <w:p w14:paraId="4D9ADE08"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2016</w:t>
            </w:r>
          </w:p>
        </w:tc>
        <w:tc>
          <w:tcPr>
            <w:tcW w:w="238" w:type="dxa"/>
            <w:tcBorders>
              <w:top w:val="nil"/>
              <w:left w:val="nil"/>
              <w:bottom w:val="nil"/>
              <w:right w:val="nil"/>
            </w:tcBorders>
          </w:tcPr>
          <w:p w14:paraId="4944A5DB"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699BB14D"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National Cancer Institute National Minority Health Month Spotlight: Career Development</w:t>
            </w:r>
          </w:p>
        </w:tc>
      </w:tr>
      <w:tr w:rsidR="0099166E" w:rsidRPr="00C16017" w14:paraId="1DAC8686" w14:textId="77777777" w:rsidTr="00CD1F26">
        <w:trPr>
          <w:trHeight w:val="100"/>
        </w:trPr>
        <w:tc>
          <w:tcPr>
            <w:tcW w:w="1567" w:type="dxa"/>
            <w:tcBorders>
              <w:top w:val="nil"/>
              <w:left w:val="nil"/>
              <w:bottom w:val="nil"/>
              <w:right w:val="nil"/>
            </w:tcBorders>
          </w:tcPr>
          <w:p w14:paraId="4649F75C" w14:textId="77777777" w:rsidR="0099166E" w:rsidRPr="00C16017" w:rsidRDefault="0099166E" w:rsidP="0099166E">
            <w:pPr>
              <w:widowControl w:val="0"/>
              <w:autoSpaceDE w:val="0"/>
              <w:autoSpaceDN w:val="0"/>
              <w:adjustRightInd w:val="0"/>
              <w:rPr>
                <w:rFonts w:ascii="Times New Roman" w:hAnsi="Times New Roman" w:cs="Times New Roman"/>
                <w:i/>
                <w:sz w:val="24"/>
                <w:szCs w:val="24"/>
              </w:rPr>
            </w:pPr>
          </w:p>
        </w:tc>
        <w:tc>
          <w:tcPr>
            <w:tcW w:w="2141" w:type="dxa"/>
            <w:gridSpan w:val="3"/>
            <w:tcBorders>
              <w:top w:val="nil"/>
              <w:left w:val="nil"/>
              <w:bottom w:val="nil"/>
              <w:right w:val="nil"/>
            </w:tcBorders>
          </w:tcPr>
          <w:p w14:paraId="1EA35C9D" w14:textId="1867424A" w:rsidR="0099166E" w:rsidRPr="00C16017" w:rsidRDefault="0099166E" w:rsidP="0099166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2017</w:t>
            </w:r>
          </w:p>
        </w:tc>
        <w:tc>
          <w:tcPr>
            <w:tcW w:w="238" w:type="dxa"/>
            <w:tcBorders>
              <w:top w:val="nil"/>
              <w:left w:val="nil"/>
              <w:bottom w:val="nil"/>
              <w:right w:val="nil"/>
            </w:tcBorders>
          </w:tcPr>
          <w:p w14:paraId="7C24C4DA"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29A0ECE3" w14:textId="5F06D643" w:rsidR="0099166E" w:rsidRPr="00A839EF" w:rsidRDefault="0099166E" w:rsidP="0099166E">
            <w:pPr>
              <w:widowControl w:val="0"/>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NIH Early Career Reviewer, </w:t>
            </w:r>
            <w:r w:rsidRPr="00A95301">
              <w:rPr>
                <w:rFonts w:ascii="Times New Roman" w:hAnsi="Times New Roman" w:cs="Times New Roman"/>
                <w:sz w:val="24"/>
                <w:szCs w:val="24"/>
              </w:rPr>
              <w:t>Center for Scientific Review, National Institutes of Health</w:t>
            </w:r>
          </w:p>
        </w:tc>
      </w:tr>
      <w:tr w:rsidR="0099166E" w:rsidRPr="00C16017" w14:paraId="4F0DE42A" w14:textId="77777777" w:rsidTr="00CD1F26">
        <w:trPr>
          <w:trHeight w:val="100"/>
        </w:trPr>
        <w:tc>
          <w:tcPr>
            <w:tcW w:w="1567" w:type="dxa"/>
            <w:tcBorders>
              <w:top w:val="nil"/>
              <w:left w:val="nil"/>
              <w:bottom w:val="nil"/>
              <w:right w:val="nil"/>
            </w:tcBorders>
          </w:tcPr>
          <w:p w14:paraId="677944A5" w14:textId="77777777" w:rsidR="0099166E" w:rsidRPr="00C16017" w:rsidRDefault="0099166E" w:rsidP="0099166E">
            <w:pPr>
              <w:widowControl w:val="0"/>
              <w:autoSpaceDE w:val="0"/>
              <w:autoSpaceDN w:val="0"/>
              <w:adjustRightInd w:val="0"/>
              <w:rPr>
                <w:rFonts w:ascii="Times New Roman" w:hAnsi="Times New Roman" w:cs="Times New Roman"/>
                <w:i/>
                <w:sz w:val="24"/>
                <w:szCs w:val="24"/>
              </w:rPr>
            </w:pPr>
          </w:p>
        </w:tc>
        <w:tc>
          <w:tcPr>
            <w:tcW w:w="2141" w:type="dxa"/>
            <w:gridSpan w:val="3"/>
            <w:tcBorders>
              <w:top w:val="nil"/>
              <w:left w:val="nil"/>
              <w:bottom w:val="nil"/>
              <w:right w:val="nil"/>
            </w:tcBorders>
          </w:tcPr>
          <w:p w14:paraId="324B5438" w14:textId="4D6DEA0C" w:rsidR="0099166E" w:rsidRDefault="0099166E" w:rsidP="0099166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2017</w:t>
            </w:r>
          </w:p>
        </w:tc>
        <w:tc>
          <w:tcPr>
            <w:tcW w:w="238" w:type="dxa"/>
            <w:tcBorders>
              <w:top w:val="nil"/>
              <w:left w:val="nil"/>
              <w:bottom w:val="nil"/>
              <w:right w:val="nil"/>
            </w:tcBorders>
          </w:tcPr>
          <w:p w14:paraId="0EEABFDD"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5ECF3AC1" w14:textId="239DB841" w:rsidR="0099166E" w:rsidRPr="00A839EF" w:rsidRDefault="0099166E" w:rsidP="0099166E">
            <w:pPr>
              <w:widowControl w:val="0"/>
              <w:autoSpaceDE w:val="0"/>
              <w:autoSpaceDN w:val="0"/>
              <w:adjustRightInd w:val="0"/>
              <w:rPr>
                <w:rFonts w:ascii="Times New Roman" w:hAnsi="Times New Roman" w:cs="Times New Roman"/>
                <w:b/>
                <w:sz w:val="24"/>
                <w:szCs w:val="24"/>
              </w:rPr>
            </w:pPr>
            <w:r w:rsidRPr="00655BD2">
              <w:rPr>
                <w:rFonts w:ascii="Times New Roman" w:hAnsi="Times New Roman" w:cs="Times New Roman"/>
                <w:b/>
                <w:sz w:val="24"/>
                <w:szCs w:val="24"/>
              </w:rPr>
              <w:t>Fellow,</w:t>
            </w:r>
            <w:r>
              <w:rPr>
                <w:rFonts w:ascii="Times New Roman" w:hAnsi="Times New Roman" w:cs="Times New Roman"/>
                <w:sz w:val="24"/>
                <w:szCs w:val="24"/>
              </w:rPr>
              <w:t xml:space="preserve"> </w:t>
            </w:r>
            <w:r w:rsidRPr="00655BD2">
              <w:rPr>
                <w:rFonts w:ascii="Times New Roman" w:hAnsi="Times New Roman" w:cs="Times New Roman"/>
                <w:sz w:val="24"/>
                <w:szCs w:val="24"/>
              </w:rPr>
              <w:t xml:space="preserve">Brown University Clinical and Community-Based HIV/AIDS Research Training </w:t>
            </w:r>
            <w:r>
              <w:rPr>
                <w:rFonts w:ascii="Times New Roman" w:hAnsi="Times New Roman" w:cs="Times New Roman"/>
                <w:sz w:val="24"/>
                <w:szCs w:val="24"/>
              </w:rPr>
              <w:t xml:space="preserve">(CCRT) </w:t>
            </w:r>
            <w:r w:rsidRPr="00655BD2">
              <w:rPr>
                <w:rFonts w:ascii="Times New Roman" w:hAnsi="Times New Roman" w:cs="Times New Roman"/>
                <w:sz w:val="24"/>
                <w:szCs w:val="24"/>
              </w:rPr>
              <w:t>Fellowship</w:t>
            </w:r>
          </w:p>
        </w:tc>
      </w:tr>
      <w:tr w:rsidR="0099166E" w:rsidRPr="00C16017" w14:paraId="4432947C" w14:textId="77777777" w:rsidTr="00CD1F26">
        <w:trPr>
          <w:trHeight w:val="100"/>
        </w:trPr>
        <w:tc>
          <w:tcPr>
            <w:tcW w:w="1567" w:type="dxa"/>
            <w:tcBorders>
              <w:top w:val="nil"/>
              <w:left w:val="nil"/>
              <w:bottom w:val="nil"/>
              <w:right w:val="nil"/>
            </w:tcBorders>
          </w:tcPr>
          <w:p w14:paraId="79220CE8" w14:textId="77777777" w:rsidR="0099166E" w:rsidRPr="00C16017" w:rsidRDefault="0099166E" w:rsidP="0099166E">
            <w:pPr>
              <w:widowControl w:val="0"/>
              <w:autoSpaceDE w:val="0"/>
              <w:autoSpaceDN w:val="0"/>
              <w:adjustRightInd w:val="0"/>
              <w:rPr>
                <w:rFonts w:ascii="Times New Roman" w:hAnsi="Times New Roman" w:cs="Times New Roman"/>
                <w:i/>
                <w:sz w:val="24"/>
                <w:szCs w:val="24"/>
              </w:rPr>
            </w:pPr>
          </w:p>
        </w:tc>
        <w:tc>
          <w:tcPr>
            <w:tcW w:w="2141" w:type="dxa"/>
            <w:gridSpan w:val="3"/>
            <w:tcBorders>
              <w:top w:val="nil"/>
              <w:left w:val="nil"/>
              <w:bottom w:val="nil"/>
              <w:right w:val="nil"/>
            </w:tcBorders>
          </w:tcPr>
          <w:p w14:paraId="2A562521" w14:textId="29E7BCF7" w:rsidR="0099166E" w:rsidRPr="00C16017" w:rsidRDefault="0099166E" w:rsidP="0099166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2017</w:t>
            </w:r>
          </w:p>
        </w:tc>
        <w:tc>
          <w:tcPr>
            <w:tcW w:w="238" w:type="dxa"/>
            <w:tcBorders>
              <w:top w:val="nil"/>
              <w:left w:val="nil"/>
              <w:bottom w:val="nil"/>
              <w:right w:val="nil"/>
            </w:tcBorders>
          </w:tcPr>
          <w:p w14:paraId="45DB3EC7"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07041F54" w14:textId="348831D4" w:rsidR="0099166E" w:rsidRPr="00552CB5" w:rsidRDefault="0099166E" w:rsidP="0099166E">
            <w:pPr>
              <w:widowControl w:val="0"/>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Fellow, </w:t>
            </w:r>
            <w:r w:rsidRPr="00B35A31">
              <w:rPr>
                <w:rFonts w:ascii="Times New Roman" w:hAnsi="Times New Roman" w:cs="Times New Roman"/>
                <w:sz w:val="24"/>
                <w:szCs w:val="24"/>
              </w:rPr>
              <w:t>SOURCE Service-Learning Faculty Fellows Program</w:t>
            </w:r>
          </w:p>
        </w:tc>
      </w:tr>
      <w:tr w:rsidR="0099166E" w:rsidRPr="00C16017" w14:paraId="6760DC24" w14:textId="77777777" w:rsidTr="00CD1F26">
        <w:trPr>
          <w:trHeight w:val="100"/>
        </w:trPr>
        <w:tc>
          <w:tcPr>
            <w:tcW w:w="1567" w:type="dxa"/>
            <w:tcBorders>
              <w:top w:val="nil"/>
              <w:left w:val="nil"/>
              <w:bottom w:val="nil"/>
              <w:right w:val="nil"/>
            </w:tcBorders>
          </w:tcPr>
          <w:p w14:paraId="734E1FFB" w14:textId="77777777" w:rsidR="0099166E" w:rsidRPr="00C16017" w:rsidRDefault="0099166E" w:rsidP="0099166E">
            <w:pPr>
              <w:widowControl w:val="0"/>
              <w:autoSpaceDE w:val="0"/>
              <w:autoSpaceDN w:val="0"/>
              <w:adjustRightInd w:val="0"/>
              <w:rPr>
                <w:rFonts w:ascii="Times New Roman" w:hAnsi="Times New Roman" w:cs="Times New Roman"/>
                <w:i/>
                <w:sz w:val="24"/>
                <w:szCs w:val="24"/>
              </w:rPr>
            </w:pPr>
          </w:p>
        </w:tc>
        <w:tc>
          <w:tcPr>
            <w:tcW w:w="2141" w:type="dxa"/>
            <w:gridSpan w:val="3"/>
            <w:tcBorders>
              <w:top w:val="nil"/>
              <w:left w:val="nil"/>
              <w:bottom w:val="nil"/>
              <w:right w:val="nil"/>
            </w:tcBorders>
          </w:tcPr>
          <w:p w14:paraId="172DD35A" w14:textId="3EBDB230" w:rsidR="0099166E" w:rsidRDefault="0099166E" w:rsidP="0099166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2017</w:t>
            </w:r>
          </w:p>
        </w:tc>
        <w:tc>
          <w:tcPr>
            <w:tcW w:w="238" w:type="dxa"/>
            <w:tcBorders>
              <w:top w:val="nil"/>
              <w:left w:val="nil"/>
              <w:bottom w:val="nil"/>
              <w:right w:val="nil"/>
            </w:tcBorders>
          </w:tcPr>
          <w:p w14:paraId="5411DE37"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4C86B880" w14:textId="364059BE" w:rsidR="0099166E" w:rsidRDefault="0099166E" w:rsidP="0099166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Member, </w:t>
            </w:r>
            <w:r w:rsidRPr="007F2DDC">
              <w:rPr>
                <w:rFonts w:ascii="Times New Roman" w:hAnsi="Times New Roman" w:cs="Times New Roman"/>
                <w:sz w:val="24"/>
                <w:szCs w:val="24"/>
              </w:rPr>
              <w:t>Johns Hopkins Center for Health Disparities Solutions</w:t>
            </w:r>
          </w:p>
        </w:tc>
      </w:tr>
      <w:tr w:rsidR="0099166E" w:rsidRPr="00C16017" w14:paraId="726FE9A7" w14:textId="77777777" w:rsidTr="00A65C69">
        <w:trPr>
          <w:trHeight w:val="100"/>
        </w:trPr>
        <w:tc>
          <w:tcPr>
            <w:tcW w:w="1567" w:type="dxa"/>
            <w:tcBorders>
              <w:top w:val="nil"/>
              <w:left w:val="nil"/>
              <w:bottom w:val="nil"/>
              <w:right w:val="nil"/>
            </w:tcBorders>
          </w:tcPr>
          <w:p w14:paraId="5B548502" w14:textId="77777777" w:rsidR="0099166E" w:rsidRPr="00C16017" w:rsidRDefault="0099166E" w:rsidP="0099166E">
            <w:pPr>
              <w:widowControl w:val="0"/>
              <w:autoSpaceDE w:val="0"/>
              <w:autoSpaceDN w:val="0"/>
              <w:adjustRightInd w:val="0"/>
              <w:rPr>
                <w:rFonts w:ascii="Times New Roman" w:hAnsi="Times New Roman" w:cs="Times New Roman"/>
                <w:i/>
                <w:sz w:val="24"/>
                <w:szCs w:val="24"/>
              </w:rPr>
            </w:pPr>
          </w:p>
        </w:tc>
        <w:tc>
          <w:tcPr>
            <w:tcW w:w="2141" w:type="dxa"/>
            <w:gridSpan w:val="3"/>
            <w:tcBorders>
              <w:top w:val="nil"/>
              <w:left w:val="nil"/>
              <w:bottom w:val="nil"/>
              <w:right w:val="nil"/>
            </w:tcBorders>
          </w:tcPr>
          <w:p w14:paraId="547F7D8F" w14:textId="1A525957" w:rsidR="0099166E" w:rsidRDefault="0099166E" w:rsidP="0099166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2019</w:t>
            </w:r>
          </w:p>
        </w:tc>
        <w:tc>
          <w:tcPr>
            <w:tcW w:w="238" w:type="dxa"/>
            <w:tcBorders>
              <w:top w:val="nil"/>
              <w:left w:val="nil"/>
              <w:bottom w:val="nil"/>
              <w:right w:val="nil"/>
            </w:tcBorders>
          </w:tcPr>
          <w:p w14:paraId="3A00BD01"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495F91F9" w14:textId="2EBF71BF" w:rsidR="0099166E" w:rsidRDefault="0099166E" w:rsidP="0099166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Dean’s Selection, </w:t>
            </w:r>
            <w:r>
              <w:rPr>
                <w:rFonts w:ascii="Times New Roman" w:hAnsi="Times New Roman" w:cs="Times New Roman"/>
                <w:sz w:val="24"/>
                <w:szCs w:val="24"/>
              </w:rPr>
              <w:t xml:space="preserve">Leadership Program for Women Faculty, </w:t>
            </w:r>
            <w:r w:rsidRPr="00A65C69">
              <w:rPr>
                <w:rFonts w:ascii="Times New Roman" w:hAnsi="Times New Roman" w:cs="Times New Roman"/>
                <w:sz w:val="24"/>
                <w:szCs w:val="24"/>
              </w:rPr>
              <w:t>Office of Women in Science and Medicine</w:t>
            </w:r>
            <w:r>
              <w:rPr>
                <w:rFonts w:ascii="Times New Roman" w:hAnsi="Times New Roman" w:cs="Times New Roman"/>
                <w:sz w:val="24"/>
                <w:szCs w:val="24"/>
              </w:rPr>
              <w:t>, Johns Hopkins School of Medicine</w:t>
            </w:r>
          </w:p>
        </w:tc>
      </w:tr>
      <w:tr w:rsidR="0099166E" w:rsidRPr="00C16017" w14:paraId="7E97DDC5" w14:textId="77777777" w:rsidTr="00CD1F26">
        <w:trPr>
          <w:trHeight w:val="100"/>
        </w:trPr>
        <w:tc>
          <w:tcPr>
            <w:tcW w:w="1567" w:type="dxa"/>
            <w:tcBorders>
              <w:top w:val="nil"/>
              <w:left w:val="nil"/>
              <w:bottom w:val="nil"/>
              <w:right w:val="nil"/>
            </w:tcBorders>
          </w:tcPr>
          <w:p w14:paraId="2B055A87" w14:textId="0D778B91" w:rsidR="0099166E" w:rsidRPr="00C16017" w:rsidRDefault="0099166E" w:rsidP="0099166E">
            <w:pPr>
              <w:widowControl w:val="0"/>
              <w:autoSpaceDE w:val="0"/>
              <w:autoSpaceDN w:val="0"/>
              <w:adjustRightInd w:val="0"/>
              <w:rPr>
                <w:rFonts w:ascii="Times New Roman" w:hAnsi="Times New Roman" w:cs="Times New Roman"/>
                <w:i/>
                <w:sz w:val="24"/>
                <w:szCs w:val="24"/>
              </w:rPr>
            </w:pPr>
            <w:r w:rsidRPr="00C16017">
              <w:rPr>
                <w:rFonts w:ascii="Times New Roman" w:hAnsi="Times New Roman" w:cs="Times New Roman"/>
                <w:i/>
                <w:sz w:val="24"/>
                <w:szCs w:val="24"/>
              </w:rPr>
              <w:t>Awards</w:t>
            </w:r>
          </w:p>
        </w:tc>
        <w:tc>
          <w:tcPr>
            <w:tcW w:w="2141" w:type="dxa"/>
            <w:gridSpan w:val="3"/>
            <w:tcBorders>
              <w:top w:val="nil"/>
              <w:left w:val="nil"/>
              <w:bottom w:val="nil"/>
              <w:right w:val="nil"/>
            </w:tcBorders>
          </w:tcPr>
          <w:p w14:paraId="076EBAF9"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238" w:type="dxa"/>
            <w:tcBorders>
              <w:top w:val="nil"/>
              <w:left w:val="nil"/>
              <w:bottom w:val="nil"/>
              <w:right w:val="nil"/>
            </w:tcBorders>
          </w:tcPr>
          <w:p w14:paraId="3E079256"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4385C9B4" w14:textId="77777777" w:rsidR="0099166E" w:rsidRPr="00C16017" w:rsidRDefault="0099166E" w:rsidP="0099166E">
            <w:pPr>
              <w:widowControl w:val="0"/>
              <w:autoSpaceDE w:val="0"/>
              <w:autoSpaceDN w:val="0"/>
              <w:adjustRightInd w:val="0"/>
              <w:rPr>
                <w:rFonts w:ascii="Times New Roman" w:hAnsi="Times New Roman" w:cs="Times New Roman"/>
                <w:b/>
                <w:sz w:val="24"/>
                <w:szCs w:val="24"/>
              </w:rPr>
            </w:pPr>
          </w:p>
        </w:tc>
      </w:tr>
      <w:tr w:rsidR="0099166E" w:rsidRPr="00C16017" w14:paraId="0EF3668B" w14:textId="77777777" w:rsidTr="00CD1F26">
        <w:trPr>
          <w:trHeight w:val="100"/>
        </w:trPr>
        <w:tc>
          <w:tcPr>
            <w:tcW w:w="1567" w:type="dxa"/>
            <w:tcBorders>
              <w:top w:val="nil"/>
              <w:left w:val="nil"/>
              <w:bottom w:val="nil"/>
              <w:right w:val="nil"/>
            </w:tcBorders>
          </w:tcPr>
          <w:p w14:paraId="37D7CE19"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6D0A5764"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2009</w:t>
            </w:r>
          </w:p>
        </w:tc>
        <w:tc>
          <w:tcPr>
            <w:tcW w:w="238" w:type="dxa"/>
            <w:tcBorders>
              <w:top w:val="nil"/>
              <w:left w:val="nil"/>
              <w:bottom w:val="nil"/>
              <w:right w:val="nil"/>
            </w:tcBorders>
          </w:tcPr>
          <w:p w14:paraId="40C78E04"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429FFE81"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John Piersol McCaskey Distinguished Alumni Award</w:t>
            </w:r>
          </w:p>
        </w:tc>
      </w:tr>
      <w:tr w:rsidR="0099166E" w:rsidRPr="00C16017" w14:paraId="114EAA34" w14:textId="77777777" w:rsidTr="00CD1F26">
        <w:trPr>
          <w:trHeight w:val="100"/>
        </w:trPr>
        <w:tc>
          <w:tcPr>
            <w:tcW w:w="1567" w:type="dxa"/>
            <w:tcBorders>
              <w:top w:val="nil"/>
              <w:left w:val="nil"/>
              <w:bottom w:val="nil"/>
              <w:right w:val="nil"/>
            </w:tcBorders>
          </w:tcPr>
          <w:p w14:paraId="2AB1A782" w14:textId="77777777" w:rsidR="0099166E" w:rsidRPr="00C16017" w:rsidRDefault="0099166E" w:rsidP="0099166E">
            <w:pPr>
              <w:widowControl w:val="0"/>
              <w:autoSpaceDE w:val="0"/>
              <w:autoSpaceDN w:val="0"/>
              <w:adjustRightInd w:val="0"/>
              <w:rPr>
                <w:rFonts w:ascii="Times New Roman" w:hAnsi="Times New Roman" w:cs="Times New Roman"/>
                <w:i/>
                <w:sz w:val="24"/>
                <w:szCs w:val="24"/>
              </w:rPr>
            </w:pPr>
          </w:p>
        </w:tc>
        <w:tc>
          <w:tcPr>
            <w:tcW w:w="2141" w:type="dxa"/>
            <w:gridSpan w:val="3"/>
            <w:tcBorders>
              <w:top w:val="nil"/>
              <w:left w:val="nil"/>
              <w:bottom w:val="nil"/>
              <w:right w:val="nil"/>
            </w:tcBorders>
          </w:tcPr>
          <w:p w14:paraId="7C73E4DD"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2015</w:t>
            </w:r>
          </w:p>
        </w:tc>
        <w:tc>
          <w:tcPr>
            <w:tcW w:w="238" w:type="dxa"/>
            <w:tcBorders>
              <w:top w:val="nil"/>
              <w:left w:val="nil"/>
              <w:bottom w:val="nil"/>
              <w:right w:val="nil"/>
            </w:tcBorders>
          </w:tcPr>
          <w:p w14:paraId="051FECCC"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34CC00FD" w14:textId="77777777" w:rsidR="0099166E" w:rsidRPr="00C16017" w:rsidRDefault="0099166E" w:rsidP="0099166E">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sz w:val="24"/>
                <w:szCs w:val="24"/>
              </w:rPr>
              <w:t>Outstanding Investigator Award, Susan G. Komen</w:t>
            </w:r>
          </w:p>
        </w:tc>
      </w:tr>
      <w:tr w:rsidR="0099166E" w:rsidRPr="00C16017" w14:paraId="1753EE88" w14:textId="77777777" w:rsidTr="00CD1F26">
        <w:trPr>
          <w:trHeight w:val="100"/>
        </w:trPr>
        <w:tc>
          <w:tcPr>
            <w:tcW w:w="1567" w:type="dxa"/>
            <w:tcBorders>
              <w:top w:val="nil"/>
              <w:left w:val="nil"/>
              <w:bottom w:val="nil"/>
              <w:right w:val="nil"/>
            </w:tcBorders>
          </w:tcPr>
          <w:p w14:paraId="11E43A86"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7BA5F1E8"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2015</w:t>
            </w:r>
          </w:p>
        </w:tc>
        <w:tc>
          <w:tcPr>
            <w:tcW w:w="238" w:type="dxa"/>
            <w:tcBorders>
              <w:top w:val="nil"/>
              <w:left w:val="nil"/>
              <w:bottom w:val="nil"/>
              <w:right w:val="nil"/>
            </w:tcBorders>
          </w:tcPr>
          <w:p w14:paraId="283E3935"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76257DB1" w14:textId="77777777" w:rsidR="0099166E" w:rsidRPr="00C16017" w:rsidRDefault="0099166E" w:rsidP="0099166E">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sz w:val="24"/>
                <w:szCs w:val="24"/>
              </w:rPr>
              <w:t>Community Impact Award, Delta Sigma Theta Sorority, Inc Lancaster Alumni Chapter</w:t>
            </w:r>
          </w:p>
        </w:tc>
      </w:tr>
      <w:tr w:rsidR="0099166E" w:rsidRPr="00C16017" w14:paraId="04B1B464" w14:textId="77777777" w:rsidTr="00CD1F26">
        <w:trPr>
          <w:trHeight w:val="100"/>
        </w:trPr>
        <w:tc>
          <w:tcPr>
            <w:tcW w:w="1567" w:type="dxa"/>
            <w:tcBorders>
              <w:top w:val="nil"/>
              <w:left w:val="nil"/>
              <w:bottom w:val="nil"/>
              <w:right w:val="nil"/>
            </w:tcBorders>
          </w:tcPr>
          <w:p w14:paraId="09F29B5F"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3B3F3553"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2015</w:t>
            </w:r>
          </w:p>
        </w:tc>
        <w:tc>
          <w:tcPr>
            <w:tcW w:w="255" w:type="dxa"/>
            <w:gridSpan w:val="2"/>
            <w:tcBorders>
              <w:top w:val="nil"/>
              <w:left w:val="nil"/>
              <w:bottom w:val="nil"/>
              <w:right w:val="nil"/>
            </w:tcBorders>
          </w:tcPr>
          <w:p w14:paraId="02ED7245"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6A456E9F" w14:textId="6FB78148" w:rsidR="0099166E" w:rsidRPr="00C16017" w:rsidRDefault="0099166E" w:rsidP="0099166E">
            <w:pPr>
              <w:widowControl w:val="0"/>
              <w:autoSpaceDE w:val="0"/>
              <w:autoSpaceDN w:val="0"/>
              <w:adjustRightInd w:val="0"/>
              <w:rPr>
                <w:rFonts w:ascii="Times New Roman" w:hAnsi="Times New Roman" w:cs="Times New Roman"/>
                <w:sz w:val="24"/>
                <w:szCs w:val="24"/>
              </w:rPr>
            </w:pPr>
            <w:r w:rsidRPr="00413965">
              <w:rPr>
                <w:rFonts w:ascii="Times New Roman" w:hAnsi="Times New Roman" w:cs="Times New Roman"/>
                <w:sz w:val="24"/>
                <w:szCs w:val="24"/>
              </w:rPr>
              <w:t>Invited Fellow, Professional Development and Mock Review Workshop, NCI/Center to Reduce Cancer Health Disparities</w:t>
            </w:r>
          </w:p>
        </w:tc>
      </w:tr>
      <w:tr w:rsidR="0099166E" w:rsidRPr="00C16017" w14:paraId="4359B3A3" w14:textId="77777777" w:rsidTr="005403F3">
        <w:trPr>
          <w:trHeight w:val="100"/>
        </w:trPr>
        <w:tc>
          <w:tcPr>
            <w:tcW w:w="1567" w:type="dxa"/>
            <w:tcBorders>
              <w:top w:val="nil"/>
              <w:left w:val="nil"/>
              <w:bottom w:val="nil"/>
              <w:right w:val="nil"/>
            </w:tcBorders>
          </w:tcPr>
          <w:p w14:paraId="589AF3E7" w14:textId="77777777" w:rsidR="0099166E" w:rsidRPr="00C16017" w:rsidRDefault="0099166E" w:rsidP="0099166E">
            <w:pPr>
              <w:widowControl w:val="0"/>
              <w:autoSpaceDE w:val="0"/>
              <w:autoSpaceDN w:val="0"/>
              <w:adjustRightInd w:val="0"/>
              <w:rPr>
                <w:rFonts w:ascii="Times New Roman" w:hAnsi="Times New Roman" w:cs="Times New Roman"/>
                <w:i/>
                <w:sz w:val="24"/>
                <w:szCs w:val="24"/>
              </w:rPr>
            </w:pPr>
          </w:p>
        </w:tc>
        <w:tc>
          <w:tcPr>
            <w:tcW w:w="2141" w:type="dxa"/>
            <w:gridSpan w:val="3"/>
            <w:tcBorders>
              <w:top w:val="nil"/>
              <w:left w:val="nil"/>
              <w:bottom w:val="nil"/>
              <w:right w:val="nil"/>
            </w:tcBorders>
          </w:tcPr>
          <w:p w14:paraId="4B8BD5C2"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2017</w:t>
            </w:r>
          </w:p>
        </w:tc>
        <w:tc>
          <w:tcPr>
            <w:tcW w:w="238" w:type="dxa"/>
            <w:tcBorders>
              <w:top w:val="nil"/>
              <w:left w:val="nil"/>
              <w:bottom w:val="nil"/>
              <w:right w:val="nil"/>
            </w:tcBorders>
          </w:tcPr>
          <w:p w14:paraId="4E946272"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6290" w:type="dxa"/>
            <w:gridSpan w:val="4"/>
            <w:tcBorders>
              <w:top w:val="nil"/>
              <w:left w:val="nil"/>
              <w:bottom w:val="nil"/>
              <w:right w:val="nil"/>
            </w:tcBorders>
          </w:tcPr>
          <w:p w14:paraId="2D9189A1" w14:textId="6A6486B0" w:rsidR="0099166E" w:rsidRPr="00C16017" w:rsidRDefault="0099166E" w:rsidP="0099166E">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Faculty Innovation Fund</w:t>
            </w:r>
            <w:r>
              <w:rPr>
                <w:rFonts w:ascii="Times New Roman" w:hAnsi="Times New Roman" w:cs="Times New Roman"/>
                <w:sz w:val="24"/>
                <w:szCs w:val="24"/>
              </w:rPr>
              <w:t>, Johns Hopkins Bloomberg School of Public Health</w:t>
            </w:r>
          </w:p>
        </w:tc>
      </w:tr>
      <w:tr w:rsidR="0099166E" w:rsidRPr="00C16017" w14:paraId="1BD7F183" w14:textId="77777777" w:rsidTr="00CD1F26">
        <w:trPr>
          <w:trHeight w:val="100"/>
        </w:trPr>
        <w:tc>
          <w:tcPr>
            <w:tcW w:w="1567" w:type="dxa"/>
            <w:tcBorders>
              <w:top w:val="nil"/>
              <w:left w:val="nil"/>
              <w:bottom w:val="nil"/>
              <w:right w:val="nil"/>
            </w:tcBorders>
          </w:tcPr>
          <w:p w14:paraId="72C65911"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3E53D47E" w14:textId="1F6B2ABF" w:rsidR="0099166E" w:rsidRPr="00C16017" w:rsidRDefault="0099166E" w:rsidP="0099166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2018</w:t>
            </w:r>
          </w:p>
        </w:tc>
        <w:tc>
          <w:tcPr>
            <w:tcW w:w="255" w:type="dxa"/>
            <w:gridSpan w:val="2"/>
            <w:tcBorders>
              <w:top w:val="nil"/>
              <w:left w:val="nil"/>
              <w:bottom w:val="nil"/>
              <w:right w:val="nil"/>
            </w:tcBorders>
          </w:tcPr>
          <w:p w14:paraId="310BAE3B"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2827D9B6" w14:textId="3C7F7D11" w:rsidR="0099166E" w:rsidRPr="00C16017" w:rsidRDefault="0099166E" w:rsidP="0099166E">
            <w:pPr>
              <w:widowControl w:val="0"/>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Golden Apple Award for Excellence in Teaching</w:t>
            </w:r>
            <w:r>
              <w:rPr>
                <w:rFonts w:ascii="Times New Roman" w:hAnsi="Times New Roman" w:cs="Times New Roman"/>
                <w:sz w:val="24"/>
                <w:szCs w:val="24"/>
              </w:rPr>
              <w:t>, Johns Hopkins Bloomberg School of Public Health</w:t>
            </w:r>
          </w:p>
        </w:tc>
      </w:tr>
      <w:tr w:rsidR="0099166E" w:rsidRPr="00C16017" w14:paraId="5A5DBA68" w14:textId="77777777" w:rsidTr="00E90599">
        <w:trPr>
          <w:trHeight w:val="100"/>
        </w:trPr>
        <w:tc>
          <w:tcPr>
            <w:tcW w:w="1567" w:type="dxa"/>
            <w:tcBorders>
              <w:top w:val="nil"/>
              <w:left w:val="nil"/>
              <w:bottom w:val="nil"/>
              <w:right w:val="nil"/>
            </w:tcBorders>
          </w:tcPr>
          <w:p w14:paraId="0E6651FC"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0663D63D"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255" w:type="dxa"/>
            <w:gridSpan w:val="2"/>
            <w:tcBorders>
              <w:top w:val="nil"/>
              <w:left w:val="nil"/>
              <w:bottom w:val="nil"/>
              <w:right w:val="nil"/>
            </w:tcBorders>
          </w:tcPr>
          <w:p w14:paraId="3F1EA3A6" w14:textId="77777777" w:rsidR="0099166E" w:rsidRPr="00C16017" w:rsidRDefault="0099166E" w:rsidP="0099166E">
            <w:pPr>
              <w:widowControl w:val="0"/>
              <w:autoSpaceDE w:val="0"/>
              <w:autoSpaceDN w:val="0"/>
              <w:adjustRightInd w:val="0"/>
              <w:rPr>
                <w:rFonts w:ascii="Times New Roman" w:hAnsi="Times New Roman" w:cs="Times New Roman"/>
                <w:sz w:val="24"/>
                <w:szCs w:val="24"/>
              </w:rPr>
            </w:pPr>
          </w:p>
        </w:tc>
        <w:tc>
          <w:tcPr>
            <w:tcW w:w="6273" w:type="dxa"/>
            <w:gridSpan w:val="3"/>
            <w:tcBorders>
              <w:top w:val="nil"/>
              <w:left w:val="nil"/>
              <w:bottom w:val="nil"/>
              <w:right w:val="nil"/>
            </w:tcBorders>
          </w:tcPr>
          <w:p w14:paraId="1578E7B5" w14:textId="126F412C" w:rsidR="0099166E" w:rsidRPr="00C16017" w:rsidRDefault="0099166E" w:rsidP="0099166E">
            <w:pPr>
              <w:widowControl w:val="0"/>
              <w:autoSpaceDE w:val="0"/>
              <w:autoSpaceDN w:val="0"/>
              <w:adjustRightInd w:val="0"/>
              <w:rPr>
                <w:rFonts w:ascii="Times New Roman" w:hAnsi="Times New Roman" w:cs="Times New Roman"/>
                <w:sz w:val="24"/>
                <w:szCs w:val="24"/>
              </w:rPr>
            </w:pPr>
          </w:p>
        </w:tc>
      </w:tr>
      <w:tr w:rsidR="0099166E" w:rsidRPr="00C16017" w14:paraId="105549FC" w14:textId="77777777" w:rsidTr="00CD1F26">
        <w:trPr>
          <w:trHeight w:val="100"/>
        </w:trPr>
        <w:tc>
          <w:tcPr>
            <w:tcW w:w="10236" w:type="dxa"/>
            <w:gridSpan w:val="9"/>
            <w:tcBorders>
              <w:top w:val="nil"/>
              <w:left w:val="nil"/>
              <w:bottom w:val="nil"/>
              <w:right w:val="nil"/>
            </w:tcBorders>
          </w:tcPr>
          <w:p w14:paraId="6A8BCD71" w14:textId="20225DEE" w:rsidR="0099166E" w:rsidRPr="00C16017" w:rsidRDefault="0099166E" w:rsidP="0099166E">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PUBLICATIONS</w:t>
            </w:r>
          </w:p>
        </w:tc>
      </w:tr>
      <w:tr w:rsidR="0099166E" w:rsidRPr="00C16017" w14:paraId="266F7AF4" w14:textId="77777777" w:rsidTr="00CD1F26">
        <w:trPr>
          <w:trHeight w:val="100"/>
        </w:trPr>
        <w:tc>
          <w:tcPr>
            <w:tcW w:w="10236" w:type="dxa"/>
            <w:gridSpan w:val="9"/>
            <w:tcBorders>
              <w:top w:val="nil"/>
              <w:left w:val="nil"/>
              <w:bottom w:val="nil"/>
              <w:right w:val="nil"/>
            </w:tcBorders>
          </w:tcPr>
          <w:p w14:paraId="3D3B4915" w14:textId="4589684F" w:rsidR="0099166E" w:rsidRPr="00C16017" w:rsidRDefault="0099166E" w:rsidP="0099166E">
            <w:pPr>
              <w:widowControl w:val="0"/>
              <w:autoSpaceDE w:val="0"/>
              <w:autoSpaceDN w:val="0"/>
              <w:adjustRightInd w:val="0"/>
              <w:rPr>
                <w:rFonts w:ascii="Times New Roman" w:hAnsi="Times New Roman" w:cs="Times New Roman"/>
                <w:i/>
                <w:sz w:val="24"/>
                <w:szCs w:val="24"/>
              </w:rPr>
            </w:pPr>
            <w:r w:rsidRPr="00C16017">
              <w:rPr>
                <w:rFonts w:ascii="Times New Roman" w:hAnsi="Times New Roman" w:cs="Times New Roman"/>
                <w:i/>
                <w:sz w:val="24"/>
                <w:szCs w:val="24"/>
              </w:rPr>
              <w:t xml:space="preserve">Journal Articles [* denotes </w:t>
            </w:r>
            <w:r>
              <w:rPr>
                <w:rFonts w:ascii="Times New Roman" w:hAnsi="Times New Roman" w:cs="Times New Roman"/>
                <w:i/>
                <w:sz w:val="24"/>
                <w:szCs w:val="24"/>
              </w:rPr>
              <w:t>mentee is first author</w:t>
            </w:r>
            <w:r w:rsidRPr="00C16017">
              <w:rPr>
                <w:rFonts w:ascii="Times New Roman" w:hAnsi="Times New Roman" w:cs="Times New Roman"/>
                <w:i/>
                <w:sz w:val="24"/>
                <w:szCs w:val="24"/>
              </w:rPr>
              <w:t>]</w:t>
            </w:r>
          </w:p>
        </w:tc>
      </w:tr>
    </w:tbl>
    <w:tbl>
      <w:tblPr>
        <w:tblW w:w="10175" w:type="dxa"/>
        <w:tblInd w:w="-85" w:type="dxa"/>
        <w:tblLayout w:type="fixed"/>
        <w:tblCellMar>
          <w:left w:w="0" w:type="dxa"/>
          <w:right w:w="0" w:type="dxa"/>
        </w:tblCellMar>
        <w:tblLook w:val="0000" w:firstRow="0" w:lastRow="0" w:firstColumn="0" w:lastColumn="0" w:noHBand="0" w:noVBand="0"/>
      </w:tblPr>
      <w:tblGrid>
        <w:gridCol w:w="885"/>
        <w:gridCol w:w="20"/>
        <w:gridCol w:w="9270"/>
      </w:tblGrid>
      <w:tr w:rsidR="003B4302" w14:paraId="0B5C1AFC" w14:textId="77777777" w:rsidTr="009E5826">
        <w:trPr>
          <w:trHeight w:val="100"/>
        </w:trPr>
        <w:tc>
          <w:tcPr>
            <w:tcW w:w="900" w:type="dxa"/>
            <w:gridSpan w:val="2"/>
          </w:tcPr>
          <w:p w14:paraId="5451810C" w14:textId="77777777" w:rsidR="003B4302" w:rsidRPr="00814861" w:rsidRDefault="003B4302" w:rsidP="00814861">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3BAD888B" w14:textId="1AE02667" w:rsidR="003B4302" w:rsidRPr="00474558" w:rsidRDefault="003B4302" w:rsidP="00474558">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474558">
              <w:rPr>
                <w:rFonts w:ascii="Times New Roman" w:hAnsi="Times New Roman" w:cs="Times New Roman"/>
                <w:sz w:val="24"/>
                <w:szCs w:val="24"/>
              </w:rPr>
              <w:t xml:space="preserve">Armstrong K, McMurphy S, </w:t>
            </w:r>
            <w:r w:rsidRPr="00474558">
              <w:rPr>
                <w:rFonts w:ascii="Times New Roman" w:hAnsi="Times New Roman" w:cs="Times New Roman"/>
                <w:b/>
                <w:sz w:val="24"/>
                <w:szCs w:val="24"/>
              </w:rPr>
              <w:t>Dean L</w:t>
            </w:r>
            <w:r w:rsidRPr="00474558">
              <w:rPr>
                <w:rFonts w:ascii="Times New Roman" w:hAnsi="Times New Roman" w:cs="Times New Roman"/>
                <w:sz w:val="24"/>
                <w:szCs w:val="24"/>
              </w:rPr>
              <w:t>, Micco E, Putt M, Hughes-Halbert C, Schwartz S, Sankar P, Pyertiz R, Bernhardt B, Shea JA</w:t>
            </w:r>
            <w:r w:rsidR="00B6682B">
              <w:rPr>
                <w:rFonts w:ascii="Times New Roman" w:hAnsi="Times New Roman" w:cs="Times New Roman"/>
                <w:sz w:val="24"/>
                <w:szCs w:val="24"/>
              </w:rPr>
              <w:t>:</w:t>
            </w:r>
            <w:r w:rsidRPr="00474558">
              <w:rPr>
                <w:rFonts w:ascii="Times New Roman" w:hAnsi="Times New Roman" w:cs="Times New Roman"/>
                <w:sz w:val="24"/>
                <w:szCs w:val="24"/>
              </w:rPr>
              <w:t xml:space="preserve"> Differences in the Patterns of Health Care System Distrust between Blacks and Whites. </w:t>
            </w:r>
            <w:r w:rsidRPr="00474558">
              <w:rPr>
                <w:rFonts w:ascii="Times New Roman" w:hAnsi="Times New Roman" w:cs="Times New Roman"/>
                <w:sz w:val="24"/>
                <w:szCs w:val="24"/>
                <w:u w:val="single"/>
              </w:rPr>
              <w:t>Journal of General Internal Medicine,</w:t>
            </w:r>
            <w:r w:rsidRPr="00474558">
              <w:rPr>
                <w:rFonts w:ascii="Times New Roman" w:hAnsi="Times New Roman" w:cs="Times New Roman"/>
                <w:sz w:val="24"/>
                <w:szCs w:val="24"/>
              </w:rPr>
              <w:t xml:space="preserve"> 23(6): 827-833, February 2008. PMID: 18299939 PMCID: PMC2517897 DOI: 10.1007/s11606-008-0561-9</w:t>
            </w:r>
          </w:p>
        </w:tc>
      </w:tr>
      <w:tr w:rsidR="003B4302" w14:paraId="14334DCA" w14:textId="77777777" w:rsidTr="009E5826">
        <w:trPr>
          <w:trHeight w:val="100"/>
        </w:trPr>
        <w:tc>
          <w:tcPr>
            <w:tcW w:w="900" w:type="dxa"/>
            <w:gridSpan w:val="2"/>
          </w:tcPr>
          <w:p w14:paraId="6783EAE5" w14:textId="77777777" w:rsidR="003B4302" w:rsidRPr="00814861" w:rsidRDefault="003B4302" w:rsidP="00814861">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3DCA47DA" w14:textId="77777777" w:rsidR="003B4302" w:rsidRPr="00474558" w:rsidRDefault="003B4302" w:rsidP="00474558">
            <w:pPr>
              <w:pStyle w:val="ListParagraph"/>
              <w:widowControl w:val="0"/>
              <w:autoSpaceDE w:val="0"/>
              <w:autoSpaceDN w:val="0"/>
              <w:adjustRightInd w:val="0"/>
              <w:spacing w:after="0" w:line="240" w:lineRule="auto"/>
              <w:rPr>
                <w:rFonts w:ascii="Times New Roman" w:hAnsi="Times New Roman" w:cs="Times New Roman"/>
                <w:sz w:val="24"/>
                <w:szCs w:val="24"/>
              </w:rPr>
            </w:pPr>
          </w:p>
        </w:tc>
      </w:tr>
      <w:tr w:rsidR="003B4302" w14:paraId="5A3307F9" w14:textId="77777777" w:rsidTr="009E5826">
        <w:trPr>
          <w:trHeight w:val="100"/>
        </w:trPr>
        <w:tc>
          <w:tcPr>
            <w:tcW w:w="900" w:type="dxa"/>
            <w:gridSpan w:val="2"/>
          </w:tcPr>
          <w:p w14:paraId="0F3BFED3" w14:textId="77777777" w:rsidR="003B4302" w:rsidRPr="00814861" w:rsidRDefault="003B4302" w:rsidP="00814861">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522E6DB1" w14:textId="6A14009E" w:rsidR="003B4302" w:rsidRPr="00474558" w:rsidRDefault="003B4302" w:rsidP="00474558">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474558">
              <w:rPr>
                <w:rFonts w:ascii="Times New Roman" w:hAnsi="Times New Roman" w:cs="Times New Roman"/>
                <w:sz w:val="24"/>
                <w:szCs w:val="24"/>
              </w:rPr>
              <w:t xml:space="preserve">Shea JA, Micco E, </w:t>
            </w:r>
            <w:r w:rsidRPr="00474558">
              <w:rPr>
                <w:rFonts w:ascii="Times New Roman" w:hAnsi="Times New Roman" w:cs="Times New Roman"/>
                <w:b/>
                <w:sz w:val="24"/>
                <w:szCs w:val="24"/>
              </w:rPr>
              <w:t>Dean L</w:t>
            </w:r>
            <w:r w:rsidRPr="00474558">
              <w:rPr>
                <w:rFonts w:ascii="Times New Roman" w:hAnsi="Times New Roman" w:cs="Times New Roman"/>
                <w:sz w:val="24"/>
                <w:szCs w:val="24"/>
              </w:rPr>
              <w:t xml:space="preserve">, McMurphy S, Armstrong K: Development of a Revised Health Care System Distrust Scale. </w:t>
            </w:r>
            <w:r w:rsidRPr="00474558">
              <w:rPr>
                <w:rFonts w:ascii="Times New Roman" w:hAnsi="Times New Roman" w:cs="Times New Roman"/>
                <w:sz w:val="24"/>
                <w:szCs w:val="24"/>
                <w:u w:val="single"/>
              </w:rPr>
              <w:t>Journal of General Internal Medicine,</w:t>
            </w:r>
            <w:r w:rsidRPr="00474558">
              <w:rPr>
                <w:rFonts w:ascii="Times New Roman" w:hAnsi="Times New Roman" w:cs="Times New Roman"/>
                <w:sz w:val="24"/>
                <w:szCs w:val="24"/>
              </w:rPr>
              <w:t xml:space="preserve"> 23(6): 727-</w:t>
            </w:r>
            <w:r w:rsidRPr="00474558">
              <w:rPr>
                <w:rFonts w:ascii="Times New Roman" w:hAnsi="Times New Roman" w:cs="Times New Roman"/>
                <w:sz w:val="24"/>
                <w:szCs w:val="24"/>
              </w:rPr>
              <w:lastRenderedPageBreak/>
              <w:t>732, March 2008. PMID: 18369678 PMCID: PMC2517896 DOI: 10.1007/s11606-008-0575-3</w:t>
            </w:r>
          </w:p>
        </w:tc>
      </w:tr>
      <w:tr w:rsidR="003B4302" w14:paraId="7D18A404" w14:textId="77777777" w:rsidTr="009E5826">
        <w:trPr>
          <w:trHeight w:val="100"/>
        </w:trPr>
        <w:tc>
          <w:tcPr>
            <w:tcW w:w="900" w:type="dxa"/>
            <w:gridSpan w:val="2"/>
          </w:tcPr>
          <w:p w14:paraId="72C5D224" w14:textId="77777777" w:rsidR="003B4302" w:rsidRPr="00814861" w:rsidRDefault="003B4302" w:rsidP="00814861">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01824188" w14:textId="77777777" w:rsidR="003B4302" w:rsidRPr="00474558" w:rsidRDefault="003B4302" w:rsidP="00474558">
            <w:pPr>
              <w:pStyle w:val="ListParagraph"/>
              <w:widowControl w:val="0"/>
              <w:autoSpaceDE w:val="0"/>
              <w:autoSpaceDN w:val="0"/>
              <w:adjustRightInd w:val="0"/>
              <w:spacing w:after="0" w:line="240" w:lineRule="auto"/>
              <w:rPr>
                <w:rFonts w:ascii="Times New Roman" w:hAnsi="Times New Roman" w:cs="Times New Roman"/>
                <w:sz w:val="24"/>
                <w:szCs w:val="24"/>
              </w:rPr>
            </w:pPr>
          </w:p>
        </w:tc>
      </w:tr>
      <w:tr w:rsidR="003B4302" w14:paraId="08B5EFFF" w14:textId="77777777" w:rsidTr="009E5826">
        <w:trPr>
          <w:trHeight w:val="100"/>
        </w:trPr>
        <w:tc>
          <w:tcPr>
            <w:tcW w:w="900" w:type="dxa"/>
            <w:gridSpan w:val="2"/>
          </w:tcPr>
          <w:p w14:paraId="355934B3" w14:textId="77777777" w:rsidR="003B4302" w:rsidRPr="00814861" w:rsidRDefault="003B4302" w:rsidP="00814861">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677EDB74" w14:textId="1C68AA3B" w:rsidR="003B4302" w:rsidRPr="00474558" w:rsidRDefault="003B4302" w:rsidP="00474558">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474558">
              <w:rPr>
                <w:rFonts w:ascii="Times New Roman" w:hAnsi="Times New Roman" w:cs="Times New Roman"/>
                <w:sz w:val="24"/>
                <w:szCs w:val="24"/>
              </w:rPr>
              <w:t xml:space="preserve">Hutchinson R, Putt M, </w:t>
            </w:r>
            <w:r w:rsidRPr="00474558">
              <w:rPr>
                <w:rFonts w:ascii="Times New Roman" w:hAnsi="Times New Roman" w:cs="Times New Roman"/>
                <w:b/>
                <w:sz w:val="24"/>
                <w:szCs w:val="24"/>
              </w:rPr>
              <w:t>Dean L</w:t>
            </w:r>
            <w:r w:rsidRPr="00474558">
              <w:rPr>
                <w:rFonts w:ascii="Times New Roman" w:hAnsi="Times New Roman" w:cs="Times New Roman"/>
                <w:sz w:val="24"/>
                <w:szCs w:val="24"/>
              </w:rPr>
              <w:t xml:space="preserve">, Long J, Montagnet C, Armstrong K: Neighborhood Racial Composition, Social Capital and Black All-Cause Mortality in Philadelphia. </w:t>
            </w:r>
            <w:r w:rsidRPr="00474558">
              <w:rPr>
                <w:rFonts w:ascii="Times New Roman" w:hAnsi="Times New Roman" w:cs="Times New Roman"/>
                <w:sz w:val="24"/>
                <w:szCs w:val="24"/>
                <w:u w:val="single"/>
              </w:rPr>
              <w:t>Social Science and Medicine,</w:t>
            </w:r>
            <w:r w:rsidRPr="00474558">
              <w:rPr>
                <w:rFonts w:ascii="Times New Roman" w:hAnsi="Times New Roman" w:cs="Times New Roman"/>
                <w:sz w:val="24"/>
                <w:szCs w:val="24"/>
              </w:rPr>
              <w:t xml:space="preserve"> 68(10): 1859-1865, March 2009. PMID: 19324485 PMCID: PMC5472423 DOI: 10.1016/j.socscimed.2009.02.005</w:t>
            </w:r>
          </w:p>
        </w:tc>
      </w:tr>
      <w:tr w:rsidR="003B4302" w14:paraId="10A99AE7" w14:textId="77777777" w:rsidTr="009E5826">
        <w:trPr>
          <w:trHeight w:val="100"/>
        </w:trPr>
        <w:tc>
          <w:tcPr>
            <w:tcW w:w="900" w:type="dxa"/>
            <w:gridSpan w:val="2"/>
          </w:tcPr>
          <w:p w14:paraId="46C4D0F8" w14:textId="77777777" w:rsidR="003B4302" w:rsidRPr="00814861" w:rsidRDefault="003B4302" w:rsidP="00814861">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76720EAB" w14:textId="77777777" w:rsidR="003B4302" w:rsidRPr="00474558" w:rsidRDefault="003B4302" w:rsidP="00474558">
            <w:pPr>
              <w:pStyle w:val="ListParagraph"/>
              <w:widowControl w:val="0"/>
              <w:autoSpaceDE w:val="0"/>
              <w:autoSpaceDN w:val="0"/>
              <w:adjustRightInd w:val="0"/>
              <w:spacing w:after="0" w:line="240" w:lineRule="auto"/>
              <w:rPr>
                <w:rFonts w:ascii="Times New Roman" w:hAnsi="Times New Roman" w:cs="Times New Roman"/>
                <w:sz w:val="24"/>
                <w:szCs w:val="24"/>
              </w:rPr>
            </w:pPr>
          </w:p>
        </w:tc>
      </w:tr>
      <w:tr w:rsidR="003B4302" w14:paraId="4875F49C" w14:textId="77777777" w:rsidTr="009E5826">
        <w:trPr>
          <w:trHeight w:val="100"/>
        </w:trPr>
        <w:tc>
          <w:tcPr>
            <w:tcW w:w="900" w:type="dxa"/>
            <w:gridSpan w:val="2"/>
          </w:tcPr>
          <w:p w14:paraId="55A84F3B" w14:textId="77777777" w:rsidR="003B4302" w:rsidRPr="00814861" w:rsidRDefault="003B4302" w:rsidP="00814861">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218362E7" w14:textId="126B0843" w:rsidR="003B4302" w:rsidRPr="00474558" w:rsidRDefault="003B4302" w:rsidP="00474558">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474558">
              <w:rPr>
                <w:rFonts w:ascii="Times New Roman" w:hAnsi="Times New Roman" w:cs="Times New Roman"/>
                <w:sz w:val="24"/>
                <w:szCs w:val="24"/>
              </w:rPr>
              <w:t xml:space="preserve">Fitzgerald E, Frasso R, </w:t>
            </w:r>
            <w:r w:rsidRPr="00474558">
              <w:rPr>
                <w:rFonts w:ascii="Times New Roman" w:hAnsi="Times New Roman" w:cs="Times New Roman"/>
                <w:b/>
                <w:sz w:val="24"/>
                <w:szCs w:val="24"/>
              </w:rPr>
              <w:t>Dean LT</w:t>
            </w:r>
            <w:r w:rsidRPr="00474558">
              <w:rPr>
                <w:rFonts w:ascii="Times New Roman" w:hAnsi="Times New Roman" w:cs="Times New Roman"/>
                <w:sz w:val="24"/>
                <w:szCs w:val="24"/>
              </w:rPr>
              <w:t>, Johnson T, Solomon S, Weiss E, Mallya G, Cannuscio C</w:t>
            </w:r>
            <w:r w:rsidR="00B6682B">
              <w:rPr>
                <w:rFonts w:ascii="Times New Roman" w:hAnsi="Times New Roman" w:cs="Times New Roman"/>
                <w:sz w:val="24"/>
                <w:szCs w:val="24"/>
              </w:rPr>
              <w:t>:</w:t>
            </w:r>
            <w:r w:rsidRPr="00474558">
              <w:rPr>
                <w:rFonts w:ascii="Times New Roman" w:hAnsi="Times New Roman" w:cs="Times New Roman"/>
                <w:sz w:val="24"/>
                <w:szCs w:val="24"/>
              </w:rPr>
              <w:t xml:space="preserve"> Community-generated policy recommendations regarding the urban nutrition and tobacco environments: results from a photo-documentation study in Philadelphia.  </w:t>
            </w:r>
            <w:r w:rsidRPr="00474558">
              <w:rPr>
                <w:rFonts w:ascii="Times New Roman" w:hAnsi="Times New Roman" w:cs="Times New Roman"/>
                <w:sz w:val="24"/>
                <w:szCs w:val="24"/>
                <w:u w:val="single"/>
              </w:rPr>
              <w:t>Preventing Chronic Disease</w:t>
            </w:r>
            <w:r w:rsidRPr="00474558">
              <w:rPr>
                <w:rFonts w:ascii="Times New Roman" w:hAnsi="Times New Roman" w:cs="Times New Roman"/>
                <w:sz w:val="24"/>
                <w:szCs w:val="24"/>
              </w:rPr>
              <w:t>. Centers for Disease Control and Prevention, 10(120204), June 2013. PMID: 23764347 PMCID: PMC3684355 DOI: 10.5888/pcd10.120204</w:t>
            </w:r>
          </w:p>
        </w:tc>
      </w:tr>
      <w:tr w:rsidR="003B4302" w14:paraId="00B6998C" w14:textId="77777777" w:rsidTr="009E5826">
        <w:trPr>
          <w:trHeight w:val="100"/>
        </w:trPr>
        <w:tc>
          <w:tcPr>
            <w:tcW w:w="900" w:type="dxa"/>
            <w:gridSpan w:val="2"/>
          </w:tcPr>
          <w:p w14:paraId="7035E374" w14:textId="77777777" w:rsidR="003B4302" w:rsidRPr="00814861" w:rsidRDefault="003B4302" w:rsidP="00814861">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364B4584" w14:textId="77777777" w:rsidR="003B4302" w:rsidRPr="00474558" w:rsidRDefault="003B4302" w:rsidP="00474558">
            <w:pPr>
              <w:pStyle w:val="ListParagraph"/>
              <w:widowControl w:val="0"/>
              <w:autoSpaceDE w:val="0"/>
              <w:autoSpaceDN w:val="0"/>
              <w:adjustRightInd w:val="0"/>
              <w:spacing w:after="0" w:line="240" w:lineRule="auto"/>
              <w:rPr>
                <w:rFonts w:ascii="Times New Roman" w:hAnsi="Times New Roman" w:cs="Times New Roman"/>
                <w:sz w:val="24"/>
                <w:szCs w:val="24"/>
              </w:rPr>
            </w:pPr>
          </w:p>
        </w:tc>
      </w:tr>
      <w:tr w:rsidR="003B4302" w14:paraId="464B1C3C" w14:textId="77777777" w:rsidTr="009E5826">
        <w:trPr>
          <w:trHeight w:val="100"/>
        </w:trPr>
        <w:tc>
          <w:tcPr>
            <w:tcW w:w="900" w:type="dxa"/>
            <w:gridSpan w:val="2"/>
          </w:tcPr>
          <w:p w14:paraId="782D32FF" w14:textId="77777777" w:rsidR="003B4302" w:rsidRPr="00814861" w:rsidRDefault="003B4302" w:rsidP="00814861">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1F48C8C6" w14:textId="11B4EFB6" w:rsidR="003B4302" w:rsidRPr="00474558" w:rsidRDefault="003B4302" w:rsidP="00474558">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474558">
              <w:rPr>
                <w:rFonts w:ascii="Times New Roman" w:hAnsi="Times New Roman" w:cs="Times New Roman"/>
                <w:sz w:val="24"/>
                <w:szCs w:val="24"/>
              </w:rPr>
              <w:t xml:space="preserve">Leung R, Mallya G, </w:t>
            </w:r>
            <w:r w:rsidRPr="00474558">
              <w:rPr>
                <w:rFonts w:ascii="Times New Roman" w:hAnsi="Times New Roman" w:cs="Times New Roman"/>
                <w:b/>
                <w:sz w:val="24"/>
                <w:szCs w:val="24"/>
              </w:rPr>
              <w:t>Dean LT</w:t>
            </w:r>
            <w:r w:rsidRPr="00474558">
              <w:rPr>
                <w:rFonts w:ascii="Times New Roman" w:hAnsi="Times New Roman" w:cs="Times New Roman"/>
                <w:sz w:val="24"/>
                <w:szCs w:val="24"/>
              </w:rPr>
              <w:t xml:space="preserve">, Rizvi A, Dignam L, Schwarz DF: Instituting a Smoke-Free Policy for City Recreation Centers and Playgrounds, Philadelphia, PA, 2010. </w:t>
            </w:r>
            <w:r w:rsidRPr="00474558">
              <w:rPr>
                <w:rFonts w:ascii="Times New Roman" w:hAnsi="Times New Roman" w:cs="Times New Roman"/>
                <w:sz w:val="24"/>
                <w:szCs w:val="24"/>
                <w:u w:val="single"/>
              </w:rPr>
              <w:t>Preventing Chronic Disease</w:t>
            </w:r>
            <w:r w:rsidRPr="00474558">
              <w:rPr>
                <w:rFonts w:ascii="Times New Roman" w:hAnsi="Times New Roman" w:cs="Times New Roman"/>
                <w:sz w:val="24"/>
                <w:szCs w:val="24"/>
              </w:rPr>
              <w:t>. Centers for Disease Control and Prevention, 10(E116), July 2013. PMID: 23845177 PMCID: PMC3711557 DOI: 10.5888/pcd10.120294</w:t>
            </w:r>
          </w:p>
        </w:tc>
      </w:tr>
      <w:tr w:rsidR="003B4302" w14:paraId="473A132F" w14:textId="77777777" w:rsidTr="009E5826">
        <w:trPr>
          <w:trHeight w:val="100"/>
        </w:trPr>
        <w:tc>
          <w:tcPr>
            <w:tcW w:w="900" w:type="dxa"/>
            <w:gridSpan w:val="2"/>
          </w:tcPr>
          <w:p w14:paraId="4A870E80" w14:textId="77777777" w:rsidR="003B4302" w:rsidRPr="00814861" w:rsidRDefault="003B4302" w:rsidP="00814861">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6304B900" w14:textId="77777777" w:rsidR="003B4302" w:rsidRPr="00474558" w:rsidRDefault="003B4302" w:rsidP="00474558">
            <w:pPr>
              <w:pStyle w:val="ListParagraph"/>
              <w:widowControl w:val="0"/>
              <w:autoSpaceDE w:val="0"/>
              <w:autoSpaceDN w:val="0"/>
              <w:adjustRightInd w:val="0"/>
              <w:spacing w:after="0" w:line="240" w:lineRule="auto"/>
              <w:rPr>
                <w:rFonts w:ascii="Times New Roman" w:hAnsi="Times New Roman" w:cs="Times New Roman"/>
                <w:sz w:val="24"/>
                <w:szCs w:val="24"/>
              </w:rPr>
            </w:pPr>
          </w:p>
        </w:tc>
      </w:tr>
      <w:tr w:rsidR="003B4302" w14:paraId="1183B8A1" w14:textId="77777777" w:rsidTr="009E5826">
        <w:trPr>
          <w:trHeight w:val="100"/>
        </w:trPr>
        <w:tc>
          <w:tcPr>
            <w:tcW w:w="900" w:type="dxa"/>
            <w:gridSpan w:val="2"/>
          </w:tcPr>
          <w:p w14:paraId="19FED847" w14:textId="77777777" w:rsidR="003B4302" w:rsidRPr="00814861" w:rsidRDefault="003B4302" w:rsidP="00814861">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2466A990" w14:textId="467688B3" w:rsidR="003B4302" w:rsidRPr="00474558" w:rsidRDefault="003B4302" w:rsidP="00474558">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474558">
              <w:rPr>
                <w:rFonts w:ascii="Times New Roman" w:hAnsi="Times New Roman" w:cs="Times New Roman"/>
                <w:sz w:val="24"/>
                <w:szCs w:val="24"/>
              </w:rPr>
              <w:t xml:space="preserve">Schmitz KH, Neuhouser ML, Agurs-Collins T, Zanetti KA, Cadmus-Bertram L, </w:t>
            </w:r>
            <w:r w:rsidRPr="00474558">
              <w:rPr>
                <w:rFonts w:ascii="Times New Roman" w:hAnsi="Times New Roman" w:cs="Times New Roman"/>
                <w:b/>
                <w:sz w:val="24"/>
                <w:szCs w:val="24"/>
              </w:rPr>
              <w:t>Dean LT</w:t>
            </w:r>
            <w:r w:rsidRPr="00474558">
              <w:rPr>
                <w:rFonts w:ascii="Times New Roman" w:hAnsi="Times New Roman" w:cs="Times New Roman"/>
                <w:sz w:val="24"/>
                <w:szCs w:val="24"/>
              </w:rPr>
              <w:t>, Drake BF</w:t>
            </w:r>
            <w:r w:rsidR="00B6682B">
              <w:rPr>
                <w:rFonts w:ascii="Times New Roman" w:hAnsi="Times New Roman" w:cs="Times New Roman"/>
                <w:sz w:val="24"/>
                <w:szCs w:val="24"/>
              </w:rPr>
              <w:t>:</w:t>
            </w:r>
            <w:r w:rsidRPr="00474558">
              <w:rPr>
                <w:rFonts w:ascii="Times New Roman" w:hAnsi="Times New Roman" w:cs="Times New Roman"/>
                <w:sz w:val="24"/>
                <w:szCs w:val="24"/>
              </w:rPr>
              <w:t xml:space="preserve"> Impact of obesity on cancer survivorship and the potential relevance of race and ethnicity. </w:t>
            </w:r>
            <w:r w:rsidRPr="00474558">
              <w:rPr>
                <w:rFonts w:ascii="Times New Roman" w:hAnsi="Times New Roman" w:cs="Times New Roman"/>
                <w:sz w:val="24"/>
                <w:szCs w:val="24"/>
                <w:u w:val="single"/>
              </w:rPr>
              <w:t>Journal of the National Cancer Institute</w:t>
            </w:r>
            <w:r w:rsidRPr="00474558">
              <w:rPr>
                <w:rFonts w:ascii="Times New Roman" w:hAnsi="Times New Roman" w:cs="Times New Roman"/>
                <w:sz w:val="24"/>
                <w:szCs w:val="24"/>
              </w:rPr>
              <w:t>. Oxford Journals, 105(18): 1344-1354, September 2013. PMID: 23990667 PMCID: PMC3776266 DOI: 10.1093/jnci/djt223</w:t>
            </w:r>
          </w:p>
        </w:tc>
      </w:tr>
      <w:tr w:rsidR="003B4302" w14:paraId="6CDE91E9" w14:textId="77777777" w:rsidTr="009E5826">
        <w:trPr>
          <w:trHeight w:val="100"/>
        </w:trPr>
        <w:tc>
          <w:tcPr>
            <w:tcW w:w="900" w:type="dxa"/>
            <w:gridSpan w:val="2"/>
          </w:tcPr>
          <w:p w14:paraId="054EBEA0" w14:textId="77777777" w:rsidR="003B4302" w:rsidRPr="00814861" w:rsidRDefault="003B4302" w:rsidP="00814861">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7854EB94" w14:textId="77777777" w:rsidR="003B4302" w:rsidRPr="00474558" w:rsidRDefault="003B4302" w:rsidP="00474558">
            <w:pPr>
              <w:pStyle w:val="ListParagraph"/>
              <w:widowControl w:val="0"/>
              <w:autoSpaceDE w:val="0"/>
              <w:autoSpaceDN w:val="0"/>
              <w:adjustRightInd w:val="0"/>
              <w:spacing w:after="0" w:line="240" w:lineRule="auto"/>
              <w:rPr>
                <w:rFonts w:ascii="Times New Roman" w:hAnsi="Times New Roman" w:cs="Times New Roman"/>
                <w:sz w:val="24"/>
                <w:szCs w:val="24"/>
              </w:rPr>
            </w:pPr>
          </w:p>
        </w:tc>
      </w:tr>
      <w:tr w:rsidR="003B4302" w14:paraId="0EC76D9E" w14:textId="77777777" w:rsidTr="009E5826">
        <w:trPr>
          <w:trHeight w:val="100"/>
        </w:trPr>
        <w:tc>
          <w:tcPr>
            <w:tcW w:w="900" w:type="dxa"/>
            <w:gridSpan w:val="2"/>
          </w:tcPr>
          <w:p w14:paraId="31908F4E" w14:textId="77777777" w:rsidR="003B4302" w:rsidRPr="00814861" w:rsidRDefault="003B4302" w:rsidP="00814861">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6D05B396" w14:textId="2A339357" w:rsidR="003B4302" w:rsidRPr="00474558" w:rsidRDefault="003B4302" w:rsidP="00474558">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474558">
              <w:rPr>
                <w:rFonts w:ascii="Times New Roman" w:hAnsi="Times New Roman" w:cs="Times New Roman"/>
                <w:sz w:val="24"/>
                <w:szCs w:val="24"/>
              </w:rPr>
              <w:t xml:space="preserve">Parvanta S, Gibson L, Forquer H, Shapiro-Luft D, </w:t>
            </w:r>
            <w:r w:rsidRPr="00474558">
              <w:rPr>
                <w:rFonts w:ascii="Times New Roman" w:hAnsi="Times New Roman" w:cs="Times New Roman"/>
                <w:b/>
                <w:sz w:val="24"/>
                <w:szCs w:val="24"/>
              </w:rPr>
              <w:t>Dean L</w:t>
            </w:r>
            <w:r w:rsidRPr="00474558">
              <w:rPr>
                <w:rFonts w:ascii="Times New Roman" w:hAnsi="Times New Roman" w:cs="Times New Roman"/>
                <w:sz w:val="24"/>
                <w:szCs w:val="24"/>
              </w:rPr>
              <w:t>, Freres D, Lerman C, Mallya G, Moldovan-Johnson M, Tan A, Cappella J, Hornik R</w:t>
            </w:r>
            <w:r w:rsidR="00B6682B">
              <w:rPr>
                <w:rFonts w:ascii="Times New Roman" w:hAnsi="Times New Roman" w:cs="Times New Roman"/>
                <w:sz w:val="24"/>
                <w:szCs w:val="24"/>
              </w:rPr>
              <w:t>:</w:t>
            </w:r>
            <w:r w:rsidRPr="00474558">
              <w:rPr>
                <w:rFonts w:ascii="Times New Roman" w:hAnsi="Times New Roman" w:cs="Times New Roman"/>
                <w:sz w:val="24"/>
                <w:szCs w:val="24"/>
              </w:rPr>
              <w:t xml:space="preserve"> Applying Quantitative Approaches to the Formative Evaluation of Antismoking Campaign Messages. </w:t>
            </w:r>
            <w:r w:rsidRPr="00474558">
              <w:rPr>
                <w:rFonts w:ascii="Times New Roman" w:hAnsi="Times New Roman" w:cs="Times New Roman"/>
                <w:sz w:val="24"/>
                <w:szCs w:val="24"/>
                <w:u w:val="single"/>
              </w:rPr>
              <w:t>Social Marketing Quarterly</w:t>
            </w:r>
            <w:r w:rsidRPr="00474558">
              <w:rPr>
                <w:rFonts w:ascii="Times New Roman" w:hAnsi="Times New Roman" w:cs="Times New Roman"/>
                <w:sz w:val="24"/>
                <w:szCs w:val="24"/>
              </w:rPr>
              <w:t>. Sage Journals, 19(4): 242-264, December 2013. PMID: 24817829 PMCID: PMC4012855 DOI: 10.1177/1524500413506004</w:t>
            </w:r>
          </w:p>
        </w:tc>
      </w:tr>
      <w:tr w:rsidR="003B4302" w14:paraId="488EA854" w14:textId="77777777" w:rsidTr="009E5826">
        <w:trPr>
          <w:trHeight w:val="100"/>
        </w:trPr>
        <w:tc>
          <w:tcPr>
            <w:tcW w:w="900" w:type="dxa"/>
            <w:gridSpan w:val="2"/>
          </w:tcPr>
          <w:p w14:paraId="13C4FE13" w14:textId="77777777" w:rsidR="003B4302" w:rsidRPr="00814861" w:rsidRDefault="003B4302" w:rsidP="00814861">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357E47A0" w14:textId="77777777" w:rsidR="003B4302" w:rsidRPr="00474558" w:rsidRDefault="003B4302" w:rsidP="00734574">
            <w:pPr>
              <w:pStyle w:val="ListParagraph"/>
              <w:widowControl w:val="0"/>
              <w:autoSpaceDE w:val="0"/>
              <w:autoSpaceDN w:val="0"/>
              <w:adjustRightInd w:val="0"/>
              <w:spacing w:after="0" w:line="240" w:lineRule="auto"/>
              <w:rPr>
                <w:rFonts w:ascii="Times New Roman" w:hAnsi="Times New Roman" w:cs="Times New Roman"/>
                <w:sz w:val="24"/>
                <w:szCs w:val="24"/>
              </w:rPr>
            </w:pPr>
          </w:p>
        </w:tc>
      </w:tr>
      <w:tr w:rsidR="003B4302" w14:paraId="7DA2A079" w14:textId="77777777" w:rsidTr="009E5826">
        <w:trPr>
          <w:trHeight w:val="233"/>
        </w:trPr>
        <w:tc>
          <w:tcPr>
            <w:tcW w:w="900" w:type="dxa"/>
            <w:gridSpan w:val="2"/>
          </w:tcPr>
          <w:p w14:paraId="23DC8B3D" w14:textId="77777777" w:rsidR="003B4302" w:rsidRPr="00814861" w:rsidRDefault="003B4302" w:rsidP="00814861">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62FF77C5" w14:textId="2990FEE3" w:rsidR="003B4302" w:rsidRPr="00474558" w:rsidRDefault="003B4302" w:rsidP="00474558">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474558">
              <w:rPr>
                <w:rFonts w:ascii="Times New Roman" w:hAnsi="Times New Roman" w:cs="Times New Roman"/>
                <w:b/>
                <w:sz w:val="24"/>
                <w:szCs w:val="24"/>
              </w:rPr>
              <w:t>Dean LT,</w:t>
            </w:r>
            <w:r w:rsidRPr="00474558">
              <w:rPr>
                <w:rFonts w:ascii="Times New Roman" w:hAnsi="Times New Roman" w:cs="Times New Roman"/>
                <w:sz w:val="24"/>
                <w:szCs w:val="24"/>
              </w:rPr>
              <w:t xml:space="preserve"> Subramanian SV, Williams DR, Armstrong KA, Charles CZ, Kawachi, I</w:t>
            </w:r>
            <w:r w:rsidR="00B6682B">
              <w:rPr>
                <w:rFonts w:ascii="Times New Roman" w:hAnsi="Times New Roman" w:cs="Times New Roman"/>
                <w:sz w:val="24"/>
                <w:szCs w:val="24"/>
              </w:rPr>
              <w:t>:</w:t>
            </w:r>
            <w:r w:rsidRPr="00474558">
              <w:rPr>
                <w:rFonts w:ascii="Times New Roman" w:hAnsi="Times New Roman" w:cs="Times New Roman"/>
                <w:sz w:val="24"/>
                <w:szCs w:val="24"/>
              </w:rPr>
              <w:t xml:space="preserve">  The role of social capital in African-American women’s use of mammography. </w:t>
            </w:r>
            <w:r w:rsidRPr="00474558">
              <w:rPr>
                <w:rFonts w:ascii="Times New Roman" w:hAnsi="Times New Roman" w:cs="Times New Roman"/>
                <w:sz w:val="24"/>
                <w:szCs w:val="24"/>
                <w:u w:val="single"/>
              </w:rPr>
              <w:t>Social Science &amp; Medicine</w:t>
            </w:r>
            <w:r w:rsidRPr="00474558">
              <w:rPr>
                <w:rFonts w:ascii="Times New Roman" w:hAnsi="Times New Roman" w:cs="Times New Roman"/>
                <w:sz w:val="24"/>
                <w:szCs w:val="24"/>
              </w:rPr>
              <w:t>. Elsevier, 104: 148-156, March 2014. PMID: 24581073 PMCID: PMC3942669 DOI: 10.1016/j.socscimed.2013.11.057</w:t>
            </w:r>
          </w:p>
        </w:tc>
      </w:tr>
      <w:tr w:rsidR="003B4302" w14:paraId="665EC462" w14:textId="77777777" w:rsidTr="009E5826">
        <w:trPr>
          <w:trHeight w:val="100"/>
        </w:trPr>
        <w:tc>
          <w:tcPr>
            <w:tcW w:w="900" w:type="dxa"/>
            <w:gridSpan w:val="2"/>
          </w:tcPr>
          <w:p w14:paraId="62F32EFA" w14:textId="77777777" w:rsidR="003B4302" w:rsidRPr="00814861" w:rsidRDefault="003B4302" w:rsidP="00814861">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01DBBFEE" w14:textId="77777777" w:rsidR="003B4302" w:rsidRPr="00474558" w:rsidRDefault="003B4302" w:rsidP="00734574">
            <w:pPr>
              <w:pStyle w:val="ListParagraph"/>
              <w:widowControl w:val="0"/>
              <w:autoSpaceDE w:val="0"/>
              <w:autoSpaceDN w:val="0"/>
              <w:adjustRightInd w:val="0"/>
              <w:spacing w:after="0" w:line="240" w:lineRule="auto"/>
              <w:rPr>
                <w:rFonts w:ascii="Times New Roman" w:hAnsi="Times New Roman" w:cs="Times New Roman"/>
                <w:sz w:val="24"/>
                <w:szCs w:val="24"/>
              </w:rPr>
            </w:pPr>
          </w:p>
        </w:tc>
      </w:tr>
      <w:tr w:rsidR="003B4302" w14:paraId="58A8120B" w14:textId="77777777" w:rsidTr="009E5826">
        <w:trPr>
          <w:trHeight w:val="100"/>
        </w:trPr>
        <w:tc>
          <w:tcPr>
            <w:tcW w:w="900" w:type="dxa"/>
            <w:gridSpan w:val="2"/>
          </w:tcPr>
          <w:p w14:paraId="5CA0C2E9" w14:textId="77777777" w:rsidR="003B4302" w:rsidRPr="00814861" w:rsidRDefault="003B4302" w:rsidP="00814861">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3DBB61EA" w14:textId="12C62D56" w:rsidR="003B4302" w:rsidRPr="00474558" w:rsidRDefault="003B4302" w:rsidP="00474558">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474558">
              <w:rPr>
                <w:rFonts w:ascii="Times New Roman" w:hAnsi="Times New Roman" w:cs="Times New Roman"/>
                <w:b/>
                <w:bCs/>
                <w:sz w:val="24"/>
                <w:szCs w:val="24"/>
              </w:rPr>
              <w:t>Dean LT</w:t>
            </w:r>
            <w:r w:rsidRPr="00474558">
              <w:rPr>
                <w:rFonts w:ascii="Times New Roman" w:hAnsi="Times New Roman" w:cs="Times New Roman"/>
                <w:bCs/>
                <w:sz w:val="24"/>
                <w:szCs w:val="24"/>
              </w:rPr>
              <w:t>, Hillier A, Chau H, Subramanian SV, Williams DR, Kawachi, I.</w:t>
            </w:r>
            <w:r w:rsidRPr="00474558">
              <w:rPr>
                <w:rFonts w:ascii="Times New Roman" w:hAnsi="Times New Roman" w:cs="Times New Roman"/>
                <w:sz w:val="24"/>
                <w:szCs w:val="24"/>
              </w:rPr>
              <w:t xml:space="preserve"> </w:t>
            </w:r>
            <w:r w:rsidRPr="00474558">
              <w:rPr>
                <w:rFonts w:ascii="Times New Roman" w:hAnsi="Times New Roman" w:cs="Times New Roman"/>
                <w:bCs/>
                <w:sz w:val="24"/>
                <w:szCs w:val="24"/>
              </w:rPr>
              <w:t xml:space="preserve">Can you party your way to better health? A Propensity Score Analysis of Block Parties and Health. </w:t>
            </w:r>
            <w:r w:rsidRPr="00474558">
              <w:rPr>
                <w:rFonts w:ascii="Times New Roman" w:hAnsi="Times New Roman" w:cs="Times New Roman"/>
                <w:sz w:val="24"/>
                <w:szCs w:val="24"/>
                <w:u w:val="single"/>
              </w:rPr>
              <w:t>Social Science &amp; Medicine</w:t>
            </w:r>
            <w:r w:rsidRPr="00474558">
              <w:rPr>
                <w:rFonts w:ascii="Times New Roman" w:hAnsi="Times New Roman" w:cs="Times New Roman"/>
                <w:sz w:val="24"/>
                <w:szCs w:val="24"/>
              </w:rPr>
              <w:t>. Elsevier, 138: 201-209, August 2015. PMID: 26117555 PMCID: PMC4500646 DOI: 10.1016/j.socscimed.2015.06.019</w:t>
            </w:r>
          </w:p>
        </w:tc>
      </w:tr>
      <w:tr w:rsidR="003B4302" w14:paraId="6070557B" w14:textId="77777777" w:rsidTr="009E5826">
        <w:trPr>
          <w:trHeight w:val="100"/>
        </w:trPr>
        <w:tc>
          <w:tcPr>
            <w:tcW w:w="900" w:type="dxa"/>
            <w:gridSpan w:val="2"/>
          </w:tcPr>
          <w:p w14:paraId="42C90723" w14:textId="77777777" w:rsidR="003B4302" w:rsidRPr="00814861" w:rsidRDefault="003B4302" w:rsidP="00814861">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34B35FD6" w14:textId="77777777" w:rsidR="003B4302" w:rsidRPr="00734574" w:rsidRDefault="003B4302" w:rsidP="00734574">
            <w:pPr>
              <w:widowControl w:val="0"/>
              <w:tabs>
                <w:tab w:val="left" w:pos="1960"/>
              </w:tabs>
              <w:autoSpaceDE w:val="0"/>
              <w:autoSpaceDN w:val="0"/>
              <w:adjustRightInd w:val="0"/>
              <w:spacing w:after="0" w:line="240" w:lineRule="auto"/>
              <w:rPr>
                <w:rFonts w:ascii="Times New Roman" w:hAnsi="Times New Roman" w:cs="Times New Roman"/>
                <w:sz w:val="24"/>
                <w:szCs w:val="24"/>
              </w:rPr>
            </w:pPr>
          </w:p>
        </w:tc>
      </w:tr>
      <w:tr w:rsidR="003B4302" w14:paraId="0142B4BC" w14:textId="77777777" w:rsidTr="009E5826">
        <w:trPr>
          <w:trHeight w:val="100"/>
        </w:trPr>
        <w:tc>
          <w:tcPr>
            <w:tcW w:w="900" w:type="dxa"/>
            <w:gridSpan w:val="2"/>
          </w:tcPr>
          <w:p w14:paraId="508C2720" w14:textId="77777777" w:rsidR="003B4302" w:rsidRPr="00814861" w:rsidRDefault="003B4302" w:rsidP="00814861">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5EB5D895" w14:textId="1E936B7A" w:rsidR="003B4302" w:rsidRPr="00474558" w:rsidRDefault="003B4302" w:rsidP="00474558">
            <w:pPr>
              <w:pStyle w:val="ListParagraph"/>
              <w:widowControl w:val="0"/>
              <w:numPr>
                <w:ilvl w:val="0"/>
                <w:numId w:val="11"/>
              </w:numPr>
              <w:tabs>
                <w:tab w:val="left" w:pos="1960"/>
              </w:tabs>
              <w:autoSpaceDE w:val="0"/>
              <w:autoSpaceDN w:val="0"/>
              <w:adjustRightInd w:val="0"/>
              <w:spacing w:after="0" w:line="240" w:lineRule="auto"/>
              <w:rPr>
                <w:rFonts w:ascii="Times New Roman" w:hAnsi="Times New Roman" w:cs="Times New Roman"/>
                <w:bCs/>
                <w:sz w:val="24"/>
                <w:szCs w:val="24"/>
              </w:rPr>
            </w:pPr>
            <w:r w:rsidRPr="00474558">
              <w:rPr>
                <w:rFonts w:ascii="Times New Roman" w:hAnsi="Times New Roman" w:cs="Times New Roman"/>
                <w:b/>
                <w:sz w:val="24"/>
                <w:szCs w:val="24"/>
              </w:rPr>
              <w:t>Dean LT</w:t>
            </w:r>
            <w:r w:rsidRPr="00474558">
              <w:rPr>
                <w:rFonts w:ascii="Times New Roman" w:hAnsi="Times New Roman" w:cs="Times New Roman"/>
                <w:sz w:val="24"/>
                <w:szCs w:val="24"/>
              </w:rPr>
              <w:t>, Subramanian SV, Williams DR, Armstrong KA, Charles CZ, Kawachi I</w:t>
            </w:r>
            <w:r w:rsidR="00B6682B">
              <w:rPr>
                <w:rFonts w:ascii="Times New Roman" w:hAnsi="Times New Roman" w:cs="Times New Roman"/>
                <w:sz w:val="24"/>
                <w:szCs w:val="24"/>
              </w:rPr>
              <w:t>:</w:t>
            </w:r>
            <w:r w:rsidRPr="00474558">
              <w:rPr>
                <w:rFonts w:ascii="Times New Roman" w:hAnsi="Times New Roman" w:cs="Times New Roman"/>
                <w:sz w:val="24"/>
                <w:szCs w:val="24"/>
              </w:rPr>
              <w:t xml:space="preserve"> Getting Black Men to Undergo Prostate Cancer Screening: The Role of Social Capital. </w:t>
            </w:r>
            <w:r w:rsidRPr="00474558">
              <w:rPr>
                <w:rFonts w:ascii="Times New Roman" w:hAnsi="Times New Roman" w:cs="Times New Roman"/>
                <w:sz w:val="24"/>
                <w:szCs w:val="24"/>
                <w:u w:val="single"/>
              </w:rPr>
              <w:t>American Journal of Men's Health.</w:t>
            </w:r>
            <w:r w:rsidRPr="00474558">
              <w:rPr>
                <w:rFonts w:ascii="Times New Roman" w:hAnsi="Times New Roman" w:cs="Times New Roman"/>
                <w:sz w:val="24"/>
                <w:szCs w:val="24"/>
              </w:rPr>
              <w:t xml:space="preserve"> 9(5): 385-396, September 2015. PMID: 25117538 PMCID: PMC4472568 DOI:10.1177/1557988314546491</w:t>
            </w:r>
          </w:p>
        </w:tc>
      </w:tr>
      <w:tr w:rsidR="003B4302" w14:paraId="0F04FDF2" w14:textId="77777777" w:rsidTr="009E5826">
        <w:trPr>
          <w:trHeight w:val="100"/>
        </w:trPr>
        <w:tc>
          <w:tcPr>
            <w:tcW w:w="900" w:type="dxa"/>
            <w:gridSpan w:val="2"/>
          </w:tcPr>
          <w:p w14:paraId="771C3349" w14:textId="77777777" w:rsidR="003B4302" w:rsidRPr="00814861" w:rsidRDefault="003B4302" w:rsidP="00814861">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6345FCED" w14:textId="77777777" w:rsidR="003B4302" w:rsidRPr="00474558" w:rsidRDefault="003B4302" w:rsidP="00734574">
            <w:pPr>
              <w:pStyle w:val="ListParagraph"/>
              <w:widowControl w:val="0"/>
              <w:tabs>
                <w:tab w:val="left" w:pos="1960"/>
              </w:tabs>
              <w:autoSpaceDE w:val="0"/>
              <w:autoSpaceDN w:val="0"/>
              <w:adjustRightInd w:val="0"/>
              <w:spacing w:after="0" w:line="240" w:lineRule="auto"/>
              <w:rPr>
                <w:rFonts w:ascii="Times New Roman" w:hAnsi="Times New Roman" w:cs="Times New Roman"/>
                <w:bCs/>
                <w:sz w:val="24"/>
                <w:szCs w:val="24"/>
              </w:rPr>
            </w:pPr>
          </w:p>
        </w:tc>
      </w:tr>
      <w:tr w:rsidR="003B4302" w14:paraId="7D377B3B" w14:textId="77777777" w:rsidTr="009E5826">
        <w:trPr>
          <w:trHeight w:val="100"/>
        </w:trPr>
        <w:tc>
          <w:tcPr>
            <w:tcW w:w="900" w:type="dxa"/>
            <w:gridSpan w:val="2"/>
          </w:tcPr>
          <w:p w14:paraId="4D8EEB54" w14:textId="77777777" w:rsidR="003B4302" w:rsidRPr="00814861" w:rsidRDefault="003B4302" w:rsidP="00814861">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7970F36C" w14:textId="0192E396" w:rsidR="003B4302" w:rsidRPr="00474558" w:rsidRDefault="003B4302" w:rsidP="00474558">
            <w:pPr>
              <w:pStyle w:val="ListParagraph"/>
              <w:widowControl w:val="0"/>
              <w:numPr>
                <w:ilvl w:val="0"/>
                <w:numId w:val="11"/>
              </w:numPr>
              <w:tabs>
                <w:tab w:val="left" w:pos="1960"/>
              </w:tabs>
              <w:autoSpaceDE w:val="0"/>
              <w:autoSpaceDN w:val="0"/>
              <w:adjustRightInd w:val="0"/>
              <w:spacing w:after="0" w:line="240" w:lineRule="auto"/>
              <w:rPr>
                <w:rFonts w:ascii="Times New Roman" w:hAnsi="Times New Roman" w:cs="Times New Roman"/>
                <w:bCs/>
                <w:sz w:val="24"/>
                <w:szCs w:val="24"/>
              </w:rPr>
            </w:pPr>
            <w:r w:rsidRPr="00474558">
              <w:rPr>
                <w:rFonts w:ascii="Times New Roman" w:hAnsi="Times New Roman" w:cs="Times New Roman"/>
                <w:sz w:val="24"/>
                <w:szCs w:val="24"/>
              </w:rPr>
              <w:t xml:space="preserve">Zhang X, Haggerty AH, Brown J, Giuntoli R, Lin L, Kim S, Simpkins F, </w:t>
            </w:r>
            <w:r w:rsidRPr="00474558">
              <w:rPr>
                <w:rFonts w:ascii="Times New Roman" w:hAnsi="Times New Roman" w:cs="Times New Roman"/>
                <w:b/>
                <w:sz w:val="24"/>
                <w:szCs w:val="24"/>
              </w:rPr>
              <w:t>Dean LT</w:t>
            </w:r>
            <w:r w:rsidRPr="00474558">
              <w:rPr>
                <w:rFonts w:ascii="Times New Roman" w:hAnsi="Times New Roman" w:cs="Times New Roman"/>
                <w:sz w:val="24"/>
                <w:szCs w:val="24"/>
              </w:rPr>
              <w:t xml:space="preserve">, Ko E, Morgan M, Schmitz KH.  The Prescription or Proscription of Exercise in </w:t>
            </w:r>
            <w:r w:rsidRPr="00474558">
              <w:rPr>
                <w:rFonts w:ascii="Times New Roman" w:hAnsi="Times New Roman" w:cs="Times New Roman"/>
                <w:sz w:val="24"/>
                <w:szCs w:val="24"/>
              </w:rPr>
              <w:lastRenderedPageBreak/>
              <w:t xml:space="preserve">Endometrial Cancer Care. </w:t>
            </w:r>
            <w:r w:rsidRPr="00474558">
              <w:rPr>
                <w:rFonts w:ascii="Times New Roman" w:hAnsi="Times New Roman" w:cs="Times New Roman"/>
                <w:sz w:val="24"/>
                <w:szCs w:val="24"/>
                <w:u w:val="single"/>
              </w:rPr>
              <w:t>Gynecologic Oncology</w:t>
            </w:r>
            <w:r w:rsidRPr="00474558">
              <w:rPr>
                <w:rFonts w:ascii="Times New Roman" w:hAnsi="Times New Roman" w:cs="Times New Roman"/>
                <w:sz w:val="24"/>
                <w:szCs w:val="24"/>
              </w:rPr>
              <w:t xml:space="preserve">. Elsevier, 139(1):155-92015, October 2015. PMID: 26307400 PMCID: PMC4915365 DOI:10.1016/j.ygyno.2015.08.007  </w:t>
            </w:r>
          </w:p>
        </w:tc>
      </w:tr>
      <w:tr w:rsidR="003B4302" w14:paraId="4B0BA1D8" w14:textId="77777777" w:rsidTr="009E5826">
        <w:trPr>
          <w:trHeight w:val="100"/>
        </w:trPr>
        <w:tc>
          <w:tcPr>
            <w:tcW w:w="900" w:type="dxa"/>
            <w:gridSpan w:val="2"/>
          </w:tcPr>
          <w:p w14:paraId="547F7028" w14:textId="77777777" w:rsidR="003B4302" w:rsidRPr="00814861" w:rsidRDefault="003B4302" w:rsidP="00814861">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3C776287" w14:textId="77777777" w:rsidR="003B4302" w:rsidRPr="00474558" w:rsidRDefault="003B4302" w:rsidP="00734574">
            <w:pPr>
              <w:pStyle w:val="ListParagraph"/>
              <w:widowControl w:val="0"/>
              <w:tabs>
                <w:tab w:val="left" w:pos="1960"/>
              </w:tabs>
              <w:autoSpaceDE w:val="0"/>
              <w:autoSpaceDN w:val="0"/>
              <w:adjustRightInd w:val="0"/>
              <w:spacing w:after="0" w:line="240" w:lineRule="auto"/>
              <w:rPr>
                <w:rFonts w:ascii="Times New Roman" w:hAnsi="Times New Roman" w:cs="Times New Roman"/>
                <w:bCs/>
                <w:sz w:val="24"/>
                <w:szCs w:val="24"/>
              </w:rPr>
            </w:pPr>
          </w:p>
        </w:tc>
      </w:tr>
      <w:tr w:rsidR="003B4302" w14:paraId="1428A101" w14:textId="77777777" w:rsidTr="009E5826">
        <w:trPr>
          <w:trHeight w:val="100"/>
        </w:trPr>
        <w:tc>
          <w:tcPr>
            <w:tcW w:w="900" w:type="dxa"/>
            <w:gridSpan w:val="2"/>
          </w:tcPr>
          <w:p w14:paraId="184CBC47" w14:textId="77777777" w:rsidR="003B4302" w:rsidRPr="00814861" w:rsidRDefault="003B4302" w:rsidP="00814861">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6C6FB2BB" w14:textId="6E5A8BA3" w:rsidR="003B4302" w:rsidRPr="00474558" w:rsidRDefault="003B4302" w:rsidP="00474558">
            <w:pPr>
              <w:pStyle w:val="ListParagraph"/>
              <w:widowControl w:val="0"/>
              <w:numPr>
                <w:ilvl w:val="0"/>
                <w:numId w:val="11"/>
              </w:numPr>
              <w:tabs>
                <w:tab w:val="left" w:pos="1960"/>
              </w:tabs>
              <w:autoSpaceDE w:val="0"/>
              <w:autoSpaceDN w:val="0"/>
              <w:adjustRightInd w:val="0"/>
              <w:spacing w:after="0" w:line="240" w:lineRule="auto"/>
              <w:rPr>
                <w:rFonts w:ascii="Times New Roman" w:hAnsi="Times New Roman" w:cs="Times New Roman"/>
                <w:sz w:val="24"/>
                <w:szCs w:val="24"/>
              </w:rPr>
            </w:pPr>
            <w:r w:rsidRPr="00474558">
              <w:rPr>
                <w:rFonts w:ascii="Times New Roman" w:hAnsi="Times New Roman" w:cs="Times New Roman"/>
                <w:b/>
                <w:bCs/>
                <w:sz w:val="24"/>
                <w:szCs w:val="24"/>
              </w:rPr>
              <w:t>Dean LT</w:t>
            </w:r>
            <w:r w:rsidRPr="00474558">
              <w:rPr>
                <w:rFonts w:ascii="Times New Roman" w:hAnsi="Times New Roman" w:cs="Times New Roman"/>
                <w:bCs/>
                <w:sz w:val="24"/>
                <w:szCs w:val="24"/>
              </w:rPr>
              <w:t xml:space="preserve">, DeMichele A, Lee SQ, Colameco C, Stephens A, LeBlanc M, Coursey M, Mao JJ. Black Cancer Survivors Experience Greater Upper Extremity Disability. </w:t>
            </w:r>
            <w:r w:rsidRPr="00474558">
              <w:rPr>
                <w:rFonts w:ascii="Times New Roman" w:hAnsi="Times New Roman" w:cs="Times New Roman"/>
                <w:sz w:val="24"/>
                <w:szCs w:val="24"/>
                <w:u w:val="single"/>
              </w:rPr>
              <w:t>Breast Cancer Research and Treatment</w:t>
            </w:r>
            <w:r w:rsidRPr="00474558">
              <w:rPr>
                <w:rFonts w:ascii="Times New Roman" w:hAnsi="Times New Roman" w:cs="Times New Roman"/>
                <w:sz w:val="24"/>
                <w:szCs w:val="24"/>
              </w:rPr>
              <w:t>. 154(1):117-125, November 2015. PMID: 26420404 PMCID: PMC4623964 DOI: 10.1007/s10549-015-3580-3</w:t>
            </w:r>
          </w:p>
        </w:tc>
      </w:tr>
      <w:tr w:rsidR="003B4302" w14:paraId="1AAC8FF1" w14:textId="77777777" w:rsidTr="009E5826">
        <w:trPr>
          <w:trHeight w:val="100"/>
        </w:trPr>
        <w:tc>
          <w:tcPr>
            <w:tcW w:w="900" w:type="dxa"/>
            <w:gridSpan w:val="2"/>
          </w:tcPr>
          <w:p w14:paraId="75B55A95" w14:textId="77777777" w:rsidR="003B4302" w:rsidRPr="00814861" w:rsidRDefault="003B4302" w:rsidP="00814861">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297C2538" w14:textId="77777777" w:rsidR="003B4302" w:rsidRPr="00474558" w:rsidRDefault="003B4302" w:rsidP="00734574">
            <w:pPr>
              <w:pStyle w:val="ListParagraph"/>
              <w:widowControl w:val="0"/>
              <w:tabs>
                <w:tab w:val="left" w:pos="1960"/>
              </w:tabs>
              <w:autoSpaceDE w:val="0"/>
              <w:autoSpaceDN w:val="0"/>
              <w:adjustRightInd w:val="0"/>
              <w:spacing w:after="0" w:line="240" w:lineRule="auto"/>
              <w:rPr>
                <w:rFonts w:ascii="Times New Roman" w:hAnsi="Times New Roman" w:cs="Times New Roman"/>
                <w:sz w:val="24"/>
                <w:szCs w:val="24"/>
              </w:rPr>
            </w:pPr>
          </w:p>
        </w:tc>
      </w:tr>
      <w:tr w:rsidR="003B4302" w:rsidRPr="00552CB5" w14:paraId="723FABAD" w14:textId="77777777" w:rsidTr="009E5826">
        <w:trPr>
          <w:trHeight w:val="1385"/>
        </w:trPr>
        <w:tc>
          <w:tcPr>
            <w:tcW w:w="900" w:type="dxa"/>
            <w:gridSpan w:val="2"/>
          </w:tcPr>
          <w:p w14:paraId="691AC5AC" w14:textId="77777777" w:rsidR="003B4302" w:rsidRPr="00552CB5" w:rsidRDefault="003B4302" w:rsidP="00814861">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7B2C6C32" w14:textId="64A6F223" w:rsidR="003B4302" w:rsidRPr="00552CB5" w:rsidRDefault="003B4302" w:rsidP="00734574">
            <w:pPr>
              <w:pStyle w:val="ListParagraph"/>
              <w:widowControl w:val="0"/>
              <w:numPr>
                <w:ilvl w:val="0"/>
                <w:numId w:val="11"/>
              </w:numPr>
              <w:tabs>
                <w:tab w:val="left" w:pos="1960"/>
              </w:tabs>
              <w:autoSpaceDE w:val="0"/>
              <w:autoSpaceDN w:val="0"/>
              <w:adjustRightInd w:val="0"/>
              <w:spacing w:after="0" w:line="240" w:lineRule="auto"/>
              <w:rPr>
                <w:rFonts w:ascii="Times New Roman" w:hAnsi="Times New Roman" w:cs="Times New Roman"/>
                <w:sz w:val="24"/>
                <w:szCs w:val="24"/>
              </w:rPr>
            </w:pPr>
            <w:r w:rsidRPr="00552CB5">
              <w:rPr>
                <w:rFonts w:ascii="Times New Roman" w:hAnsi="Times New Roman" w:cs="Times New Roman"/>
                <w:b/>
                <w:sz w:val="24"/>
                <w:szCs w:val="24"/>
              </w:rPr>
              <w:t xml:space="preserve">Dean LT, </w:t>
            </w:r>
            <w:r w:rsidRPr="00552CB5">
              <w:rPr>
                <w:rFonts w:ascii="Times New Roman" w:hAnsi="Times New Roman" w:cs="Times New Roman"/>
                <w:sz w:val="24"/>
                <w:szCs w:val="24"/>
              </w:rPr>
              <w:t xml:space="preserve">Zhang X, Latif N, Giuntoli R, Lin L, Haggerty A, Kim S, Shalowitz D, Stashwick C, Simpkins F, Burger R, Morgan M, Ko E, Schmitz KH. Disparities in Functional Independence after Hysterectomy for Uterine Cancer. </w:t>
            </w:r>
            <w:r w:rsidRPr="00552CB5">
              <w:rPr>
                <w:rFonts w:ascii="Times New Roman" w:hAnsi="Times New Roman" w:cs="Times New Roman"/>
                <w:sz w:val="24"/>
                <w:szCs w:val="24"/>
                <w:u w:val="single"/>
              </w:rPr>
              <w:t>Journal of Supportive Care in Cancer</w:t>
            </w:r>
            <w:r w:rsidRPr="00552CB5">
              <w:rPr>
                <w:rFonts w:ascii="Times New Roman" w:hAnsi="Times New Roman" w:cs="Times New Roman"/>
                <w:sz w:val="24"/>
                <w:szCs w:val="24"/>
              </w:rPr>
              <w:t xml:space="preserve">. 24(8), 3573-3580, March 2016. PMID: 27025595 PMCID: PMC4920714 DOI: 10.1007/s00520-016-3185-3 </w:t>
            </w:r>
          </w:p>
        </w:tc>
      </w:tr>
      <w:tr w:rsidR="00734574" w:rsidRPr="00552CB5" w14:paraId="5725EAA0" w14:textId="77777777" w:rsidTr="009E5826">
        <w:trPr>
          <w:trHeight w:val="100"/>
        </w:trPr>
        <w:tc>
          <w:tcPr>
            <w:tcW w:w="900" w:type="dxa"/>
            <w:gridSpan w:val="2"/>
          </w:tcPr>
          <w:p w14:paraId="4D19A113" w14:textId="77777777" w:rsidR="00734574" w:rsidRPr="00552CB5" w:rsidRDefault="00734574"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6B45283F" w14:textId="77777777" w:rsidR="00734574" w:rsidRPr="00552CB5" w:rsidRDefault="00734574" w:rsidP="00480F96">
            <w:pPr>
              <w:pStyle w:val="ListParagraph"/>
              <w:widowControl w:val="0"/>
              <w:tabs>
                <w:tab w:val="left" w:pos="1960"/>
              </w:tabs>
              <w:autoSpaceDE w:val="0"/>
              <w:autoSpaceDN w:val="0"/>
              <w:adjustRightInd w:val="0"/>
              <w:spacing w:after="0" w:line="240" w:lineRule="auto"/>
              <w:rPr>
                <w:rFonts w:ascii="Times New Roman" w:hAnsi="Times New Roman" w:cs="Times New Roman"/>
                <w:bCs/>
                <w:sz w:val="24"/>
                <w:szCs w:val="24"/>
              </w:rPr>
            </w:pPr>
          </w:p>
        </w:tc>
      </w:tr>
      <w:tr w:rsidR="003B4302" w:rsidRPr="00552CB5" w14:paraId="33851D36" w14:textId="77777777" w:rsidTr="009E5826">
        <w:trPr>
          <w:trHeight w:val="100"/>
        </w:trPr>
        <w:tc>
          <w:tcPr>
            <w:tcW w:w="900" w:type="dxa"/>
            <w:gridSpan w:val="2"/>
          </w:tcPr>
          <w:p w14:paraId="0FAA133F" w14:textId="77777777" w:rsidR="003B4302" w:rsidRPr="00552CB5" w:rsidRDefault="003B4302"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465B3175" w14:textId="6B432DBD" w:rsidR="003B4302" w:rsidRPr="00552CB5" w:rsidRDefault="003B4302" w:rsidP="00480F96">
            <w:pPr>
              <w:pStyle w:val="ListParagraph"/>
              <w:widowControl w:val="0"/>
              <w:numPr>
                <w:ilvl w:val="0"/>
                <w:numId w:val="11"/>
              </w:numPr>
              <w:tabs>
                <w:tab w:val="left" w:pos="1960"/>
              </w:tabs>
              <w:autoSpaceDE w:val="0"/>
              <w:autoSpaceDN w:val="0"/>
              <w:adjustRightInd w:val="0"/>
              <w:spacing w:after="0" w:line="240" w:lineRule="auto"/>
              <w:rPr>
                <w:rFonts w:ascii="Times New Roman" w:hAnsi="Times New Roman" w:cs="Times New Roman"/>
                <w:sz w:val="24"/>
                <w:szCs w:val="24"/>
              </w:rPr>
            </w:pPr>
            <w:r w:rsidRPr="00552CB5">
              <w:rPr>
                <w:rFonts w:ascii="Times New Roman" w:hAnsi="Times New Roman" w:cs="Times New Roman"/>
                <w:b/>
                <w:sz w:val="24"/>
                <w:szCs w:val="24"/>
              </w:rPr>
              <w:t>Dean LT</w:t>
            </w:r>
            <w:r w:rsidRPr="00552CB5">
              <w:rPr>
                <w:rFonts w:ascii="Times New Roman" w:hAnsi="Times New Roman" w:cs="Times New Roman"/>
                <w:sz w:val="24"/>
                <w:szCs w:val="24"/>
              </w:rPr>
              <w:t xml:space="preserve">, Kumar A, Kim T, Herling M, Brown J, Zhang Z, Evangelisti M, Hackley R, Kim J, Cheville A, Troxel A, Schwartz S, Schmitz KH. Race or Resource? BMI, Race and Other Social Factors as Risk Factors for Inter-Limb Differences among Overweight Breast Cancer Survivors with Lymphedema. </w:t>
            </w:r>
            <w:r w:rsidRPr="00552CB5">
              <w:rPr>
                <w:rFonts w:ascii="Times New Roman" w:hAnsi="Times New Roman" w:cs="Times New Roman"/>
                <w:sz w:val="24"/>
                <w:szCs w:val="24"/>
                <w:u w:val="single"/>
              </w:rPr>
              <w:t>Journal of Obesity</w:t>
            </w:r>
            <w:r w:rsidRPr="00552CB5">
              <w:rPr>
                <w:rFonts w:ascii="Times New Roman" w:hAnsi="Times New Roman" w:cs="Times New Roman"/>
                <w:sz w:val="24"/>
                <w:szCs w:val="24"/>
              </w:rPr>
              <w:t>: Obesity Associated Cancers. 8241710, June 2016. PMID: 27433356 PMCID: PMC4940553 DOI:10.1155/2016/8241710</w:t>
            </w:r>
          </w:p>
        </w:tc>
      </w:tr>
      <w:tr w:rsidR="003B4302" w:rsidRPr="00552CB5" w14:paraId="5910C63E" w14:textId="77777777" w:rsidTr="009E5826">
        <w:trPr>
          <w:trHeight w:val="100"/>
        </w:trPr>
        <w:tc>
          <w:tcPr>
            <w:tcW w:w="900" w:type="dxa"/>
            <w:gridSpan w:val="2"/>
          </w:tcPr>
          <w:p w14:paraId="14BE73F1" w14:textId="77777777" w:rsidR="003B4302" w:rsidRPr="00552CB5" w:rsidRDefault="003B4302"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6C28173F" w14:textId="77777777" w:rsidR="003B4302" w:rsidRPr="00552CB5" w:rsidRDefault="003B4302" w:rsidP="00480F96">
            <w:pPr>
              <w:pStyle w:val="ListParagraph"/>
              <w:widowControl w:val="0"/>
              <w:tabs>
                <w:tab w:val="left" w:pos="1960"/>
              </w:tabs>
              <w:autoSpaceDE w:val="0"/>
              <w:autoSpaceDN w:val="0"/>
              <w:adjustRightInd w:val="0"/>
              <w:spacing w:after="0" w:line="240" w:lineRule="auto"/>
              <w:rPr>
                <w:rFonts w:ascii="Times New Roman" w:hAnsi="Times New Roman" w:cs="Times New Roman"/>
                <w:sz w:val="24"/>
                <w:szCs w:val="24"/>
              </w:rPr>
            </w:pPr>
          </w:p>
        </w:tc>
      </w:tr>
      <w:tr w:rsidR="003B4302" w:rsidRPr="00552CB5" w14:paraId="2F25A9F1" w14:textId="77777777" w:rsidTr="009E5826">
        <w:trPr>
          <w:trHeight w:val="100"/>
        </w:trPr>
        <w:tc>
          <w:tcPr>
            <w:tcW w:w="900" w:type="dxa"/>
            <w:gridSpan w:val="2"/>
          </w:tcPr>
          <w:p w14:paraId="5E7C9E38" w14:textId="77777777" w:rsidR="003B4302" w:rsidRPr="00552CB5" w:rsidRDefault="003B4302"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2EDEA9D2" w14:textId="43597168" w:rsidR="003B4302" w:rsidRPr="00552CB5" w:rsidRDefault="003B4302" w:rsidP="00480F96">
            <w:pPr>
              <w:pStyle w:val="ListParagraph"/>
              <w:widowControl w:val="0"/>
              <w:numPr>
                <w:ilvl w:val="0"/>
                <w:numId w:val="11"/>
              </w:numPr>
              <w:tabs>
                <w:tab w:val="left" w:pos="1960"/>
              </w:tabs>
              <w:autoSpaceDE w:val="0"/>
              <w:autoSpaceDN w:val="0"/>
              <w:adjustRightInd w:val="0"/>
              <w:spacing w:after="0" w:line="240" w:lineRule="auto"/>
              <w:rPr>
                <w:rFonts w:ascii="Times New Roman" w:hAnsi="Times New Roman" w:cs="Times New Roman"/>
                <w:sz w:val="24"/>
                <w:szCs w:val="24"/>
              </w:rPr>
            </w:pPr>
            <w:r w:rsidRPr="00552CB5">
              <w:rPr>
                <w:rFonts w:ascii="Times New Roman" w:hAnsi="Times New Roman" w:cs="Times New Roman"/>
                <w:b/>
                <w:bCs/>
                <w:sz w:val="24"/>
                <w:szCs w:val="24"/>
              </w:rPr>
              <w:t>Dean LT</w:t>
            </w:r>
            <w:r w:rsidRPr="00552CB5">
              <w:rPr>
                <w:rFonts w:ascii="Times New Roman" w:hAnsi="Times New Roman" w:cs="Times New Roman"/>
                <w:bCs/>
                <w:sz w:val="24"/>
                <w:szCs w:val="24"/>
              </w:rPr>
              <w:t>, Brown J, Coursey M, Schmitz KH.</w:t>
            </w:r>
            <w:r w:rsidRPr="00552CB5">
              <w:rPr>
                <w:rFonts w:ascii="Times New Roman" w:hAnsi="Times New Roman" w:cs="Times New Roman"/>
                <w:sz w:val="24"/>
                <w:szCs w:val="24"/>
              </w:rPr>
              <w:t xml:space="preserve"> </w:t>
            </w:r>
            <w:r w:rsidRPr="00552CB5">
              <w:rPr>
                <w:rFonts w:ascii="Times New Roman" w:hAnsi="Times New Roman" w:cs="Times New Roman"/>
                <w:bCs/>
                <w:sz w:val="24"/>
                <w:szCs w:val="24"/>
              </w:rPr>
              <w:t xml:space="preserve">Great Expectations: Racial Differences in Outcome Expectations for Physical Activity among Black and White Breast Cancer Survivors. </w:t>
            </w:r>
            <w:r w:rsidRPr="00552CB5">
              <w:rPr>
                <w:rFonts w:ascii="Times New Roman" w:hAnsi="Times New Roman" w:cs="Times New Roman"/>
                <w:bCs/>
                <w:sz w:val="24"/>
                <w:szCs w:val="24"/>
                <w:u w:val="single"/>
              </w:rPr>
              <w:t>Psycho-Oncology</w:t>
            </w:r>
            <w:r w:rsidRPr="00552CB5">
              <w:rPr>
                <w:rFonts w:ascii="Times New Roman" w:hAnsi="Times New Roman" w:cs="Times New Roman"/>
                <w:bCs/>
                <w:sz w:val="24"/>
                <w:szCs w:val="24"/>
              </w:rPr>
              <w:t xml:space="preserve">. 25(9), 1064-70, September 2016. PMID: 27192633 PMCID: PMC5014689 </w:t>
            </w:r>
            <w:r w:rsidRPr="00552CB5">
              <w:rPr>
                <w:rFonts w:ascii="Times New Roman" w:hAnsi="Times New Roman" w:cs="Times New Roman"/>
                <w:sz w:val="24"/>
                <w:szCs w:val="24"/>
              </w:rPr>
              <w:t>DOI</w:t>
            </w:r>
            <w:r w:rsidRPr="00552CB5">
              <w:rPr>
                <w:rFonts w:ascii="Times New Roman" w:hAnsi="Times New Roman" w:cs="Times New Roman"/>
                <w:bCs/>
                <w:sz w:val="24"/>
                <w:szCs w:val="24"/>
              </w:rPr>
              <w:t>: 10.1002/pon.4175</w:t>
            </w:r>
          </w:p>
        </w:tc>
      </w:tr>
      <w:tr w:rsidR="003B4302" w:rsidRPr="00552CB5" w14:paraId="0AA6E83B" w14:textId="77777777" w:rsidTr="009E5826">
        <w:trPr>
          <w:trHeight w:val="100"/>
        </w:trPr>
        <w:tc>
          <w:tcPr>
            <w:tcW w:w="900" w:type="dxa"/>
            <w:gridSpan w:val="2"/>
          </w:tcPr>
          <w:p w14:paraId="2DE43F1E" w14:textId="77777777" w:rsidR="00E6621F" w:rsidRPr="00552CB5" w:rsidRDefault="00E6621F"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28561D18" w14:textId="77777777" w:rsidR="00E6621F" w:rsidRPr="00552CB5" w:rsidRDefault="00E6621F" w:rsidP="00480F96">
            <w:pPr>
              <w:pStyle w:val="ListParagraph"/>
              <w:widowControl w:val="0"/>
              <w:tabs>
                <w:tab w:val="left" w:pos="1960"/>
              </w:tabs>
              <w:autoSpaceDE w:val="0"/>
              <w:autoSpaceDN w:val="0"/>
              <w:adjustRightInd w:val="0"/>
              <w:spacing w:after="0" w:line="240" w:lineRule="auto"/>
              <w:rPr>
                <w:rFonts w:ascii="Times New Roman" w:hAnsi="Times New Roman" w:cs="Times New Roman"/>
                <w:b/>
                <w:sz w:val="24"/>
                <w:szCs w:val="24"/>
              </w:rPr>
            </w:pPr>
          </w:p>
        </w:tc>
      </w:tr>
      <w:tr w:rsidR="003B4302" w:rsidRPr="00552CB5" w14:paraId="37EC0915" w14:textId="77777777" w:rsidTr="009E5826">
        <w:trPr>
          <w:trHeight w:val="100"/>
        </w:trPr>
        <w:tc>
          <w:tcPr>
            <w:tcW w:w="900" w:type="dxa"/>
            <w:gridSpan w:val="2"/>
          </w:tcPr>
          <w:p w14:paraId="4027CFFD" w14:textId="77777777" w:rsidR="00E6621F" w:rsidRPr="00552CB5" w:rsidRDefault="00E6621F"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5262EB5C" w14:textId="016CA378" w:rsidR="00E6621F" w:rsidRPr="00552CB5" w:rsidRDefault="00E6621F" w:rsidP="00480F96">
            <w:pPr>
              <w:pStyle w:val="ListParagraph"/>
              <w:widowControl w:val="0"/>
              <w:numPr>
                <w:ilvl w:val="0"/>
                <w:numId w:val="11"/>
              </w:numPr>
              <w:tabs>
                <w:tab w:val="left" w:pos="1960"/>
              </w:tabs>
              <w:autoSpaceDE w:val="0"/>
              <w:autoSpaceDN w:val="0"/>
              <w:adjustRightInd w:val="0"/>
              <w:spacing w:after="0" w:line="240" w:lineRule="auto"/>
              <w:rPr>
                <w:rFonts w:ascii="Times New Roman" w:hAnsi="Times New Roman" w:cs="Times New Roman"/>
                <w:b/>
                <w:sz w:val="24"/>
                <w:szCs w:val="24"/>
              </w:rPr>
            </w:pPr>
            <w:r w:rsidRPr="00552CB5">
              <w:rPr>
                <w:rFonts w:ascii="Times New Roman" w:hAnsi="Times New Roman" w:cs="Times New Roman"/>
                <w:sz w:val="24"/>
                <w:szCs w:val="24"/>
              </w:rPr>
              <w:t xml:space="preserve">Barsevick AM, Leader A, Bradley PK, Avery T, </w:t>
            </w:r>
            <w:r w:rsidRPr="00552CB5">
              <w:rPr>
                <w:rFonts w:ascii="Times New Roman" w:hAnsi="Times New Roman" w:cs="Times New Roman"/>
                <w:b/>
                <w:sz w:val="24"/>
                <w:szCs w:val="24"/>
              </w:rPr>
              <w:t>Dean LT</w:t>
            </w:r>
            <w:r w:rsidRPr="00552CB5">
              <w:rPr>
                <w:rFonts w:ascii="Times New Roman" w:hAnsi="Times New Roman" w:cs="Times New Roman"/>
                <w:sz w:val="24"/>
                <w:szCs w:val="24"/>
              </w:rPr>
              <w:t xml:space="preserve">, DiCarlo M, Hegarty, S. Post-treatment Problems of African American Breast Cancer Survivors. </w:t>
            </w:r>
            <w:r w:rsidRPr="00552CB5">
              <w:rPr>
                <w:rFonts w:ascii="Times New Roman" w:hAnsi="Times New Roman" w:cs="Times New Roman"/>
                <w:sz w:val="24"/>
                <w:szCs w:val="24"/>
                <w:u w:val="single"/>
              </w:rPr>
              <w:t>Journal of Supportive Care in Cancer</w:t>
            </w:r>
            <w:r w:rsidRPr="00552CB5">
              <w:rPr>
                <w:rFonts w:ascii="Times New Roman" w:hAnsi="Times New Roman" w:cs="Times New Roman"/>
                <w:sz w:val="24"/>
                <w:szCs w:val="24"/>
              </w:rPr>
              <w:t>. 24(12): 4979-4986, December 2016. PMID: 27543161 PMCID: PMC5539961 [Available on 2017-12-01] DOI: 10.1007/s00520-016-3359-z</w:t>
            </w:r>
          </w:p>
        </w:tc>
      </w:tr>
      <w:tr w:rsidR="003B4302" w:rsidRPr="00552CB5" w14:paraId="7CE7215B" w14:textId="77777777" w:rsidTr="009E5826">
        <w:trPr>
          <w:trHeight w:val="100"/>
        </w:trPr>
        <w:tc>
          <w:tcPr>
            <w:tcW w:w="900" w:type="dxa"/>
            <w:gridSpan w:val="2"/>
          </w:tcPr>
          <w:p w14:paraId="75252A3D" w14:textId="77777777" w:rsidR="00E6621F" w:rsidRPr="00552CB5" w:rsidRDefault="00E6621F"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2DD26E88" w14:textId="77777777" w:rsidR="00E6621F" w:rsidRPr="00552CB5" w:rsidRDefault="00E6621F" w:rsidP="00480F96">
            <w:pPr>
              <w:pStyle w:val="ListParagraph"/>
              <w:widowControl w:val="0"/>
              <w:tabs>
                <w:tab w:val="left" w:pos="1960"/>
              </w:tabs>
              <w:autoSpaceDE w:val="0"/>
              <w:autoSpaceDN w:val="0"/>
              <w:adjustRightInd w:val="0"/>
              <w:spacing w:after="0" w:line="240" w:lineRule="auto"/>
              <w:rPr>
                <w:rFonts w:ascii="Times New Roman" w:hAnsi="Times New Roman" w:cs="Times New Roman"/>
                <w:b/>
                <w:sz w:val="24"/>
                <w:szCs w:val="24"/>
              </w:rPr>
            </w:pPr>
          </w:p>
        </w:tc>
      </w:tr>
      <w:tr w:rsidR="003B4302" w:rsidRPr="00552CB5" w14:paraId="34EABE96" w14:textId="77777777" w:rsidTr="009E5826">
        <w:trPr>
          <w:trHeight w:val="100"/>
        </w:trPr>
        <w:tc>
          <w:tcPr>
            <w:tcW w:w="900" w:type="dxa"/>
            <w:gridSpan w:val="2"/>
          </w:tcPr>
          <w:p w14:paraId="49F7AAFA" w14:textId="77777777" w:rsidR="00E6621F" w:rsidRPr="00552CB5" w:rsidRDefault="00E6621F"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3D6709AB" w14:textId="53B73779" w:rsidR="00E6621F" w:rsidRPr="00552CB5" w:rsidRDefault="00E6621F" w:rsidP="00480F96">
            <w:pPr>
              <w:pStyle w:val="ListParagraph"/>
              <w:widowControl w:val="0"/>
              <w:numPr>
                <w:ilvl w:val="0"/>
                <w:numId w:val="11"/>
              </w:numPr>
              <w:tabs>
                <w:tab w:val="left" w:pos="1960"/>
              </w:tabs>
              <w:autoSpaceDE w:val="0"/>
              <w:autoSpaceDN w:val="0"/>
              <w:adjustRightInd w:val="0"/>
              <w:spacing w:after="0" w:line="240" w:lineRule="auto"/>
              <w:rPr>
                <w:rFonts w:ascii="Times New Roman" w:hAnsi="Times New Roman" w:cs="Times New Roman"/>
                <w:b/>
                <w:sz w:val="24"/>
                <w:szCs w:val="24"/>
              </w:rPr>
            </w:pPr>
            <w:r w:rsidRPr="00552CB5">
              <w:rPr>
                <w:rFonts w:ascii="Times New Roman" w:hAnsi="Times New Roman" w:cs="Times New Roman"/>
                <w:sz w:val="24"/>
                <w:szCs w:val="24"/>
              </w:rPr>
              <w:t xml:space="preserve">Ransome Y, Kawachi I, </w:t>
            </w:r>
            <w:r w:rsidRPr="00552CB5">
              <w:rPr>
                <w:rFonts w:ascii="Times New Roman" w:hAnsi="Times New Roman" w:cs="Times New Roman"/>
                <w:b/>
                <w:sz w:val="24"/>
                <w:szCs w:val="24"/>
              </w:rPr>
              <w:t>Dean LT</w:t>
            </w:r>
            <w:r w:rsidRPr="00552CB5">
              <w:rPr>
                <w:rFonts w:ascii="Times New Roman" w:hAnsi="Times New Roman" w:cs="Times New Roman"/>
                <w:sz w:val="24"/>
                <w:szCs w:val="24"/>
              </w:rPr>
              <w:t xml:space="preserve">. Neighborhood Social Capital in Relation to Late HIV Diagnosis, Linkage and Engagement to HIV Care. </w:t>
            </w:r>
            <w:r w:rsidRPr="00552CB5">
              <w:rPr>
                <w:rFonts w:ascii="Times New Roman" w:hAnsi="Times New Roman" w:cs="Times New Roman"/>
                <w:sz w:val="24"/>
                <w:szCs w:val="24"/>
                <w:u w:val="single"/>
              </w:rPr>
              <w:t>AIDS &amp; Behavior</w:t>
            </w:r>
            <w:r w:rsidRPr="00552CB5">
              <w:rPr>
                <w:rFonts w:ascii="Times New Roman" w:hAnsi="Times New Roman" w:cs="Times New Roman"/>
                <w:sz w:val="24"/>
                <w:szCs w:val="24"/>
              </w:rPr>
              <w:t>. 21(3):891-904, March 2017. PMID: 27752875 PMCID: PMC5306234 DOI: 10.1007/s10461-016-1581-9</w:t>
            </w:r>
          </w:p>
        </w:tc>
      </w:tr>
      <w:tr w:rsidR="003B4302" w:rsidRPr="00552CB5" w14:paraId="20379565" w14:textId="77777777" w:rsidTr="009E5826">
        <w:trPr>
          <w:trHeight w:val="100"/>
        </w:trPr>
        <w:tc>
          <w:tcPr>
            <w:tcW w:w="900" w:type="dxa"/>
            <w:gridSpan w:val="2"/>
          </w:tcPr>
          <w:p w14:paraId="2C9E55B0" w14:textId="77777777" w:rsidR="00E6621F" w:rsidRPr="00552CB5" w:rsidRDefault="00E6621F"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514A0891" w14:textId="77777777" w:rsidR="00E6621F" w:rsidRPr="00552CB5" w:rsidRDefault="00E6621F" w:rsidP="00480F96">
            <w:pPr>
              <w:pStyle w:val="ListParagraph"/>
              <w:widowControl w:val="0"/>
              <w:tabs>
                <w:tab w:val="left" w:pos="1960"/>
              </w:tabs>
              <w:autoSpaceDE w:val="0"/>
              <w:autoSpaceDN w:val="0"/>
              <w:adjustRightInd w:val="0"/>
              <w:spacing w:after="0" w:line="240" w:lineRule="auto"/>
              <w:rPr>
                <w:rFonts w:ascii="Times New Roman" w:hAnsi="Times New Roman" w:cs="Times New Roman"/>
                <w:b/>
                <w:sz w:val="24"/>
                <w:szCs w:val="24"/>
              </w:rPr>
            </w:pPr>
          </w:p>
        </w:tc>
      </w:tr>
      <w:tr w:rsidR="003B4302" w:rsidRPr="00552CB5" w14:paraId="684DCD7F" w14:textId="77777777" w:rsidTr="009E5826">
        <w:trPr>
          <w:trHeight w:val="100"/>
        </w:trPr>
        <w:tc>
          <w:tcPr>
            <w:tcW w:w="900" w:type="dxa"/>
            <w:gridSpan w:val="2"/>
          </w:tcPr>
          <w:p w14:paraId="0F6AFAB1" w14:textId="77777777" w:rsidR="00E6621F" w:rsidRPr="00552CB5" w:rsidRDefault="00E6621F"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16201838" w14:textId="6848D966" w:rsidR="00E6621F" w:rsidRPr="00552CB5" w:rsidRDefault="00E6621F" w:rsidP="00480F96">
            <w:pPr>
              <w:pStyle w:val="ListParagraph"/>
              <w:widowControl w:val="0"/>
              <w:numPr>
                <w:ilvl w:val="0"/>
                <w:numId w:val="11"/>
              </w:numPr>
              <w:tabs>
                <w:tab w:val="left" w:pos="1960"/>
              </w:tabs>
              <w:autoSpaceDE w:val="0"/>
              <w:autoSpaceDN w:val="0"/>
              <w:adjustRightInd w:val="0"/>
              <w:spacing w:after="0" w:line="240" w:lineRule="auto"/>
              <w:rPr>
                <w:rFonts w:ascii="Times New Roman" w:hAnsi="Times New Roman" w:cs="Times New Roman"/>
                <w:b/>
                <w:sz w:val="24"/>
                <w:szCs w:val="24"/>
              </w:rPr>
            </w:pPr>
            <w:r w:rsidRPr="00552CB5">
              <w:rPr>
                <w:rFonts w:ascii="Times New Roman" w:hAnsi="Times New Roman" w:cs="Times New Roman"/>
                <w:sz w:val="24"/>
                <w:szCs w:val="24"/>
              </w:rPr>
              <w:t>Graul A</w:t>
            </w:r>
            <w:r w:rsidRPr="00552CB5">
              <w:rPr>
                <w:rFonts w:ascii="Times New Roman" w:hAnsi="Times New Roman" w:cs="Times New Roman"/>
                <w:b/>
                <w:sz w:val="24"/>
                <w:szCs w:val="24"/>
              </w:rPr>
              <w:t xml:space="preserve">, </w:t>
            </w:r>
            <w:r w:rsidRPr="00552CB5">
              <w:rPr>
                <w:rFonts w:ascii="Times New Roman" w:hAnsi="Times New Roman" w:cs="Times New Roman"/>
                <w:sz w:val="24"/>
                <w:szCs w:val="24"/>
              </w:rPr>
              <w:t xml:space="preserve">Latif N, Zhang X, </w:t>
            </w:r>
            <w:r w:rsidRPr="00552CB5">
              <w:rPr>
                <w:rFonts w:ascii="Times New Roman" w:hAnsi="Times New Roman" w:cs="Times New Roman"/>
                <w:b/>
                <w:sz w:val="24"/>
                <w:szCs w:val="24"/>
              </w:rPr>
              <w:t>Dean LT</w:t>
            </w:r>
            <w:r w:rsidRPr="00552CB5">
              <w:rPr>
                <w:rFonts w:ascii="Times New Roman" w:hAnsi="Times New Roman" w:cs="Times New Roman"/>
                <w:sz w:val="24"/>
                <w:szCs w:val="24"/>
              </w:rPr>
              <w:t xml:space="preserve">, Morgan M, Giuntoli R, Burger R, Kim S, Schmitz KH, Ko E. Incidence of venous thromboembolism VTE by type of gynecologic malignancy in the National Surgical Quality Improvement Program. </w:t>
            </w:r>
            <w:r w:rsidRPr="00552CB5">
              <w:rPr>
                <w:rFonts w:ascii="Times New Roman" w:hAnsi="Times New Roman" w:cs="Times New Roman"/>
                <w:sz w:val="24"/>
                <w:szCs w:val="24"/>
                <w:u w:val="single"/>
              </w:rPr>
              <w:t>International Journal of Gynelogical Cancer.</w:t>
            </w:r>
            <w:r w:rsidRPr="00552CB5">
              <w:rPr>
                <w:rFonts w:ascii="Times New Roman" w:hAnsi="Times New Roman" w:cs="Times New Roman"/>
                <w:sz w:val="24"/>
                <w:szCs w:val="24"/>
              </w:rPr>
              <w:t xml:space="preserve"> 27(3):581-587, March 2017. PMID: 28187092 PMCID: PMC5539959 [Available on 2018-03-01] DOI: 10.1097/IGC.0000000000000912 </w:t>
            </w:r>
          </w:p>
        </w:tc>
      </w:tr>
      <w:tr w:rsidR="003B4302" w:rsidRPr="00552CB5" w14:paraId="65E6A46A" w14:textId="77777777" w:rsidTr="009E5826">
        <w:trPr>
          <w:trHeight w:val="100"/>
        </w:trPr>
        <w:tc>
          <w:tcPr>
            <w:tcW w:w="900" w:type="dxa"/>
            <w:gridSpan w:val="2"/>
          </w:tcPr>
          <w:p w14:paraId="0BD160F9" w14:textId="77777777" w:rsidR="00E6621F" w:rsidRPr="00552CB5" w:rsidRDefault="00E6621F"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7A81F025" w14:textId="77777777" w:rsidR="00E6621F" w:rsidRPr="00552CB5" w:rsidRDefault="00E6621F" w:rsidP="00480F96">
            <w:pPr>
              <w:pStyle w:val="ListParagraph"/>
              <w:widowControl w:val="0"/>
              <w:tabs>
                <w:tab w:val="left" w:pos="1960"/>
              </w:tabs>
              <w:autoSpaceDE w:val="0"/>
              <w:autoSpaceDN w:val="0"/>
              <w:adjustRightInd w:val="0"/>
              <w:spacing w:after="0" w:line="240" w:lineRule="auto"/>
              <w:rPr>
                <w:rFonts w:ascii="Times New Roman" w:hAnsi="Times New Roman" w:cs="Times New Roman"/>
                <w:b/>
                <w:sz w:val="24"/>
                <w:szCs w:val="24"/>
              </w:rPr>
            </w:pPr>
          </w:p>
        </w:tc>
      </w:tr>
      <w:tr w:rsidR="003B4302" w:rsidRPr="00552CB5" w14:paraId="6B2418DB" w14:textId="77777777" w:rsidTr="009E5826">
        <w:trPr>
          <w:trHeight w:val="1781"/>
        </w:trPr>
        <w:tc>
          <w:tcPr>
            <w:tcW w:w="900" w:type="dxa"/>
            <w:gridSpan w:val="2"/>
          </w:tcPr>
          <w:p w14:paraId="5C3E62C7" w14:textId="77777777" w:rsidR="00E6621F" w:rsidRPr="00552CB5" w:rsidRDefault="00E6621F"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60605830" w14:textId="5C97FB3C" w:rsidR="00E6621F" w:rsidRPr="00552CB5" w:rsidRDefault="00E6621F" w:rsidP="00480F96">
            <w:pPr>
              <w:pStyle w:val="ListParagraph"/>
              <w:numPr>
                <w:ilvl w:val="0"/>
                <w:numId w:val="11"/>
              </w:numPr>
              <w:spacing w:after="0" w:line="240" w:lineRule="auto"/>
              <w:rPr>
                <w:rFonts w:ascii="Times New Roman" w:hAnsi="Times New Roman" w:cs="Times New Roman"/>
                <w:b/>
                <w:sz w:val="24"/>
                <w:szCs w:val="24"/>
              </w:rPr>
            </w:pPr>
            <w:r w:rsidRPr="00552CB5">
              <w:rPr>
                <w:rFonts w:ascii="Times New Roman" w:hAnsi="Times New Roman" w:cs="Times New Roman"/>
                <w:sz w:val="24"/>
                <w:szCs w:val="24"/>
              </w:rPr>
              <w:t xml:space="preserve">Sturgeon KM, </w:t>
            </w:r>
            <w:r w:rsidRPr="00552CB5">
              <w:rPr>
                <w:rFonts w:ascii="Times New Roman" w:hAnsi="Times New Roman" w:cs="Times New Roman"/>
                <w:b/>
                <w:sz w:val="24"/>
                <w:szCs w:val="24"/>
              </w:rPr>
              <w:t>Dean LT,</w:t>
            </w:r>
            <w:r w:rsidRPr="00552CB5">
              <w:rPr>
                <w:rFonts w:ascii="Times New Roman" w:hAnsi="Times New Roman" w:cs="Times New Roman"/>
                <w:sz w:val="24"/>
                <w:szCs w:val="24"/>
              </w:rPr>
              <w:t xml:space="preserve"> Heroux M, Kane J, Bauer T, Palmer E, Long J, Lynch S, Jacobs LJ, Sarwer DB, Leonard M, Schmitz KH. Commercially Available Lifestyle Modification Program: Addressing Heart and Bone Health in BRCA1/2+ Breast Cancer Survivors after Risk-Reducing Salpingo-oophrectomy. </w:t>
            </w:r>
            <w:r w:rsidRPr="00552CB5">
              <w:rPr>
                <w:rFonts w:ascii="Times New Roman" w:hAnsi="Times New Roman" w:cs="Times New Roman"/>
                <w:sz w:val="24"/>
                <w:szCs w:val="24"/>
                <w:u w:val="single"/>
              </w:rPr>
              <w:t>Journal of Cancer Survivorship: Research and Practice</w:t>
            </w:r>
            <w:r w:rsidRPr="00552CB5">
              <w:rPr>
                <w:rFonts w:ascii="Times New Roman" w:hAnsi="Times New Roman" w:cs="Times New Roman"/>
                <w:sz w:val="24"/>
                <w:szCs w:val="24"/>
              </w:rPr>
              <w:t>. 11(2):246-255, April 2017. PMID: 27873046 PMCID: PMC5386323 DOI: 10.1007/s11764-016-0582-z</w:t>
            </w:r>
          </w:p>
        </w:tc>
      </w:tr>
      <w:tr w:rsidR="00734574" w:rsidRPr="00552CB5" w14:paraId="22279689" w14:textId="77777777" w:rsidTr="009E5826">
        <w:trPr>
          <w:trHeight w:val="100"/>
        </w:trPr>
        <w:tc>
          <w:tcPr>
            <w:tcW w:w="900" w:type="dxa"/>
            <w:gridSpan w:val="2"/>
          </w:tcPr>
          <w:p w14:paraId="0FE0A475" w14:textId="77777777" w:rsidR="00734574" w:rsidRPr="00552CB5" w:rsidRDefault="00734574"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3811E915" w14:textId="77777777" w:rsidR="00734574" w:rsidRPr="00552CB5" w:rsidRDefault="00734574" w:rsidP="00480F96">
            <w:pPr>
              <w:widowControl w:val="0"/>
              <w:tabs>
                <w:tab w:val="left" w:pos="1960"/>
              </w:tabs>
              <w:autoSpaceDE w:val="0"/>
              <w:autoSpaceDN w:val="0"/>
              <w:adjustRightInd w:val="0"/>
              <w:spacing w:after="0" w:line="240" w:lineRule="auto"/>
              <w:rPr>
                <w:rFonts w:ascii="Times New Roman" w:hAnsi="Times New Roman" w:cs="Times New Roman"/>
                <w:sz w:val="24"/>
                <w:szCs w:val="24"/>
              </w:rPr>
            </w:pPr>
          </w:p>
        </w:tc>
      </w:tr>
      <w:tr w:rsidR="003B4302" w:rsidRPr="00552CB5" w14:paraId="4DD5BE20" w14:textId="77777777" w:rsidTr="009E5826">
        <w:trPr>
          <w:trHeight w:val="100"/>
        </w:trPr>
        <w:tc>
          <w:tcPr>
            <w:tcW w:w="900" w:type="dxa"/>
            <w:gridSpan w:val="2"/>
          </w:tcPr>
          <w:p w14:paraId="62DA6738" w14:textId="77777777" w:rsidR="00E6621F" w:rsidRPr="00552CB5" w:rsidRDefault="00E6621F"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6FB6AB47" w14:textId="18976BC3" w:rsidR="00E6621F" w:rsidRPr="00552CB5" w:rsidRDefault="00E6621F" w:rsidP="00480F96">
            <w:pPr>
              <w:pStyle w:val="ListParagraph"/>
              <w:widowControl w:val="0"/>
              <w:numPr>
                <w:ilvl w:val="0"/>
                <w:numId w:val="11"/>
              </w:numPr>
              <w:tabs>
                <w:tab w:val="left" w:pos="1960"/>
              </w:tabs>
              <w:autoSpaceDE w:val="0"/>
              <w:autoSpaceDN w:val="0"/>
              <w:adjustRightInd w:val="0"/>
              <w:spacing w:after="0" w:line="240" w:lineRule="auto"/>
              <w:rPr>
                <w:rFonts w:ascii="Times New Roman" w:hAnsi="Times New Roman" w:cs="Times New Roman"/>
                <w:b/>
                <w:sz w:val="24"/>
                <w:szCs w:val="24"/>
              </w:rPr>
            </w:pPr>
            <w:r w:rsidRPr="00552CB5">
              <w:rPr>
                <w:rFonts w:ascii="Times New Roman" w:hAnsi="Times New Roman" w:cs="Times New Roman"/>
                <w:sz w:val="24"/>
                <w:szCs w:val="24"/>
              </w:rPr>
              <w:t xml:space="preserve">Ransome Y, </w:t>
            </w:r>
            <w:r w:rsidRPr="00552CB5">
              <w:rPr>
                <w:rFonts w:ascii="Times New Roman" w:hAnsi="Times New Roman" w:cs="Times New Roman"/>
                <w:b/>
                <w:sz w:val="24"/>
                <w:szCs w:val="24"/>
              </w:rPr>
              <w:t>Dean LT,</w:t>
            </w:r>
            <w:r w:rsidRPr="00552CB5">
              <w:rPr>
                <w:rFonts w:ascii="Times New Roman" w:hAnsi="Times New Roman" w:cs="Times New Roman"/>
                <w:sz w:val="24"/>
                <w:szCs w:val="24"/>
              </w:rPr>
              <w:t xml:space="preserve"> Crawford ND, Metzger DS, Blank, MB, Nunn A. How do social capital and HIV/AIDS outcomes geographically cluster and which sociocontextual mechanisms predict differences across clusters? </w:t>
            </w:r>
            <w:r w:rsidRPr="00552CB5">
              <w:rPr>
                <w:rFonts w:ascii="Times New Roman" w:hAnsi="Times New Roman" w:cs="Times New Roman"/>
                <w:sz w:val="24"/>
                <w:szCs w:val="24"/>
                <w:u w:val="single"/>
              </w:rPr>
              <w:t>JAIDS</w:t>
            </w:r>
            <w:r w:rsidRPr="00552CB5">
              <w:rPr>
                <w:rFonts w:ascii="Times New Roman" w:hAnsi="Times New Roman" w:cs="Times New Roman"/>
                <w:sz w:val="24"/>
                <w:szCs w:val="24"/>
              </w:rPr>
              <w:t>. 76(1):13-22, May 2017. PMID: 28797017 PMCID: PMC5584611 DOI: 10.1097/QAI.0000000000001463</w:t>
            </w:r>
          </w:p>
        </w:tc>
      </w:tr>
      <w:tr w:rsidR="003B4302" w:rsidRPr="00552CB5" w14:paraId="0E0AB92F" w14:textId="77777777" w:rsidTr="009E5826">
        <w:trPr>
          <w:trHeight w:val="100"/>
        </w:trPr>
        <w:tc>
          <w:tcPr>
            <w:tcW w:w="900" w:type="dxa"/>
            <w:gridSpan w:val="2"/>
          </w:tcPr>
          <w:p w14:paraId="1BEBAADE" w14:textId="77777777" w:rsidR="00E6621F" w:rsidRPr="00552CB5" w:rsidRDefault="00E6621F"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3B06C6F0" w14:textId="77777777" w:rsidR="00E6621F" w:rsidRPr="00552CB5" w:rsidRDefault="00E6621F" w:rsidP="00480F96">
            <w:pPr>
              <w:widowControl w:val="0"/>
              <w:tabs>
                <w:tab w:val="left" w:pos="1960"/>
              </w:tabs>
              <w:autoSpaceDE w:val="0"/>
              <w:autoSpaceDN w:val="0"/>
              <w:adjustRightInd w:val="0"/>
              <w:spacing w:after="0" w:line="240" w:lineRule="auto"/>
              <w:rPr>
                <w:rFonts w:ascii="Times New Roman" w:hAnsi="Times New Roman" w:cs="Times New Roman"/>
                <w:b/>
                <w:sz w:val="24"/>
                <w:szCs w:val="24"/>
              </w:rPr>
            </w:pPr>
          </w:p>
        </w:tc>
      </w:tr>
      <w:tr w:rsidR="003B4302" w:rsidRPr="00552CB5" w14:paraId="4724FEEC" w14:textId="77777777" w:rsidTr="009E5826">
        <w:trPr>
          <w:trHeight w:val="100"/>
        </w:trPr>
        <w:tc>
          <w:tcPr>
            <w:tcW w:w="900" w:type="dxa"/>
            <w:gridSpan w:val="2"/>
          </w:tcPr>
          <w:p w14:paraId="4C6F0B4D" w14:textId="77777777" w:rsidR="00E6621F" w:rsidRPr="00552CB5" w:rsidRDefault="00E6621F"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5B1170E6" w14:textId="6E521F8E" w:rsidR="00E6621F" w:rsidRPr="00552CB5" w:rsidRDefault="00E6621F" w:rsidP="00480F96">
            <w:pPr>
              <w:pStyle w:val="ListParagraph"/>
              <w:widowControl w:val="0"/>
              <w:numPr>
                <w:ilvl w:val="0"/>
                <w:numId w:val="11"/>
              </w:numPr>
              <w:tabs>
                <w:tab w:val="left" w:pos="1960"/>
              </w:tabs>
              <w:autoSpaceDE w:val="0"/>
              <w:autoSpaceDN w:val="0"/>
              <w:adjustRightInd w:val="0"/>
              <w:spacing w:after="0" w:line="240" w:lineRule="auto"/>
              <w:rPr>
                <w:rFonts w:ascii="Times New Roman" w:hAnsi="Times New Roman" w:cs="Times New Roman"/>
                <w:b/>
                <w:sz w:val="24"/>
                <w:szCs w:val="24"/>
              </w:rPr>
            </w:pPr>
            <w:r w:rsidRPr="00552CB5">
              <w:rPr>
                <w:rFonts w:ascii="Times New Roman" w:hAnsi="Times New Roman" w:cs="Times New Roman"/>
                <w:sz w:val="24"/>
                <w:szCs w:val="24"/>
              </w:rPr>
              <w:t xml:space="preserve">Sturgeon KM, Hackley R, Fornash A, </w:t>
            </w:r>
            <w:r w:rsidRPr="00552CB5">
              <w:rPr>
                <w:rFonts w:ascii="Times New Roman" w:hAnsi="Times New Roman" w:cs="Times New Roman"/>
                <w:b/>
                <w:bCs/>
                <w:sz w:val="24"/>
                <w:szCs w:val="24"/>
              </w:rPr>
              <w:t>Dean LT</w:t>
            </w:r>
            <w:r w:rsidRPr="00552CB5">
              <w:rPr>
                <w:rFonts w:ascii="Times New Roman" w:hAnsi="Times New Roman" w:cs="Times New Roman"/>
                <w:bCs/>
                <w:sz w:val="24"/>
                <w:szCs w:val="24"/>
              </w:rPr>
              <w:t xml:space="preserve">, Laudermilk M, Brown JC, Sarwer DB, DeMichele A, Troxel AB, Schmitz KH. Strategic recruitment of an ethnically diverse cohort of overweight breast cancer survivors with lymphedema. </w:t>
            </w:r>
            <w:r w:rsidRPr="00552CB5">
              <w:rPr>
                <w:rFonts w:ascii="Times New Roman" w:hAnsi="Times New Roman" w:cs="Times New Roman"/>
                <w:bCs/>
                <w:sz w:val="24"/>
                <w:szCs w:val="24"/>
                <w:u w:val="single"/>
              </w:rPr>
              <w:t>Cancer.</w:t>
            </w:r>
            <w:r w:rsidRPr="00552CB5">
              <w:rPr>
                <w:rFonts w:ascii="Times New Roman" w:hAnsi="Times New Roman" w:cs="Times New Roman"/>
                <w:bCs/>
                <w:sz w:val="24"/>
                <w:szCs w:val="24"/>
              </w:rPr>
              <w:t xml:space="preserve">  124(1):95-104, [Online first] September 2017. </w:t>
            </w:r>
            <w:r w:rsidRPr="00552CB5">
              <w:rPr>
                <w:rFonts w:ascii="Times New Roman" w:hAnsi="Times New Roman" w:cs="Times New Roman"/>
                <w:sz w:val="24"/>
                <w:szCs w:val="24"/>
              </w:rPr>
              <w:t>PMID: 28881471 DOI: 10.1002/cncr.30935</w:t>
            </w:r>
          </w:p>
        </w:tc>
      </w:tr>
      <w:tr w:rsidR="003B4302" w:rsidRPr="00552CB5" w14:paraId="1865D3E2" w14:textId="77777777" w:rsidTr="009E5826">
        <w:trPr>
          <w:trHeight w:val="100"/>
        </w:trPr>
        <w:tc>
          <w:tcPr>
            <w:tcW w:w="900" w:type="dxa"/>
            <w:gridSpan w:val="2"/>
          </w:tcPr>
          <w:p w14:paraId="715475A1" w14:textId="77777777" w:rsidR="00E6621F" w:rsidRPr="00552CB5" w:rsidRDefault="00E6621F"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50318FC8" w14:textId="77777777" w:rsidR="00E6621F" w:rsidRPr="00552CB5" w:rsidRDefault="00E6621F" w:rsidP="00480F96">
            <w:pPr>
              <w:pStyle w:val="ListParagraph"/>
              <w:widowControl w:val="0"/>
              <w:tabs>
                <w:tab w:val="left" w:pos="1960"/>
              </w:tabs>
              <w:autoSpaceDE w:val="0"/>
              <w:autoSpaceDN w:val="0"/>
              <w:adjustRightInd w:val="0"/>
              <w:spacing w:after="0" w:line="240" w:lineRule="auto"/>
              <w:rPr>
                <w:rFonts w:ascii="Times New Roman" w:hAnsi="Times New Roman" w:cs="Times New Roman"/>
                <w:b/>
                <w:sz w:val="24"/>
                <w:szCs w:val="24"/>
              </w:rPr>
            </w:pPr>
          </w:p>
        </w:tc>
      </w:tr>
      <w:tr w:rsidR="003B4302" w:rsidRPr="00552CB5" w14:paraId="075E7604" w14:textId="77777777" w:rsidTr="009E5826">
        <w:trPr>
          <w:trHeight w:val="100"/>
        </w:trPr>
        <w:tc>
          <w:tcPr>
            <w:tcW w:w="900" w:type="dxa"/>
            <w:gridSpan w:val="2"/>
          </w:tcPr>
          <w:p w14:paraId="157E51FB" w14:textId="77777777" w:rsidR="00E6621F" w:rsidRPr="00552CB5" w:rsidRDefault="00E6621F"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2A1BCB99" w14:textId="0E53F404" w:rsidR="00E6621F" w:rsidRPr="00552CB5" w:rsidRDefault="00E6621F" w:rsidP="00480F96">
            <w:pPr>
              <w:pStyle w:val="ListParagraph"/>
              <w:widowControl w:val="0"/>
              <w:numPr>
                <w:ilvl w:val="0"/>
                <w:numId w:val="11"/>
              </w:numPr>
              <w:tabs>
                <w:tab w:val="left" w:pos="1960"/>
              </w:tabs>
              <w:autoSpaceDE w:val="0"/>
              <w:autoSpaceDN w:val="0"/>
              <w:adjustRightInd w:val="0"/>
              <w:spacing w:after="0" w:line="240" w:lineRule="auto"/>
              <w:rPr>
                <w:rFonts w:ascii="Times New Roman" w:hAnsi="Times New Roman" w:cs="Times New Roman"/>
                <w:b/>
                <w:sz w:val="24"/>
                <w:szCs w:val="24"/>
              </w:rPr>
            </w:pPr>
            <w:r w:rsidRPr="00552CB5">
              <w:rPr>
                <w:rFonts w:ascii="Times New Roman" w:hAnsi="Times New Roman" w:cs="Times New Roman"/>
                <w:sz w:val="24"/>
                <w:szCs w:val="24"/>
              </w:rPr>
              <w:t xml:space="preserve">Wenkels R, Sturgeon K, Fornash A, </w:t>
            </w:r>
            <w:r w:rsidRPr="00552CB5">
              <w:rPr>
                <w:rFonts w:ascii="Times New Roman" w:hAnsi="Times New Roman" w:cs="Times New Roman"/>
                <w:b/>
                <w:sz w:val="24"/>
                <w:szCs w:val="24"/>
              </w:rPr>
              <w:t>Dean LT</w:t>
            </w:r>
            <w:r w:rsidRPr="00552CB5">
              <w:rPr>
                <w:rFonts w:ascii="Times New Roman" w:hAnsi="Times New Roman" w:cs="Times New Roman"/>
                <w:sz w:val="24"/>
                <w:szCs w:val="24"/>
              </w:rPr>
              <w:t xml:space="preserve">, Evangelista M, Zhang Z, Denlinger C, Laudermilk M, Kallan M, Brown J, Sarwer D, DeMichele A, Troxel A, Chodosh L, Schmitz KS. The Women in Steady Exercise Research (WISER) Survivor trial: The innovative transdisciplinary design of a randomized controlled trial of exercise and weight-loss interventions among breast cancer survivors with lymphedema. </w:t>
            </w:r>
            <w:r w:rsidRPr="00552CB5">
              <w:rPr>
                <w:rFonts w:ascii="Times New Roman" w:hAnsi="Times New Roman" w:cs="Times New Roman"/>
                <w:sz w:val="24"/>
                <w:szCs w:val="24"/>
                <w:u w:val="single"/>
              </w:rPr>
              <w:t>Contemporary Clinical Trials.</w:t>
            </w:r>
            <w:r w:rsidRPr="00552CB5">
              <w:rPr>
                <w:rFonts w:ascii="Times New Roman" w:hAnsi="Times New Roman" w:cs="Times New Roman"/>
                <w:sz w:val="24"/>
                <w:szCs w:val="24"/>
              </w:rPr>
              <w:t xml:space="preserve"> 61:63-72, July 2017. PMID: 28739540 DOI: 10.1016/j.cct.2017.07.017</w:t>
            </w:r>
          </w:p>
        </w:tc>
      </w:tr>
      <w:tr w:rsidR="003B4302" w:rsidRPr="00552CB5" w14:paraId="5CC59F4D" w14:textId="77777777" w:rsidTr="009E5826">
        <w:trPr>
          <w:trHeight w:val="100"/>
        </w:trPr>
        <w:tc>
          <w:tcPr>
            <w:tcW w:w="900" w:type="dxa"/>
            <w:gridSpan w:val="2"/>
          </w:tcPr>
          <w:p w14:paraId="4DE22B3A" w14:textId="77777777" w:rsidR="00E6621F" w:rsidRPr="00552CB5" w:rsidRDefault="00E6621F"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78A13D9D" w14:textId="77777777" w:rsidR="00E6621F" w:rsidRPr="00552CB5" w:rsidRDefault="00E6621F" w:rsidP="00480F96">
            <w:pPr>
              <w:widowControl w:val="0"/>
              <w:tabs>
                <w:tab w:val="left" w:pos="1960"/>
              </w:tabs>
              <w:autoSpaceDE w:val="0"/>
              <w:autoSpaceDN w:val="0"/>
              <w:adjustRightInd w:val="0"/>
              <w:spacing w:after="0" w:line="240" w:lineRule="auto"/>
              <w:ind w:left="360"/>
              <w:rPr>
                <w:rFonts w:ascii="Times New Roman" w:hAnsi="Times New Roman" w:cs="Times New Roman"/>
                <w:b/>
                <w:sz w:val="24"/>
                <w:szCs w:val="24"/>
              </w:rPr>
            </w:pPr>
          </w:p>
        </w:tc>
      </w:tr>
      <w:tr w:rsidR="003B4302" w:rsidRPr="00552CB5" w14:paraId="6F0FEA61" w14:textId="77777777" w:rsidTr="009E5826">
        <w:trPr>
          <w:trHeight w:val="100"/>
        </w:trPr>
        <w:tc>
          <w:tcPr>
            <w:tcW w:w="900" w:type="dxa"/>
            <w:gridSpan w:val="2"/>
          </w:tcPr>
          <w:p w14:paraId="247D4323" w14:textId="77777777" w:rsidR="00E6621F" w:rsidRPr="00552CB5" w:rsidRDefault="00E6621F"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3AE7F0DC" w14:textId="6A0A603A" w:rsidR="00E6621F" w:rsidRPr="00552CB5" w:rsidRDefault="00E6621F" w:rsidP="00480F96">
            <w:pPr>
              <w:pStyle w:val="ListParagraph"/>
              <w:numPr>
                <w:ilvl w:val="0"/>
                <w:numId w:val="11"/>
              </w:numPr>
              <w:spacing w:after="0" w:line="240" w:lineRule="auto"/>
              <w:rPr>
                <w:rFonts w:ascii="Times New Roman" w:hAnsi="Times New Roman" w:cs="Times New Roman"/>
                <w:b/>
                <w:sz w:val="24"/>
                <w:szCs w:val="24"/>
              </w:rPr>
            </w:pPr>
            <w:r w:rsidRPr="00552CB5">
              <w:rPr>
                <w:rFonts w:ascii="Times New Roman" w:hAnsi="Times New Roman" w:cs="Times New Roman"/>
                <w:b/>
                <w:sz w:val="24"/>
                <w:szCs w:val="24"/>
              </w:rPr>
              <w:t xml:space="preserve">Dean LT </w:t>
            </w:r>
            <w:r w:rsidR="00C432C5" w:rsidRPr="00552CB5">
              <w:rPr>
                <w:rFonts w:ascii="Times New Roman" w:hAnsi="Times New Roman" w:cs="Times New Roman"/>
                <w:sz w:val="24"/>
                <w:szCs w:val="24"/>
              </w:rPr>
              <w:t xml:space="preserve">&amp; Moss SL, McCarthy AM, </w:t>
            </w:r>
            <w:r w:rsidRPr="00552CB5">
              <w:rPr>
                <w:rFonts w:ascii="Times New Roman" w:hAnsi="Times New Roman" w:cs="Times New Roman"/>
                <w:sz w:val="24"/>
                <w:szCs w:val="24"/>
              </w:rPr>
              <w:t xml:space="preserve">Armstrong KA. Healthcare system distrust, physician trust, and patient discordance with adjuvant breast cancer treatment recommendations. </w:t>
            </w:r>
            <w:r w:rsidRPr="00552CB5">
              <w:rPr>
                <w:rFonts w:ascii="Times New Roman" w:hAnsi="Times New Roman" w:cs="Times New Roman"/>
                <w:sz w:val="24"/>
                <w:szCs w:val="24"/>
                <w:u w:val="single"/>
              </w:rPr>
              <w:t>Cancer, Epidemiology, Biomarkers and Prevention.</w:t>
            </w:r>
            <w:r w:rsidRPr="00552CB5">
              <w:rPr>
                <w:rFonts w:ascii="Times New Roman" w:hAnsi="Times New Roman" w:cs="Times New Roman"/>
                <w:sz w:val="24"/>
                <w:szCs w:val="24"/>
              </w:rPr>
              <w:t xml:space="preserve"> [Online first] September 2017. PMID: 28971987 DOI: 10.1158/1055-9965.EPI-17-0479</w:t>
            </w:r>
          </w:p>
        </w:tc>
      </w:tr>
      <w:tr w:rsidR="00C432C5" w:rsidRPr="00552CB5" w14:paraId="059C36AC" w14:textId="77777777" w:rsidTr="009E5826">
        <w:trPr>
          <w:trHeight w:val="100"/>
        </w:trPr>
        <w:tc>
          <w:tcPr>
            <w:tcW w:w="900" w:type="dxa"/>
            <w:gridSpan w:val="2"/>
          </w:tcPr>
          <w:p w14:paraId="7820C1A3" w14:textId="77777777" w:rsidR="00C432C5" w:rsidRPr="00552CB5" w:rsidRDefault="00C432C5"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1BB18DDE" w14:textId="77777777" w:rsidR="00C432C5" w:rsidRPr="00552CB5" w:rsidRDefault="00C432C5" w:rsidP="00480F96">
            <w:pPr>
              <w:pStyle w:val="ListParagraph"/>
              <w:spacing w:after="0" w:line="240" w:lineRule="auto"/>
              <w:rPr>
                <w:rFonts w:ascii="Times New Roman" w:hAnsi="Times New Roman" w:cs="Times New Roman"/>
                <w:sz w:val="24"/>
                <w:szCs w:val="24"/>
              </w:rPr>
            </w:pPr>
          </w:p>
        </w:tc>
      </w:tr>
      <w:tr w:rsidR="003B4302" w:rsidRPr="00552CB5" w14:paraId="159A9CE4" w14:textId="77777777" w:rsidTr="009E5826">
        <w:trPr>
          <w:trHeight w:val="100"/>
        </w:trPr>
        <w:tc>
          <w:tcPr>
            <w:tcW w:w="900" w:type="dxa"/>
            <w:gridSpan w:val="2"/>
          </w:tcPr>
          <w:p w14:paraId="509F8FDC" w14:textId="77777777" w:rsidR="00E6621F" w:rsidRPr="00552CB5" w:rsidRDefault="00E6621F"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145ED83F" w14:textId="31AA0538" w:rsidR="00E6621F" w:rsidRPr="00552CB5" w:rsidRDefault="00C432C5" w:rsidP="0061219E">
            <w:pPr>
              <w:pStyle w:val="ListParagraph"/>
              <w:numPr>
                <w:ilvl w:val="0"/>
                <w:numId w:val="11"/>
              </w:numPr>
              <w:spacing w:after="0" w:line="240" w:lineRule="auto"/>
              <w:rPr>
                <w:rFonts w:ascii="Times New Roman" w:hAnsi="Times New Roman" w:cs="Times New Roman"/>
                <w:sz w:val="24"/>
                <w:szCs w:val="24"/>
              </w:rPr>
            </w:pPr>
            <w:r w:rsidRPr="00552CB5">
              <w:rPr>
                <w:rFonts w:ascii="Times New Roman" w:hAnsi="Times New Roman" w:cs="Times New Roman"/>
                <w:sz w:val="24"/>
                <w:szCs w:val="24"/>
              </w:rPr>
              <w:t>*</w:t>
            </w:r>
            <w:r w:rsidR="00E6621F" w:rsidRPr="00552CB5">
              <w:rPr>
                <w:rFonts w:ascii="Times New Roman" w:hAnsi="Times New Roman" w:cs="Times New Roman"/>
                <w:sz w:val="24"/>
                <w:szCs w:val="24"/>
              </w:rPr>
              <w:t>Mann A &amp; Swen M, Paxton RJ,</w:t>
            </w:r>
            <w:r w:rsidR="00E6621F" w:rsidRPr="00552CB5">
              <w:rPr>
                <w:rFonts w:ascii="Times New Roman" w:hAnsi="Times New Roman" w:cs="Times New Roman"/>
                <w:b/>
                <w:sz w:val="24"/>
                <w:szCs w:val="24"/>
              </w:rPr>
              <w:t xml:space="preserve"> Dean LT</w:t>
            </w:r>
            <w:r w:rsidR="00E6621F" w:rsidRPr="00552CB5">
              <w:rPr>
                <w:rFonts w:ascii="Times New Roman" w:hAnsi="Times New Roman" w:cs="Times New Roman"/>
                <w:sz w:val="24"/>
                <w:szCs w:val="24"/>
              </w:rPr>
              <w:t xml:space="preserve">. </w:t>
            </w:r>
            <w:r w:rsidR="0061219E">
              <w:rPr>
                <w:rFonts w:ascii="Times New Roman" w:hAnsi="Times New Roman" w:cs="Times New Roman"/>
                <w:sz w:val="24"/>
                <w:szCs w:val="24"/>
              </w:rPr>
              <w:t>Do c</w:t>
            </w:r>
            <w:r w:rsidR="00E6621F" w:rsidRPr="00552CB5">
              <w:rPr>
                <w:rFonts w:ascii="Times New Roman" w:hAnsi="Times New Roman" w:cs="Times New Roman"/>
                <w:sz w:val="24"/>
                <w:szCs w:val="24"/>
              </w:rPr>
              <w:t>ancer-</w:t>
            </w:r>
            <w:r w:rsidR="0061219E">
              <w:rPr>
                <w:rFonts w:ascii="Times New Roman" w:hAnsi="Times New Roman" w:cs="Times New Roman"/>
                <w:sz w:val="24"/>
                <w:szCs w:val="24"/>
              </w:rPr>
              <w:t>r</w:t>
            </w:r>
            <w:r w:rsidR="00E6621F" w:rsidRPr="00552CB5">
              <w:rPr>
                <w:rFonts w:ascii="Times New Roman" w:hAnsi="Times New Roman" w:cs="Times New Roman"/>
                <w:sz w:val="24"/>
                <w:szCs w:val="24"/>
              </w:rPr>
              <w:t>elated fatigue and physical activity vary by age for Black women with a history of breast cancer</w:t>
            </w:r>
            <w:r w:rsidR="0061219E">
              <w:rPr>
                <w:rFonts w:ascii="Times New Roman" w:hAnsi="Times New Roman" w:cs="Times New Roman"/>
                <w:sz w:val="24"/>
                <w:szCs w:val="24"/>
              </w:rPr>
              <w:t>?</w:t>
            </w:r>
            <w:r w:rsidR="00E6621F" w:rsidRPr="00552CB5">
              <w:rPr>
                <w:rFonts w:ascii="Times New Roman" w:hAnsi="Times New Roman" w:cs="Times New Roman"/>
                <w:sz w:val="24"/>
                <w:szCs w:val="24"/>
              </w:rPr>
              <w:t xml:space="preserve"> </w:t>
            </w:r>
            <w:r w:rsidR="00E6621F" w:rsidRPr="00552CB5">
              <w:rPr>
                <w:rFonts w:ascii="Times New Roman" w:hAnsi="Times New Roman" w:cs="Times New Roman"/>
                <w:sz w:val="24"/>
                <w:szCs w:val="24"/>
                <w:u w:val="single"/>
              </w:rPr>
              <w:t>Preventing Chronic Disease.</w:t>
            </w:r>
            <w:r w:rsidR="00E6621F" w:rsidRPr="00552CB5">
              <w:rPr>
                <w:rFonts w:ascii="Times New Roman" w:hAnsi="Times New Roman" w:cs="Times New Roman"/>
                <w:sz w:val="24"/>
                <w:szCs w:val="24"/>
              </w:rPr>
              <w:t xml:space="preserve"> </w:t>
            </w:r>
            <w:proofErr w:type="gramStart"/>
            <w:r w:rsidR="00AA5026" w:rsidRPr="00552CB5">
              <w:rPr>
                <w:rFonts w:ascii="Times New Roman" w:hAnsi="Times New Roman" w:cs="Times New Roman"/>
                <w:sz w:val="24"/>
                <w:szCs w:val="24"/>
              </w:rPr>
              <w:t>14:E</w:t>
            </w:r>
            <w:proofErr w:type="gramEnd"/>
            <w:r w:rsidR="00AA5026" w:rsidRPr="00552CB5">
              <w:rPr>
                <w:rFonts w:ascii="Times New Roman" w:hAnsi="Times New Roman" w:cs="Times New Roman"/>
                <w:sz w:val="24"/>
                <w:szCs w:val="24"/>
              </w:rPr>
              <w:t>122, November 2017. PMID: 29191261 PMCID: PMC5716813 DOI: 10.5888/pcd14.170128</w:t>
            </w:r>
          </w:p>
        </w:tc>
      </w:tr>
      <w:tr w:rsidR="003B4302" w:rsidRPr="00552CB5" w14:paraId="601822D6" w14:textId="77777777" w:rsidTr="009E5826">
        <w:trPr>
          <w:trHeight w:val="100"/>
        </w:trPr>
        <w:tc>
          <w:tcPr>
            <w:tcW w:w="900" w:type="dxa"/>
            <w:gridSpan w:val="2"/>
          </w:tcPr>
          <w:p w14:paraId="67818C8D" w14:textId="77777777" w:rsidR="00E6621F" w:rsidRPr="00552CB5" w:rsidRDefault="00E6621F"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6FF9E020" w14:textId="77777777" w:rsidR="00E6621F" w:rsidRPr="00552CB5" w:rsidRDefault="00E6621F" w:rsidP="00480F96">
            <w:pPr>
              <w:pStyle w:val="ListParagraph"/>
              <w:spacing w:after="0" w:line="240" w:lineRule="auto"/>
              <w:rPr>
                <w:rFonts w:ascii="Times New Roman" w:hAnsi="Times New Roman" w:cs="Times New Roman"/>
                <w:sz w:val="24"/>
                <w:szCs w:val="24"/>
              </w:rPr>
            </w:pPr>
          </w:p>
        </w:tc>
      </w:tr>
      <w:tr w:rsidR="003B4302" w:rsidRPr="00552CB5" w14:paraId="0B20884E" w14:textId="77777777" w:rsidTr="009E5826">
        <w:trPr>
          <w:trHeight w:val="100"/>
        </w:trPr>
        <w:tc>
          <w:tcPr>
            <w:tcW w:w="900" w:type="dxa"/>
            <w:gridSpan w:val="2"/>
          </w:tcPr>
          <w:p w14:paraId="18FD4549" w14:textId="77777777" w:rsidR="00E6621F" w:rsidRPr="00552CB5" w:rsidRDefault="00E6621F"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4757B751" w14:textId="4DC4C638" w:rsidR="00E6621F" w:rsidRPr="00552CB5" w:rsidRDefault="007E6C51" w:rsidP="00480F96">
            <w:pPr>
              <w:pStyle w:val="ListParagraph"/>
              <w:numPr>
                <w:ilvl w:val="0"/>
                <w:numId w:val="11"/>
              </w:numPr>
              <w:spacing w:after="0" w:line="240" w:lineRule="auto"/>
              <w:rPr>
                <w:rFonts w:ascii="Times New Roman" w:hAnsi="Times New Roman" w:cs="Times New Roman"/>
                <w:sz w:val="24"/>
                <w:szCs w:val="24"/>
              </w:rPr>
            </w:pPr>
            <w:r w:rsidRPr="00552CB5">
              <w:rPr>
                <w:rFonts w:ascii="Times New Roman" w:hAnsi="Times New Roman" w:cs="Times New Roman"/>
                <w:b/>
                <w:sz w:val="24"/>
                <w:szCs w:val="24"/>
              </w:rPr>
              <w:t xml:space="preserve">Dean LT, </w:t>
            </w:r>
            <w:r w:rsidRPr="00552CB5">
              <w:rPr>
                <w:rFonts w:ascii="Times New Roman" w:hAnsi="Times New Roman" w:cs="Times New Roman"/>
                <w:bCs/>
                <w:color w:val="000000"/>
                <w:sz w:val="24"/>
                <w:szCs w:val="24"/>
              </w:rPr>
              <w:t>Montgomery MC, Raifman J, Nunn A, Bertrand T, Almonte A, Chan PA</w:t>
            </w:r>
            <w:r w:rsidRPr="00552CB5">
              <w:rPr>
                <w:rFonts w:ascii="Times New Roman" w:hAnsi="Times New Roman" w:cs="Times New Roman"/>
                <w:sz w:val="24"/>
                <w:szCs w:val="24"/>
              </w:rPr>
              <w:t xml:space="preserve">. The affordability of providing STD services at a safety-net clinic. </w:t>
            </w:r>
            <w:r w:rsidRPr="00552CB5">
              <w:rPr>
                <w:rFonts w:ascii="Times New Roman" w:hAnsi="Times New Roman" w:cs="Times New Roman"/>
                <w:sz w:val="24"/>
                <w:szCs w:val="24"/>
                <w:u w:val="single"/>
              </w:rPr>
              <w:t>American Journal of Preventive Medicine.</w:t>
            </w:r>
            <w:r w:rsidRPr="00552CB5">
              <w:rPr>
                <w:rFonts w:ascii="Times New Roman" w:hAnsi="Times New Roman" w:cs="Times New Roman"/>
                <w:sz w:val="24"/>
                <w:szCs w:val="24"/>
              </w:rPr>
              <w:t xml:space="preserve"> pii: S0749-3797(17)30748-1, January 2018. </w:t>
            </w:r>
            <w:r w:rsidRPr="007E6C51">
              <w:rPr>
                <w:rFonts w:ascii="Times New Roman" w:hAnsi="Times New Roman" w:cs="Times New Roman"/>
                <w:sz w:val="24"/>
                <w:szCs w:val="24"/>
              </w:rPr>
              <w:t xml:space="preserve">PMID: 29397280 PMCID: PMC5860994 </w:t>
            </w:r>
            <w:r w:rsidRPr="00552CB5">
              <w:rPr>
                <w:rFonts w:ascii="Times New Roman" w:hAnsi="Times New Roman" w:cs="Times New Roman"/>
                <w:sz w:val="24"/>
                <w:szCs w:val="24"/>
              </w:rPr>
              <w:t>DOI: 10.1016/j.amepre.2017.12.016</w:t>
            </w:r>
          </w:p>
        </w:tc>
      </w:tr>
      <w:tr w:rsidR="003B4302" w:rsidRPr="00552CB5" w14:paraId="7D9BC064" w14:textId="77777777" w:rsidTr="009E5826">
        <w:trPr>
          <w:trHeight w:val="100"/>
        </w:trPr>
        <w:tc>
          <w:tcPr>
            <w:tcW w:w="900" w:type="dxa"/>
            <w:gridSpan w:val="2"/>
          </w:tcPr>
          <w:p w14:paraId="7A19BEB2" w14:textId="77777777" w:rsidR="00E6621F" w:rsidRPr="00552CB5" w:rsidRDefault="00E6621F"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48B5B2DE" w14:textId="77777777" w:rsidR="00E6621F" w:rsidRPr="00552CB5" w:rsidRDefault="00E6621F" w:rsidP="00480F96">
            <w:pPr>
              <w:pStyle w:val="ListParagraph"/>
              <w:widowControl w:val="0"/>
              <w:tabs>
                <w:tab w:val="left" w:pos="1960"/>
              </w:tabs>
              <w:autoSpaceDE w:val="0"/>
              <w:autoSpaceDN w:val="0"/>
              <w:adjustRightInd w:val="0"/>
              <w:spacing w:after="0" w:line="240" w:lineRule="auto"/>
              <w:rPr>
                <w:rFonts w:ascii="Times New Roman" w:hAnsi="Times New Roman" w:cs="Times New Roman"/>
                <w:b/>
                <w:sz w:val="24"/>
                <w:szCs w:val="24"/>
              </w:rPr>
            </w:pPr>
          </w:p>
        </w:tc>
      </w:tr>
      <w:tr w:rsidR="003B4302" w:rsidRPr="00552CB5" w14:paraId="35B4B7E3" w14:textId="77777777" w:rsidTr="009E5826">
        <w:trPr>
          <w:trHeight w:val="100"/>
        </w:trPr>
        <w:tc>
          <w:tcPr>
            <w:tcW w:w="900" w:type="dxa"/>
            <w:gridSpan w:val="2"/>
          </w:tcPr>
          <w:p w14:paraId="5B30C30C" w14:textId="77777777" w:rsidR="00E6621F" w:rsidRPr="00552CB5" w:rsidRDefault="00E6621F"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78B793F9" w14:textId="412AF6AB" w:rsidR="00E6621F" w:rsidRPr="00552CB5" w:rsidRDefault="007E6C51" w:rsidP="00480F96">
            <w:pPr>
              <w:pStyle w:val="ListParagraph"/>
              <w:widowControl w:val="0"/>
              <w:numPr>
                <w:ilvl w:val="0"/>
                <w:numId w:val="11"/>
              </w:numPr>
              <w:autoSpaceDE w:val="0"/>
              <w:autoSpaceDN w:val="0"/>
              <w:adjustRightInd w:val="0"/>
              <w:spacing w:after="0" w:line="240" w:lineRule="auto"/>
              <w:rPr>
                <w:rFonts w:ascii="Times New Roman" w:hAnsi="Times New Roman" w:cs="Times New Roman"/>
                <w:sz w:val="24"/>
                <w:szCs w:val="24"/>
              </w:rPr>
            </w:pPr>
            <w:r w:rsidRPr="00552CB5">
              <w:rPr>
                <w:rFonts w:ascii="Times New Roman" w:hAnsi="Times New Roman" w:cs="Times New Roman"/>
                <w:bCs/>
                <w:color w:val="000000"/>
                <w:sz w:val="24"/>
                <w:szCs w:val="24"/>
              </w:rPr>
              <w:t xml:space="preserve">Lee AJ, Montgomery MC, </w:t>
            </w:r>
            <w:r w:rsidRPr="00552CB5">
              <w:rPr>
                <w:rFonts w:ascii="Times New Roman" w:hAnsi="Times New Roman" w:cs="Times New Roman"/>
                <w:b/>
                <w:bCs/>
                <w:color w:val="000000"/>
                <w:sz w:val="24"/>
                <w:szCs w:val="24"/>
              </w:rPr>
              <w:t>Dean LT</w:t>
            </w:r>
            <w:r w:rsidRPr="00552CB5">
              <w:rPr>
                <w:rFonts w:ascii="Times New Roman" w:hAnsi="Times New Roman" w:cs="Times New Roman"/>
                <w:bCs/>
                <w:color w:val="000000"/>
                <w:sz w:val="24"/>
                <w:szCs w:val="24"/>
              </w:rPr>
              <w:t xml:space="preserve">, Patel RR, Raifman J, Chan PA. Improving insurance and healthcare systems to ensure better access to sexually transmitted disease testing and prevention. </w:t>
            </w:r>
            <w:r w:rsidRPr="00552CB5">
              <w:rPr>
                <w:rFonts w:ascii="Times New Roman" w:hAnsi="Times New Roman" w:cs="Times New Roman"/>
                <w:bCs/>
                <w:color w:val="000000"/>
                <w:sz w:val="24"/>
                <w:szCs w:val="24"/>
                <w:u w:val="single"/>
              </w:rPr>
              <w:t>Sexually Transmitted Diseases.</w:t>
            </w:r>
            <w:r w:rsidRPr="00552CB5">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45(4):283-286, April 2018</w:t>
            </w:r>
            <w:r w:rsidRPr="00552CB5">
              <w:rPr>
                <w:rFonts w:ascii="Times New Roman" w:hAnsi="Times New Roman" w:cs="Times New Roman"/>
                <w:bCs/>
                <w:color w:val="000000"/>
                <w:sz w:val="24"/>
                <w:szCs w:val="24"/>
              </w:rPr>
              <w:t xml:space="preserve">. </w:t>
            </w:r>
            <w:r w:rsidRPr="007E6C51">
              <w:rPr>
                <w:rFonts w:ascii="Times New Roman" w:hAnsi="Times New Roman" w:cs="Times New Roman"/>
                <w:bCs/>
                <w:color w:val="000000"/>
                <w:sz w:val="24"/>
                <w:szCs w:val="24"/>
              </w:rPr>
              <w:t>PMID: 29465707 PMCID: PMC5847409</w:t>
            </w:r>
            <w:r>
              <w:rPr>
                <w:rFonts w:ascii="Times New Roman" w:hAnsi="Times New Roman" w:cs="Times New Roman"/>
                <w:bCs/>
                <w:color w:val="000000"/>
                <w:sz w:val="24"/>
                <w:szCs w:val="24"/>
              </w:rPr>
              <w:t xml:space="preserve"> </w:t>
            </w:r>
            <w:r w:rsidRPr="00552CB5">
              <w:rPr>
                <w:rFonts w:ascii="Times New Roman" w:hAnsi="Times New Roman" w:cs="Times New Roman"/>
                <w:bCs/>
                <w:color w:val="000000"/>
                <w:sz w:val="24"/>
                <w:szCs w:val="24"/>
              </w:rPr>
              <w:t>DOI: 10.1097/OLQ.0000000000000727</w:t>
            </w:r>
          </w:p>
        </w:tc>
      </w:tr>
      <w:tr w:rsidR="003B4302" w:rsidRPr="00552CB5" w14:paraId="44ED9E71" w14:textId="77777777" w:rsidTr="009E5826">
        <w:trPr>
          <w:trHeight w:val="100"/>
        </w:trPr>
        <w:tc>
          <w:tcPr>
            <w:tcW w:w="900" w:type="dxa"/>
            <w:gridSpan w:val="2"/>
          </w:tcPr>
          <w:p w14:paraId="70FF3FD3" w14:textId="77777777" w:rsidR="00E6621F" w:rsidRPr="00552CB5" w:rsidRDefault="00E6621F"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0B4082FB" w14:textId="77777777" w:rsidR="00E6621F" w:rsidRPr="00552CB5" w:rsidRDefault="00E6621F" w:rsidP="00480F96">
            <w:pPr>
              <w:pStyle w:val="ListParagraph"/>
              <w:widowControl w:val="0"/>
              <w:tabs>
                <w:tab w:val="left" w:pos="1960"/>
              </w:tabs>
              <w:autoSpaceDE w:val="0"/>
              <w:autoSpaceDN w:val="0"/>
              <w:adjustRightInd w:val="0"/>
              <w:spacing w:after="0" w:line="240" w:lineRule="auto"/>
              <w:rPr>
                <w:rFonts w:ascii="Times New Roman" w:hAnsi="Times New Roman" w:cs="Times New Roman"/>
                <w:b/>
                <w:sz w:val="24"/>
                <w:szCs w:val="24"/>
              </w:rPr>
            </w:pPr>
          </w:p>
        </w:tc>
      </w:tr>
      <w:tr w:rsidR="003B4302" w:rsidRPr="00552CB5" w14:paraId="5F22AE81" w14:textId="77777777" w:rsidTr="009E5826">
        <w:trPr>
          <w:trHeight w:val="100"/>
        </w:trPr>
        <w:tc>
          <w:tcPr>
            <w:tcW w:w="900" w:type="dxa"/>
            <w:gridSpan w:val="2"/>
          </w:tcPr>
          <w:p w14:paraId="6AE424EC" w14:textId="77777777" w:rsidR="00E6621F" w:rsidRPr="00552CB5" w:rsidRDefault="00E6621F"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4D6963B3" w14:textId="3D2FE482" w:rsidR="00E6621F" w:rsidRPr="00552CB5" w:rsidRDefault="007E6C51" w:rsidP="00480F96">
            <w:pPr>
              <w:pStyle w:val="ListParagraph"/>
              <w:widowControl w:val="0"/>
              <w:numPr>
                <w:ilvl w:val="0"/>
                <w:numId w:val="11"/>
              </w:numPr>
              <w:tabs>
                <w:tab w:val="left" w:pos="1960"/>
              </w:tabs>
              <w:autoSpaceDE w:val="0"/>
              <w:autoSpaceDN w:val="0"/>
              <w:adjustRightInd w:val="0"/>
              <w:spacing w:after="0" w:line="240" w:lineRule="auto"/>
              <w:rPr>
                <w:rFonts w:ascii="Times New Roman" w:hAnsi="Times New Roman" w:cs="Times New Roman"/>
                <w:b/>
                <w:sz w:val="24"/>
                <w:szCs w:val="24"/>
              </w:rPr>
            </w:pPr>
            <w:r w:rsidRPr="00552CB5">
              <w:rPr>
                <w:rFonts w:ascii="Times New Roman" w:hAnsi="Times New Roman" w:cs="Times New Roman"/>
                <w:sz w:val="24"/>
                <w:szCs w:val="24"/>
              </w:rPr>
              <w:t xml:space="preserve">Goodman MS, Lyon S, </w:t>
            </w:r>
            <w:r w:rsidRPr="00552CB5">
              <w:rPr>
                <w:rFonts w:ascii="Times New Roman" w:hAnsi="Times New Roman" w:cs="Times New Roman"/>
                <w:b/>
                <w:sz w:val="24"/>
                <w:szCs w:val="24"/>
              </w:rPr>
              <w:t>Dean LT</w:t>
            </w:r>
            <w:r w:rsidRPr="00552CB5">
              <w:rPr>
                <w:rFonts w:ascii="Times New Roman" w:hAnsi="Times New Roman" w:cs="Times New Roman"/>
                <w:sz w:val="24"/>
                <w:szCs w:val="24"/>
              </w:rPr>
              <w:t xml:space="preserve">, Arroyo-Johnson C, Hipp JA. How segregation makes us fat: Food behaviors and food environment as mediators of the relationship between residential segregation and individual BMI. </w:t>
            </w:r>
            <w:r w:rsidRPr="00552CB5">
              <w:rPr>
                <w:rFonts w:ascii="Times New Roman" w:hAnsi="Times New Roman" w:cs="Times New Roman"/>
                <w:sz w:val="24"/>
                <w:szCs w:val="24"/>
                <w:u w:val="single"/>
              </w:rPr>
              <w:t>Frontiers in Public Health.</w:t>
            </w:r>
            <w:r w:rsidRPr="00552CB5">
              <w:rPr>
                <w:rFonts w:ascii="Times New Roman" w:hAnsi="Times New Roman" w:cs="Times New Roman"/>
                <w:sz w:val="24"/>
                <w:szCs w:val="24"/>
              </w:rPr>
              <w:t xml:space="preserve"> </w:t>
            </w:r>
            <w:r w:rsidR="00DB748F">
              <w:rPr>
                <w:rFonts w:ascii="Times New Roman" w:hAnsi="Times New Roman" w:cs="Times New Roman"/>
                <w:sz w:val="24"/>
                <w:szCs w:val="24"/>
              </w:rPr>
              <w:t>6:92</w:t>
            </w:r>
            <w:r w:rsidRPr="00552CB5">
              <w:rPr>
                <w:rFonts w:ascii="Times New Roman" w:hAnsi="Times New Roman" w:cs="Times New Roman"/>
                <w:sz w:val="24"/>
                <w:szCs w:val="24"/>
              </w:rPr>
              <w:t>, March 2018.</w:t>
            </w:r>
            <w:r w:rsidR="00DB748F">
              <w:rPr>
                <w:rFonts w:ascii="Times New Roman" w:hAnsi="Times New Roman" w:cs="Times New Roman"/>
                <w:sz w:val="24"/>
                <w:szCs w:val="24"/>
              </w:rPr>
              <w:t xml:space="preserve"> </w:t>
            </w:r>
            <w:r w:rsidR="00DB748F" w:rsidRPr="00DB748F">
              <w:rPr>
                <w:rFonts w:ascii="Times New Roman" w:hAnsi="Times New Roman" w:cs="Times New Roman"/>
                <w:sz w:val="24"/>
                <w:szCs w:val="24"/>
              </w:rPr>
              <w:t>PMID: 29651414 PMCID: PMC5884945 DOI: 10.3389/fpubh.2018.00092</w:t>
            </w:r>
          </w:p>
        </w:tc>
      </w:tr>
      <w:tr w:rsidR="005403F3" w:rsidRPr="00552CB5" w14:paraId="23959755" w14:textId="77777777" w:rsidTr="009E5826">
        <w:trPr>
          <w:trHeight w:val="100"/>
        </w:trPr>
        <w:tc>
          <w:tcPr>
            <w:tcW w:w="900" w:type="dxa"/>
            <w:gridSpan w:val="2"/>
          </w:tcPr>
          <w:p w14:paraId="17D2F2AA" w14:textId="77777777" w:rsidR="005403F3" w:rsidRPr="00552CB5" w:rsidRDefault="005403F3" w:rsidP="005403F3">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12B42253" w14:textId="77777777" w:rsidR="005403F3" w:rsidRPr="00552CB5" w:rsidRDefault="005403F3" w:rsidP="005403F3">
            <w:pPr>
              <w:pStyle w:val="ListParagraph"/>
              <w:widowControl w:val="0"/>
              <w:tabs>
                <w:tab w:val="left" w:pos="1960"/>
              </w:tabs>
              <w:autoSpaceDE w:val="0"/>
              <w:autoSpaceDN w:val="0"/>
              <w:adjustRightInd w:val="0"/>
              <w:spacing w:after="0" w:line="240" w:lineRule="auto"/>
              <w:rPr>
                <w:rFonts w:ascii="Times New Roman" w:hAnsi="Times New Roman" w:cs="Times New Roman"/>
                <w:sz w:val="24"/>
                <w:szCs w:val="24"/>
              </w:rPr>
            </w:pPr>
          </w:p>
        </w:tc>
      </w:tr>
      <w:tr w:rsidR="005403F3" w:rsidRPr="00552CB5" w14:paraId="760B4B3A" w14:textId="77777777" w:rsidTr="009E5826">
        <w:trPr>
          <w:trHeight w:val="100"/>
        </w:trPr>
        <w:tc>
          <w:tcPr>
            <w:tcW w:w="900" w:type="dxa"/>
            <w:gridSpan w:val="2"/>
          </w:tcPr>
          <w:p w14:paraId="546FBD7D" w14:textId="77777777" w:rsidR="005403F3" w:rsidRPr="00552CB5" w:rsidRDefault="005403F3" w:rsidP="005403F3">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5DC552EE" w14:textId="75DB258D" w:rsidR="005403F3" w:rsidRPr="00552CB5" w:rsidRDefault="005403F3" w:rsidP="005403F3">
            <w:pPr>
              <w:pStyle w:val="ListParagraph"/>
              <w:widowControl w:val="0"/>
              <w:numPr>
                <w:ilvl w:val="0"/>
                <w:numId w:val="11"/>
              </w:numPr>
              <w:tabs>
                <w:tab w:val="left" w:pos="1960"/>
              </w:tabs>
              <w:autoSpaceDE w:val="0"/>
              <w:autoSpaceDN w:val="0"/>
              <w:adjustRightInd w:val="0"/>
              <w:spacing w:after="0" w:line="240" w:lineRule="auto"/>
              <w:rPr>
                <w:rFonts w:ascii="Times New Roman" w:hAnsi="Times New Roman" w:cs="Times New Roman"/>
                <w:sz w:val="24"/>
                <w:szCs w:val="24"/>
              </w:rPr>
            </w:pPr>
            <w:r w:rsidRPr="005403F3">
              <w:rPr>
                <w:rFonts w:ascii="Times New Roman" w:hAnsi="Times New Roman" w:cs="Times New Roman"/>
                <w:sz w:val="24"/>
                <w:szCs w:val="24"/>
              </w:rPr>
              <w:t xml:space="preserve">Johnson RM, Fleming CB, Cambron C, Brighthaupt SC, </w:t>
            </w:r>
            <w:r w:rsidRPr="005403F3">
              <w:rPr>
                <w:rFonts w:ascii="Times New Roman" w:hAnsi="Times New Roman" w:cs="Times New Roman"/>
                <w:b/>
                <w:sz w:val="24"/>
                <w:szCs w:val="24"/>
              </w:rPr>
              <w:t>Dean LT</w:t>
            </w:r>
            <w:r w:rsidRPr="005403F3">
              <w:rPr>
                <w:rFonts w:ascii="Times New Roman" w:hAnsi="Times New Roman" w:cs="Times New Roman"/>
                <w:sz w:val="24"/>
                <w:szCs w:val="24"/>
              </w:rPr>
              <w:t xml:space="preserve">, Guttmannova K. </w:t>
            </w:r>
            <w:r w:rsidR="00DB748F" w:rsidRPr="00DB748F">
              <w:rPr>
                <w:rFonts w:ascii="Times New Roman" w:hAnsi="Times New Roman" w:cs="Times New Roman"/>
                <w:sz w:val="24"/>
                <w:szCs w:val="24"/>
              </w:rPr>
              <w:t>Race/Ethnicity Differences in Trends of Marijuana, Cigarette, and Alcohol Use Among 8th, 10th, and 12th Graders</w:t>
            </w:r>
            <w:r w:rsidR="00DB748F">
              <w:rPr>
                <w:rFonts w:ascii="Times New Roman" w:hAnsi="Times New Roman" w:cs="Times New Roman"/>
                <w:sz w:val="24"/>
                <w:szCs w:val="24"/>
              </w:rPr>
              <w:t xml:space="preserve"> in Washington State, 2004-2016</w:t>
            </w:r>
            <w:r w:rsidRPr="005403F3">
              <w:rPr>
                <w:rFonts w:ascii="Times New Roman" w:hAnsi="Times New Roman" w:cs="Times New Roman"/>
                <w:sz w:val="24"/>
                <w:szCs w:val="24"/>
              </w:rPr>
              <w:t xml:space="preserve">. </w:t>
            </w:r>
            <w:r w:rsidRPr="00DB748F">
              <w:rPr>
                <w:rFonts w:ascii="Times New Roman" w:hAnsi="Times New Roman" w:cs="Times New Roman"/>
                <w:sz w:val="24"/>
                <w:szCs w:val="24"/>
                <w:u w:val="single"/>
              </w:rPr>
              <w:t>Prevention Science</w:t>
            </w:r>
            <w:r w:rsidRPr="005403F3">
              <w:rPr>
                <w:rFonts w:ascii="Times New Roman" w:hAnsi="Times New Roman" w:cs="Times New Roman"/>
                <w:sz w:val="24"/>
                <w:szCs w:val="24"/>
              </w:rPr>
              <w:t>. April 2018. PMID: 29633175 DOI: 10.1007/s11121-018-0899-0</w:t>
            </w:r>
          </w:p>
        </w:tc>
      </w:tr>
      <w:tr w:rsidR="00AA5026" w:rsidRPr="00552CB5" w14:paraId="4C9972C4" w14:textId="77777777" w:rsidTr="009E5826">
        <w:trPr>
          <w:trHeight w:val="100"/>
        </w:trPr>
        <w:tc>
          <w:tcPr>
            <w:tcW w:w="900" w:type="dxa"/>
            <w:gridSpan w:val="2"/>
          </w:tcPr>
          <w:p w14:paraId="6ADF7817" w14:textId="77777777" w:rsidR="00AA5026" w:rsidRPr="00552CB5" w:rsidRDefault="00AA5026"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1A0F00AB" w14:textId="7A3E2FB3" w:rsidR="000B3E99" w:rsidRPr="00552CB5" w:rsidRDefault="000B3E99" w:rsidP="005403F3">
            <w:pPr>
              <w:pStyle w:val="ListParagraph"/>
              <w:widowControl w:val="0"/>
              <w:tabs>
                <w:tab w:val="left" w:pos="1960"/>
              </w:tabs>
              <w:autoSpaceDE w:val="0"/>
              <w:autoSpaceDN w:val="0"/>
              <w:adjustRightInd w:val="0"/>
              <w:spacing w:after="0" w:line="240" w:lineRule="auto"/>
              <w:rPr>
                <w:rFonts w:ascii="Times New Roman" w:hAnsi="Times New Roman" w:cs="Times New Roman"/>
                <w:b/>
                <w:sz w:val="24"/>
                <w:szCs w:val="24"/>
              </w:rPr>
            </w:pPr>
          </w:p>
        </w:tc>
      </w:tr>
      <w:tr w:rsidR="00AA5026" w:rsidRPr="00552CB5" w14:paraId="678644E3" w14:textId="77777777" w:rsidTr="009E5826">
        <w:trPr>
          <w:trHeight w:val="100"/>
        </w:trPr>
        <w:tc>
          <w:tcPr>
            <w:tcW w:w="900" w:type="dxa"/>
            <w:gridSpan w:val="2"/>
          </w:tcPr>
          <w:p w14:paraId="2E535486" w14:textId="77777777" w:rsidR="00AA5026" w:rsidRPr="00552CB5" w:rsidRDefault="00AA5026"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4DDE62EF" w14:textId="7C0762AC" w:rsidR="00AA5026" w:rsidRPr="00552CB5" w:rsidRDefault="007E6C51" w:rsidP="00480F96">
            <w:pPr>
              <w:pStyle w:val="ListParagraph"/>
              <w:widowControl w:val="0"/>
              <w:numPr>
                <w:ilvl w:val="0"/>
                <w:numId w:val="11"/>
              </w:numPr>
              <w:tabs>
                <w:tab w:val="left" w:pos="1960"/>
              </w:tabs>
              <w:autoSpaceDE w:val="0"/>
              <w:autoSpaceDN w:val="0"/>
              <w:adjustRightInd w:val="0"/>
              <w:spacing w:after="0" w:line="240" w:lineRule="auto"/>
              <w:rPr>
                <w:rFonts w:ascii="Times New Roman" w:hAnsi="Times New Roman" w:cs="Times New Roman"/>
                <w:sz w:val="24"/>
                <w:szCs w:val="24"/>
              </w:rPr>
            </w:pPr>
            <w:r w:rsidRPr="00552CB5">
              <w:rPr>
                <w:rFonts w:ascii="Times New Roman" w:hAnsi="Times New Roman" w:cs="Times New Roman"/>
                <w:sz w:val="24"/>
                <w:szCs w:val="24"/>
              </w:rPr>
              <w:t xml:space="preserve">Ransome Y, Thurber KA, Swen M, Crawford ND, German D, </w:t>
            </w:r>
            <w:r w:rsidRPr="00552CB5">
              <w:rPr>
                <w:rFonts w:ascii="Times New Roman" w:hAnsi="Times New Roman" w:cs="Times New Roman"/>
                <w:b/>
                <w:sz w:val="24"/>
                <w:szCs w:val="24"/>
              </w:rPr>
              <w:t>Dean LT</w:t>
            </w:r>
            <w:r w:rsidRPr="00552CB5">
              <w:rPr>
                <w:rFonts w:ascii="Times New Roman" w:hAnsi="Times New Roman" w:cs="Times New Roman"/>
                <w:sz w:val="24"/>
                <w:szCs w:val="24"/>
              </w:rPr>
              <w:t xml:space="preserve">. Social Capital and HIV/AIDS in the United States: Knowledge, Gaps, &amp; Future Directions. </w:t>
            </w:r>
            <w:r w:rsidRPr="000B3E99">
              <w:rPr>
                <w:rFonts w:ascii="Times New Roman" w:hAnsi="Times New Roman" w:cs="Times New Roman"/>
                <w:sz w:val="24"/>
                <w:szCs w:val="24"/>
                <w:u w:val="single"/>
              </w:rPr>
              <w:t>Social Science &amp; Medicine: Population Health</w:t>
            </w:r>
            <w:r w:rsidRPr="00552CB5">
              <w:rPr>
                <w:rFonts w:ascii="Times New Roman" w:hAnsi="Times New Roman" w:cs="Times New Roman"/>
                <w:sz w:val="24"/>
                <w:szCs w:val="24"/>
              </w:rPr>
              <w:t>. 30(5):73-85, May 2018. PMID: 29892697 PMCID: PMC5991916 DOI: 10.1016/j.ssmph.2018.05.007</w:t>
            </w:r>
          </w:p>
        </w:tc>
      </w:tr>
      <w:tr w:rsidR="005403F3" w:rsidRPr="00552CB5" w14:paraId="3D3EDB10" w14:textId="77777777" w:rsidTr="009E5826">
        <w:trPr>
          <w:trHeight w:val="100"/>
        </w:trPr>
        <w:tc>
          <w:tcPr>
            <w:tcW w:w="900" w:type="dxa"/>
            <w:gridSpan w:val="2"/>
          </w:tcPr>
          <w:p w14:paraId="1D249831" w14:textId="77777777" w:rsidR="005403F3" w:rsidRPr="00552CB5" w:rsidRDefault="005403F3"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1FEF5FE7" w14:textId="77777777" w:rsidR="005403F3" w:rsidRPr="00552CB5" w:rsidRDefault="005403F3" w:rsidP="005403F3">
            <w:pPr>
              <w:pStyle w:val="ListParagraph"/>
              <w:tabs>
                <w:tab w:val="left" w:pos="1960"/>
              </w:tabs>
              <w:spacing w:after="0" w:line="240" w:lineRule="auto"/>
              <w:ind w:hanging="360"/>
              <w:rPr>
                <w:rFonts w:ascii="Times New Roman" w:hAnsi="Times New Roman" w:cs="Times New Roman"/>
                <w:sz w:val="24"/>
                <w:szCs w:val="24"/>
              </w:rPr>
            </w:pPr>
          </w:p>
        </w:tc>
      </w:tr>
      <w:tr w:rsidR="00552CB5" w:rsidRPr="00552CB5" w14:paraId="7F90D691" w14:textId="77777777" w:rsidTr="009E5826">
        <w:trPr>
          <w:trHeight w:val="100"/>
        </w:trPr>
        <w:tc>
          <w:tcPr>
            <w:tcW w:w="900" w:type="dxa"/>
            <w:gridSpan w:val="2"/>
          </w:tcPr>
          <w:p w14:paraId="742DB66A" w14:textId="77777777" w:rsidR="00552CB5" w:rsidRPr="00552CB5" w:rsidRDefault="00552CB5"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18BC0176" w14:textId="426163D5" w:rsidR="00552CB5" w:rsidRPr="00552CB5" w:rsidRDefault="00552CB5" w:rsidP="009C4644">
            <w:pPr>
              <w:pStyle w:val="ListParagraph"/>
              <w:tabs>
                <w:tab w:val="left" w:pos="1960"/>
              </w:tabs>
              <w:spacing w:after="0" w:line="240" w:lineRule="auto"/>
              <w:ind w:hanging="360"/>
              <w:rPr>
                <w:rFonts w:ascii="Times New Roman" w:hAnsi="Times New Roman" w:cs="Times New Roman"/>
                <w:sz w:val="24"/>
                <w:szCs w:val="24"/>
              </w:rPr>
            </w:pPr>
            <w:r w:rsidRPr="00552CB5">
              <w:rPr>
                <w:rFonts w:ascii="Times New Roman" w:hAnsi="Times New Roman" w:cs="Times New Roman"/>
                <w:sz w:val="24"/>
                <w:szCs w:val="24"/>
              </w:rPr>
              <w:t xml:space="preserve">30. </w:t>
            </w:r>
            <w:r w:rsidR="007E6C51" w:rsidRPr="00552CB5">
              <w:rPr>
                <w:rFonts w:ascii="Times New Roman" w:hAnsi="Times New Roman" w:cs="Times New Roman"/>
                <w:b/>
                <w:sz w:val="24"/>
                <w:szCs w:val="24"/>
              </w:rPr>
              <w:t>Dean LT</w:t>
            </w:r>
            <w:r w:rsidR="007E6C51" w:rsidRPr="00552CB5">
              <w:rPr>
                <w:rFonts w:ascii="Times New Roman" w:hAnsi="Times New Roman" w:cs="Times New Roman"/>
                <w:sz w:val="24"/>
                <w:szCs w:val="24"/>
              </w:rPr>
              <w:t xml:space="preserve">, Schmitz KH, Frick K, Nicholas LH, Zhang Y, Subramanian SV, Visvanathan K. Consumer credit as a novel marker for health and economic burden in a diverse population of breast cancer survivors. </w:t>
            </w:r>
            <w:r w:rsidR="007E6C51" w:rsidRPr="00552CB5">
              <w:rPr>
                <w:rFonts w:ascii="Times New Roman" w:hAnsi="Times New Roman" w:cs="Times New Roman"/>
                <w:sz w:val="24"/>
                <w:szCs w:val="24"/>
                <w:u w:val="single"/>
              </w:rPr>
              <w:t>Journal of Cancer Survivorship.</w:t>
            </w:r>
            <w:r w:rsidR="007E6C51" w:rsidRPr="00552CB5">
              <w:rPr>
                <w:rFonts w:ascii="Times New Roman" w:hAnsi="Times New Roman" w:cs="Times New Roman"/>
                <w:sz w:val="24"/>
                <w:szCs w:val="24"/>
              </w:rPr>
              <w:t xml:space="preserve"> </w:t>
            </w:r>
            <w:r w:rsidR="007E6C51">
              <w:rPr>
                <w:rFonts w:ascii="Times New Roman" w:hAnsi="Times New Roman" w:cs="Times New Roman"/>
                <w:sz w:val="24"/>
                <w:szCs w:val="24"/>
              </w:rPr>
              <w:t>12(3):306-315, June 2018.</w:t>
            </w:r>
            <w:r w:rsidR="007E6C51">
              <w:t xml:space="preserve"> </w:t>
            </w:r>
            <w:r w:rsidR="007E6C51" w:rsidRPr="00BE4867">
              <w:rPr>
                <w:rFonts w:ascii="Times New Roman" w:hAnsi="Times New Roman" w:cs="Times New Roman"/>
                <w:sz w:val="24"/>
                <w:szCs w:val="24"/>
              </w:rPr>
              <w:t>PMID: 29372485 PMCID: PMC5955811 DOI: 10.1007/s11764-017-0669-1</w:t>
            </w:r>
          </w:p>
        </w:tc>
      </w:tr>
      <w:tr w:rsidR="009C4644" w:rsidRPr="00552CB5" w14:paraId="0B98F462" w14:textId="77777777" w:rsidTr="009E5826">
        <w:trPr>
          <w:trHeight w:val="100"/>
        </w:trPr>
        <w:tc>
          <w:tcPr>
            <w:tcW w:w="900" w:type="dxa"/>
            <w:gridSpan w:val="2"/>
          </w:tcPr>
          <w:p w14:paraId="5659938A" w14:textId="77777777" w:rsidR="009C4644" w:rsidRPr="00552CB5" w:rsidRDefault="009C4644"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457DF125" w14:textId="77777777" w:rsidR="009C4644" w:rsidRPr="00552CB5" w:rsidRDefault="009C4644" w:rsidP="009C4644">
            <w:pPr>
              <w:pStyle w:val="ListParagraph"/>
              <w:tabs>
                <w:tab w:val="left" w:pos="1960"/>
              </w:tabs>
              <w:spacing w:after="0" w:line="240" w:lineRule="auto"/>
              <w:ind w:hanging="360"/>
              <w:rPr>
                <w:rFonts w:ascii="Times New Roman" w:hAnsi="Times New Roman" w:cs="Times New Roman"/>
                <w:sz w:val="24"/>
                <w:szCs w:val="24"/>
              </w:rPr>
            </w:pPr>
          </w:p>
        </w:tc>
      </w:tr>
      <w:tr w:rsidR="00552CB5" w:rsidRPr="00552CB5" w14:paraId="539237EC" w14:textId="77777777" w:rsidTr="009E5826">
        <w:trPr>
          <w:trHeight w:val="100"/>
        </w:trPr>
        <w:tc>
          <w:tcPr>
            <w:tcW w:w="900" w:type="dxa"/>
            <w:gridSpan w:val="2"/>
          </w:tcPr>
          <w:p w14:paraId="604499CD" w14:textId="77777777" w:rsidR="00552CB5" w:rsidRPr="00552CB5" w:rsidRDefault="00552CB5"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42CD285C" w14:textId="0D4F59E2" w:rsidR="00552CB5" w:rsidRPr="00552CB5" w:rsidRDefault="00552CB5" w:rsidP="009C4644">
            <w:pPr>
              <w:pStyle w:val="ListParagraph"/>
              <w:tabs>
                <w:tab w:val="left" w:pos="1960"/>
              </w:tabs>
              <w:spacing w:after="0" w:line="240" w:lineRule="auto"/>
              <w:ind w:hanging="360"/>
              <w:rPr>
                <w:rFonts w:ascii="Times New Roman" w:hAnsi="Times New Roman" w:cs="Times New Roman"/>
                <w:sz w:val="24"/>
                <w:szCs w:val="24"/>
              </w:rPr>
            </w:pPr>
            <w:r w:rsidRPr="00552CB5">
              <w:rPr>
                <w:rFonts w:ascii="Times New Roman" w:hAnsi="Times New Roman" w:cs="Times New Roman"/>
                <w:sz w:val="24"/>
                <w:szCs w:val="24"/>
              </w:rPr>
              <w:t xml:space="preserve">31. </w:t>
            </w:r>
            <w:r w:rsidRPr="00552CB5">
              <w:rPr>
                <w:rFonts w:ascii="Times New Roman" w:hAnsi="Times New Roman" w:cs="Times New Roman"/>
                <w:b/>
                <w:sz w:val="24"/>
                <w:szCs w:val="24"/>
              </w:rPr>
              <w:t>Dean LT</w:t>
            </w:r>
            <w:r w:rsidRPr="00552CB5">
              <w:rPr>
                <w:rFonts w:ascii="Times New Roman" w:hAnsi="Times New Roman" w:cs="Times New Roman"/>
                <w:sz w:val="24"/>
                <w:szCs w:val="24"/>
              </w:rPr>
              <w:t xml:space="preserve">, Gehlert S, Neuhouser M, Oh A, Zanetti K, Goodman M, Thomson B, Visvanathan K &amp; Schmitz KS. Social Factors Matter in Cancer Risk and Survivorship. </w:t>
            </w:r>
            <w:r w:rsidRPr="000B3E99">
              <w:rPr>
                <w:rFonts w:ascii="Times New Roman" w:hAnsi="Times New Roman" w:cs="Times New Roman"/>
                <w:sz w:val="24"/>
                <w:szCs w:val="24"/>
                <w:u w:val="single"/>
              </w:rPr>
              <w:t>Cancer Causes &amp; Control</w:t>
            </w:r>
            <w:r w:rsidRPr="00552CB5">
              <w:rPr>
                <w:rFonts w:ascii="Times New Roman" w:hAnsi="Times New Roman" w:cs="Times New Roman"/>
                <w:sz w:val="24"/>
                <w:szCs w:val="24"/>
              </w:rPr>
              <w:t xml:space="preserve">. 29(7), 611-618, June 2018. </w:t>
            </w:r>
            <w:r w:rsidR="00DB748F" w:rsidRPr="00DB748F">
              <w:rPr>
                <w:rFonts w:ascii="Times New Roman" w:hAnsi="Times New Roman" w:cs="Times New Roman"/>
                <w:sz w:val="24"/>
                <w:szCs w:val="24"/>
              </w:rPr>
              <w:t>PMID: 29846844 PMCID: PMC5999161 DOI: 10.1007/s10552-018-1043-y</w:t>
            </w:r>
          </w:p>
        </w:tc>
      </w:tr>
      <w:tr w:rsidR="009C4644" w:rsidRPr="00552CB5" w14:paraId="06D6DC35" w14:textId="77777777" w:rsidTr="009E5826">
        <w:trPr>
          <w:trHeight w:val="100"/>
        </w:trPr>
        <w:tc>
          <w:tcPr>
            <w:tcW w:w="900" w:type="dxa"/>
            <w:gridSpan w:val="2"/>
          </w:tcPr>
          <w:p w14:paraId="55DD9ED4" w14:textId="77777777" w:rsidR="009C4644" w:rsidRPr="00552CB5" w:rsidRDefault="009C4644"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32231484" w14:textId="77777777" w:rsidR="009C4644" w:rsidRPr="00552CB5" w:rsidRDefault="009C4644" w:rsidP="009C4644">
            <w:pPr>
              <w:pStyle w:val="ListParagraph"/>
              <w:tabs>
                <w:tab w:val="left" w:pos="1960"/>
              </w:tabs>
              <w:spacing w:after="0" w:line="240" w:lineRule="auto"/>
              <w:ind w:hanging="360"/>
              <w:rPr>
                <w:rFonts w:ascii="Times New Roman" w:hAnsi="Times New Roman" w:cs="Times New Roman"/>
                <w:sz w:val="24"/>
                <w:szCs w:val="24"/>
              </w:rPr>
            </w:pPr>
          </w:p>
        </w:tc>
      </w:tr>
      <w:tr w:rsidR="00552CB5" w:rsidRPr="00552CB5" w14:paraId="36C18BE5" w14:textId="77777777" w:rsidTr="009E5826">
        <w:trPr>
          <w:trHeight w:val="100"/>
        </w:trPr>
        <w:tc>
          <w:tcPr>
            <w:tcW w:w="900" w:type="dxa"/>
            <w:gridSpan w:val="2"/>
          </w:tcPr>
          <w:p w14:paraId="5C1FC2C2" w14:textId="77777777" w:rsidR="00552CB5" w:rsidRPr="00552CB5" w:rsidRDefault="00552CB5"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497F6138" w14:textId="358A8488" w:rsidR="00552CB5" w:rsidRPr="00552CB5" w:rsidRDefault="00552CB5" w:rsidP="009C4644">
            <w:pPr>
              <w:pStyle w:val="ListParagraph"/>
              <w:tabs>
                <w:tab w:val="left" w:pos="1960"/>
              </w:tabs>
              <w:spacing w:after="0" w:line="240" w:lineRule="auto"/>
              <w:ind w:hanging="360"/>
              <w:rPr>
                <w:rFonts w:ascii="Times New Roman" w:hAnsi="Times New Roman" w:cs="Times New Roman"/>
                <w:sz w:val="24"/>
                <w:szCs w:val="24"/>
              </w:rPr>
            </w:pPr>
            <w:r w:rsidRPr="00552CB5">
              <w:rPr>
                <w:rFonts w:ascii="Times New Roman" w:hAnsi="Times New Roman" w:cs="Times New Roman"/>
                <w:sz w:val="24"/>
                <w:szCs w:val="24"/>
              </w:rPr>
              <w:t xml:space="preserve">32. </w:t>
            </w:r>
            <w:r w:rsidRPr="00552CB5">
              <w:rPr>
                <w:rFonts w:ascii="Times New Roman" w:hAnsi="Times New Roman" w:cs="Times New Roman"/>
                <w:b/>
                <w:sz w:val="24"/>
                <w:szCs w:val="24"/>
              </w:rPr>
              <w:t>Dean LT</w:t>
            </w:r>
            <w:r w:rsidRPr="00552CB5">
              <w:rPr>
                <w:rFonts w:ascii="Times New Roman" w:hAnsi="Times New Roman" w:cs="Times New Roman"/>
                <w:sz w:val="24"/>
                <w:szCs w:val="24"/>
              </w:rPr>
              <w:t xml:space="preserve">, </w:t>
            </w:r>
            <w:r w:rsidR="005403F3">
              <w:rPr>
                <w:rFonts w:ascii="Times New Roman" w:hAnsi="Times New Roman" w:cs="Times New Roman"/>
                <w:sz w:val="24"/>
                <w:szCs w:val="24"/>
              </w:rPr>
              <w:t xml:space="preserve">Moss SL, </w:t>
            </w:r>
            <w:r w:rsidRPr="00552CB5">
              <w:rPr>
                <w:rFonts w:ascii="Times New Roman" w:hAnsi="Times New Roman" w:cs="Times New Roman"/>
                <w:sz w:val="24"/>
                <w:szCs w:val="24"/>
              </w:rPr>
              <w:t xml:space="preserve">Ransome Y, Frasso-Jaramillo L, Zhang Y, Visvanathan K, Nicholas LH, Schmitz KH. “It Still Affects Our Economic Situation": A Mixed Methods Analysis of Long-Term Economic Burden due to Breast Cancer and Lymphedema. </w:t>
            </w:r>
            <w:r w:rsidRPr="000B3E99">
              <w:rPr>
                <w:rFonts w:ascii="Times New Roman" w:hAnsi="Times New Roman" w:cs="Times New Roman"/>
                <w:sz w:val="24"/>
                <w:szCs w:val="24"/>
                <w:u w:val="single"/>
              </w:rPr>
              <w:t>Journal of Supportive Care in Cancer</w:t>
            </w:r>
            <w:r w:rsidRPr="00552CB5">
              <w:rPr>
                <w:rFonts w:ascii="Times New Roman" w:hAnsi="Times New Roman" w:cs="Times New Roman"/>
                <w:sz w:val="24"/>
                <w:szCs w:val="24"/>
              </w:rPr>
              <w:t>. [</w:t>
            </w:r>
            <w:r w:rsidR="005403F3">
              <w:rPr>
                <w:rFonts w:ascii="Times New Roman" w:hAnsi="Times New Roman" w:cs="Times New Roman"/>
                <w:sz w:val="24"/>
                <w:szCs w:val="24"/>
              </w:rPr>
              <w:t xml:space="preserve">Online first: </w:t>
            </w:r>
            <w:r w:rsidR="005403F3" w:rsidRPr="005403F3">
              <w:rPr>
                <w:rFonts w:ascii="Times New Roman" w:hAnsi="Times New Roman" w:cs="Times New Roman"/>
                <w:sz w:val="24"/>
                <w:szCs w:val="24"/>
              </w:rPr>
              <w:t>https://link.springer.com/article/10.1007/s00520-018-4418-4</w:t>
            </w:r>
            <w:r w:rsidRPr="00552CB5">
              <w:rPr>
                <w:rFonts w:ascii="Times New Roman" w:hAnsi="Times New Roman" w:cs="Times New Roman"/>
                <w:sz w:val="24"/>
                <w:szCs w:val="24"/>
              </w:rPr>
              <w:t xml:space="preserve">], </w:t>
            </w:r>
            <w:r w:rsidR="005403F3">
              <w:rPr>
                <w:rFonts w:ascii="Times New Roman" w:hAnsi="Times New Roman" w:cs="Times New Roman"/>
                <w:sz w:val="24"/>
                <w:szCs w:val="24"/>
              </w:rPr>
              <w:t>19 August</w:t>
            </w:r>
            <w:r w:rsidRPr="00552CB5">
              <w:rPr>
                <w:rFonts w:ascii="Times New Roman" w:hAnsi="Times New Roman" w:cs="Times New Roman"/>
                <w:sz w:val="24"/>
                <w:szCs w:val="24"/>
              </w:rPr>
              <w:t xml:space="preserve"> 2018.</w:t>
            </w:r>
            <w:r w:rsidR="005A36DD">
              <w:rPr>
                <w:rFonts w:ascii="Times New Roman" w:hAnsi="Times New Roman" w:cs="Times New Roman"/>
                <w:sz w:val="24"/>
                <w:szCs w:val="24"/>
              </w:rPr>
              <w:t xml:space="preserve"> </w:t>
            </w:r>
            <w:r w:rsidR="005A36DD" w:rsidRPr="005A36DD">
              <w:rPr>
                <w:rFonts w:ascii="Times New Roman" w:hAnsi="Times New Roman" w:cs="Times New Roman"/>
                <w:sz w:val="24"/>
                <w:szCs w:val="24"/>
              </w:rPr>
              <w:t>PMID: 30121786 DOI: 10.1007/s00520-018-4418-4</w:t>
            </w:r>
          </w:p>
        </w:tc>
      </w:tr>
      <w:tr w:rsidR="009C4644" w:rsidRPr="00552CB5" w14:paraId="50E4B60B" w14:textId="77777777" w:rsidTr="009E5826">
        <w:trPr>
          <w:trHeight w:val="100"/>
        </w:trPr>
        <w:tc>
          <w:tcPr>
            <w:tcW w:w="900" w:type="dxa"/>
            <w:gridSpan w:val="2"/>
          </w:tcPr>
          <w:p w14:paraId="35D73C18" w14:textId="77777777" w:rsidR="009C4644" w:rsidRPr="00552CB5" w:rsidRDefault="009C4644"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1D29350B" w14:textId="77777777" w:rsidR="009C4644" w:rsidRPr="00552CB5" w:rsidRDefault="009C4644" w:rsidP="009C4644">
            <w:pPr>
              <w:pStyle w:val="ListParagraph"/>
              <w:tabs>
                <w:tab w:val="left" w:pos="1960"/>
              </w:tabs>
              <w:spacing w:after="0" w:line="240" w:lineRule="auto"/>
              <w:ind w:hanging="360"/>
              <w:rPr>
                <w:rFonts w:ascii="Times New Roman" w:hAnsi="Times New Roman" w:cs="Times New Roman"/>
                <w:sz w:val="24"/>
                <w:szCs w:val="24"/>
              </w:rPr>
            </w:pPr>
          </w:p>
        </w:tc>
      </w:tr>
      <w:tr w:rsidR="005403F3" w14:paraId="2BD66743" w14:textId="77777777" w:rsidTr="009E5826">
        <w:trPr>
          <w:trHeight w:val="100"/>
        </w:trPr>
        <w:tc>
          <w:tcPr>
            <w:tcW w:w="900" w:type="dxa"/>
            <w:gridSpan w:val="2"/>
          </w:tcPr>
          <w:p w14:paraId="5B6BE0BE" w14:textId="77777777" w:rsidR="005403F3" w:rsidRPr="00A56FCF" w:rsidRDefault="005403F3" w:rsidP="005403F3">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5499D03C" w14:textId="4A1F932C" w:rsidR="005403F3" w:rsidRPr="005403F3" w:rsidRDefault="005403F3" w:rsidP="009C4644">
            <w:pPr>
              <w:pStyle w:val="ListParagraph"/>
              <w:tabs>
                <w:tab w:val="left" w:pos="1960"/>
              </w:tabs>
              <w:spacing w:after="0" w:line="240" w:lineRule="auto"/>
              <w:ind w:hanging="360"/>
              <w:rPr>
                <w:rFonts w:ascii="Times New Roman" w:hAnsi="Times New Roman" w:cs="Times New Roman"/>
                <w:sz w:val="24"/>
                <w:szCs w:val="24"/>
              </w:rPr>
            </w:pPr>
            <w:r>
              <w:rPr>
                <w:rFonts w:ascii="Times New Roman" w:hAnsi="Times New Roman" w:cs="Times New Roman"/>
                <w:sz w:val="24"/>
                <w:szCs w:val="24"/>
              </w:rPr>
              <w:t>33</w:t>
            </w:r>
            <w:r w:rsidRPr="004F5302">
              <w:rPr>
                <w:rFonts w:ascii="Times New Roman" w:hAnsi="Times New Roman" w:cs="Times New Roman"/>
                <w:sz w:val="24"/>
                <w:szCs w:val="24"/>
              </w:rPr>
              <w:t xml:space="preserve">. </w:t>
            </w:r>
            <w:r>
              <w:rPr>
                <w:rFonts w:ascii="Times New Roman" w:hAnsi="Times New Roman" w:cs="Times New Roman"/>
                <w:sz w:val="24"/>
                <w:szCs w:val="24"/>
              </w:rPr>
              <w:t>Knapp EA* &amp;</w:t>
            </w:r>
            <w:r w:rsidRPr="00C13933">
              <w:rPr>
                <w:rFonts w:ascii="Times New Roman" w:hAnsi="Times New Roman" w:cs="Times New Roman"/>
                <w:sz w:val="24"/>
                <w:szCs w:val="24"/>
              </w:rPr>
              <w:t xml:space="preserve"> </w:t>
            </w:r>
            <w:r w:rsidRPr="005403F3">
              <w:rPr>
                <w:rFonts w:ascii="Times New Roman" w:hAnsi="Times New Roman" w:cs="Times New Roman"/>
                <w:b/>
                <w:sz w:val="24"/>
                <w:szCs w:val="24"/>
              </w:rPr>
              <w:t>Dean LT</w:t>
            </w:r>
            <w:r w:rsidRPr="00C13933">
              <w:rPr>
                <w:rFonts w:ascii="Times New Roman" w:hAnsi="Times New Roman" w:cs="Times New Roman"/>
                <w:sz w:val="24"/>
                <w:szCs w:val="24"/>
              </w:rPr>
              <w:t xml:space="preserve">. </w:t>
            </w:r>
            <w:r w:rsidRPr="00DA0342">
              <w:rPr>
                <w:rFonts w:ascii="Times New Roman" w:hAnsi="Times New Roman" w:cs="Times New Roman"/>
                <w:sz w:val="24"/>
                <w:szCs w:val="24"/>
              </w:rPr>
              <w:t>Consumer credit scores as a novel tool for identifying health in urban US neighborhoods</w:t>
            </w:r>
            <w:r>
              <w:rPr>
                <w:rFonts w:ascii="Times New Roman" w:hAnsi="Times New Roman" w:cs="Times New Roman"/>
                <w:sz w:val="24"/>
                <w:szCs w:val="24"/>
              </w:rPr>
              <w:t xml:space="preserve">. </w:t>
            </w:r>
            <w:r w:rsidRPr="009C4644">
              <w:rPr>
                <w:rFonts w:ascii="Times New Roman" w:hAnsi="Times New Roman" w:cs="Times New Roman"/>
                <w:sz w:val="24"/>
                <w:szCs w:val="24"/>
                <w:u w:val="single"/>
              </w:rPr>
              <w:t>Annals of Epidemiology</w:t>
            </w:r>
            <w:r w:rsidRPr="005403F3">
              <w:rPr>
                <w:rFonts w:ascii="Times New Roman" w:hAnsi="Times New Roman" w:cs="Times New Roman"/>
                <w:sz w:val="24"/>
                <w:szCs w:val="24"/>
              </w:rPr>
              <w:t>.</w:t>
            </w:r>
            <w:r w:rsidR="00DB748F">
              <w:rPr>
                <w:rFonts w:ascii="Times New Roman" w:hAnsi="Times New Roman" w:cs="Times New Roman"/>
                <w:sz w:val="24"/>
                <w:szCs w:val="24"/>
              </w:rPr>
              <w:t xml:space="preserve"> </w:t>
            </w:r>
            <w:r w:rsidR="00702E87" w:rsidRPr="00702E87">
              <w:rPr>
                <w:rFonts w:ascii="Times New Roman" w:hAnsi="Times New Roman" w:cs="Times New Roman"/>
                <w:sz w:val="24"/>
                <w:szCs w:val="24"/>
              </w:rPr>
              <w:t>28(10):724-729</w:t>
            </w:r>
            <w:r w:rsidR="00702E87">
              <w:rPr>
                <w:rFonts w:ascii="Times New Roman" w:hAnsi="Times New Roman" w:cs="Times New Roman"/>
                <w:sz w:val="24"/>
                <w:szCs w:val="24"/>
              </w:rPr>
              <w:t xml:space="preserve">, </w:t>
            </w:r>
            <w:r w:rsidR="00DB748F">
              <w:rPr>
                <w:rFonts w:ascii="Times New Roman" w:hAnsi="Times New Roman" w:cs="Times New Roman"/>
                <w:sz w:val="24"/>
                <w:szCs w:val="24"/>
              </w:rPr>
              <w:t xml:space="preserve">August </w:t>
            </w:r>
            <w:r>
              <w:rPr>
                <w:rFonts w:ascii="Times New Roman" w:hAnsi="Times New Roman" w:cs="Times New Roman"/>
                <w:sz w:val="24"/>
                <w:szCs w:val="24"/>
              </w:rPr>
              <w:t>2018.</w:t>
            </w:r>
            <w:r w:rsidR="00DB748F">
              <w:rPr>
                <w:rFonts w:ascii="Times New Roman" w:hAnsi="Times New Roman" w:cs="Times New Roman"/>
                <w:sz w:val="24"/>
                <w:szCs w:val="24"/>
              </w:rPr>
              <w:t xml:space="preserve"> </w:t>
            </w:r>
            <w:r w:rsidR="00702E87" w:rsidRPr="00702E87">
              <w:rPr>
                <w:rFonts w:ascii="Times New Roman" w:hAnsi="Times New Roman" w:cs="Times New Roman"/>
                <w:sz w:val="24"/>
                <w:szCs w:val="24"/>
              </w:rPr>
              <w:t xml:space="preserve">PMID: 30115411 </w:t>
            </w:r>
            <w:r w:rsidR="00DB748F">
              <w:rPr>
                <w:rFonts w:ascii="Times New Roman" w:hAnsi="Times New Roman" w:cs="Times New Roman"/>
                <w:sz w:val="24"/>
                <w:szCs w:val="24"/>
              </w:rPr>
              <w:t xml:space="preserve">DOI: </w:t>
            </w:r>
            <w:r w:rsidR="00DB748F" w:rsidRPr="00DB748F">
              <w:rPr>
                <w:rFonts w:ascii="Times New Roman" w:hAnsi="Times New Roman" w:cs="Times New Roman"/>
                <w:sz w:val="24"/>
                <w:szCs w:val="24"/>
              </w:rPr>
              <w:t>https://doi.org/10.1016/j.annepidem.2018.07.013</w:t>
            </w:r>
          </w:p>
        </w:tc>
      </w:tr>
      <w:tr w:rsidR="009C4644" w14:paraId="5267E42F" w14:textId="77777777" w:rsidTr="005A36DD">
        <w:trPr>
          <w:trHeight w:val="100"/>
        </w:trPr>
        <w:tc>
          <w:tcPr>
            <w:tcW w:w="900" w:type="dxa"/>
            <w:gridSpan w:val="2"/>
          </w:tcPr>
          <w:p w14:paraId="6817A0DB" w14:textId="77777777" w:rsidR="009C4644" w:rsidRPr="00A56FCF" w:rsidRDefault="009C4644" w:rsidP="005403F3">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6D82EA6A" w14:textId="77777777" w:rsidR="009C4644" w:rsidRDefault="009C4644" w:rsidP="009C4644">
            <w:pPr>
              <w:pStyle w:val="ListParagraph"/>
              <w:tabs>
                <w:tab w:val="left" w:pos="1960"/>
              </w:tabs>
              <w:spacing w:after="0" w:line="240" w:lineRule="auto"/>
              <w:ind w:hanging="360"/>
              <w:rPr>
                <w:rFonts w:ascii="Times New Roman" w:hAnsi="Times New Roman" w:cs="Times New Roman"/>
                <w:sz w:val="24"/>
                <w:szCs w:val="24"/>
              </w:rPr>
            </w:pPr>
          </w:p>
        </w:tc>
      </w:tr>
      <w:tr w:rsidR="005403F3" w14:paraId="7C3ED663" w14:textId="77777777" w:rsidTr="005A36DD">
        <w:trPr>
          <w:trHeight w:val="100"/>
        </w:trPr>
        <w:tc>
          <w:tcPr>
            <w:tcW w:w="900" w:type="dxa"/>
            <w:gridSpan w:val="2"/>
          </w:tcPr>
          <w:p w14:paraId="1ACD4AEE" w14:textId="77777777" w:rsidR="005403F3" w:rsidRPr="00A56FCF" w:rsidRDefault="005403F3" w:rsidP="005403F3">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50C04C60" w14:textId="154622D2" w:rsidR="005403F3" w:rsidRPr="005403F3" w:rsidRDefault="005403F3" w:rsidP="009C4644">
            <w:pPr>
              <w:pStyle w:val="ListParagraph"/>
              <w:tabs>
                <w:tab w:val="left" w:pos="1960"/>
              </w:tabs>
              <w:spacing w:after="0" w:line="240" w:lineRule="auto"/>
              <w:ind w:hanging="360"/>
              <w:rPr>
                <w:rFonts w:ascii="Times New Roman" w:hAnsi="Times New Roman" w:cs="Times New Roman"/>
                <w:sz w:val="24"/>
                <w:szCs w:val="24"/>
              </w:rPr>
            </w:pPr>
            <w:r>
              <w:rPr>
                <w:rFonts w:ascii="Times New Roman" w:hAnsi="Times New Roman" w:cs="Times New Roman"/>
                <w:sz w:val="24"/>
                <w:szCs w:val="24"/>
              </w:rPr>
              <w:t>34</w:t>
            </w:r>
            <w:r w:rsidRPr="004F5302">
              <w:rPr>
                <w:rFonts w:ascii="Times New Roman" w:hAnsi="Times New Roman" w:cs="Times New Roman"/>
                <w:sz w:val="24"/>
                <w:szCs w:val="24"/>
              </w:rPr>
              <w:t xml:space="preserve">. </w:t>
            </w:r>
            <w:r w:rsidR="00702E87" w:rsidRPr="009E5826">
              <w:rPr>
                <w:rFonts w:ascii="Times New Roman" w:hAnsi="Times New Roman" w:cs="Times New Roman"/>
                <w:sz w:val="24"/>
                <w:szCs w:val="24"/>
              </w:rPr>
              <w:t xml:space="preserve">Jones-Eversley S &amp; </w:t>
            </w:r>
            <w:r w:rsidR="00702E87" w:rsidRPr="009E5826">
              <w:rPr>
                <w:rFonts w:ascii="Times New Roman" w:hAnsi="Times New Roman" w:cs="Times New Roman"/>
                <w:b/>
                <w:sz w:val="24"/>
                <w:szCs w:val="24"/>
              </w:rPr>
              <w:t>Dean LT</w:t>
            </w:r>
            <w:r w:rsidR="00702E87" w:rsidRPr="009E5826">
              <w:rPr>
                <w:rFonts w:ascii="Times New Roman" w:hAnsi="Times New Roman" w:cs="Times New Roman"/>
                <w:sz w:val="24"/>
                <w:szCs w:val="24"/>
              </w:rPr>
              <w:t>. After 121 Years, It’s Time to Recognize W.E.B. Du Bois as Founding</w:t>
            </w:r>
            <w:r w:rsidR="00702E87">
              <w:rPr>
                <w:rFonts w:ascii="Times New Roman" w:hAnsi="Times New Roman" w:cs="Times New Roman"/>
                <w:sz w:val="24"/>
                <w:szCs w:val="24"/>
              </w:rPr>
              <w:t xml:space="preserve"> Father of Social Epidemiology. </w:t>
            </w:r>
            <w:r w:rsidR="00702E87">
              <w:rPr>
                <w:rFonts w:ascii="Times New Roman" w:hAnsi="Times New Roman" w:cs="Times New Roman"/>
                <w:sz w:val="24"/>
                <w:szCs w:val="24"/>
                <w:u w:val="single"/>
              </w:rPr>
              <w:t>Journal of Negro Education.</w:t>
            </w:r>
            <w:r w:rsidR="00702E87">
              <w:rPr>
                <w:rFonts w:ascii="Times New Roman" w:hAnsi="Times New Roman" w:cs="Times New Roman"/>
                <w:sz w:val="24"/>
                <w:szCs w:val="24"/>
              </w:rPr>
              <w:t xml:space="preserve"> </w:t>
            </w:r>
            <w:r w:rsidR="00702E87" w:rsidRPr="00702E87">
              <w:rPr>
                <w:rFonts w:ascii="Times New Roman" w:hAnsi="Times New Roman" w:cs="Times New Roman"/>
                <w:sz w:val="24"/>
                <w:szCs w:val="24"/>
              </w:rPr>
              <w:t>87</w:t>
            </w:r>
            <w:r w:rsidR="00702E87">
              <w:rPr>
                <w:rFonts w:ascii="Times New Roman" w:hAnsi="Times New Roman" w:cs="Times New Roman"/>
                <w:sz w:val="24"/>
                <w:szCs w:val="24"/>
              </w:rPr>
              <w:t>(</w:t>
            </w:r>
            <w:r w:rsidR="00702E87" w:rsidRPr="00702E87">
              <w:rPr>
                <w:rFonts w:ascii="Times New Roman" w:hAnsi="Times New Roman" w:cs="Times New Roman"/>
                <w:sz w:val="24"/>
                <w:szCs w:val="24"/>
              </w:rPr>
              <w:t>3</w:t>
            </w:r>
            <w:r w:rsidR="00702E87">
              <w:rPr>
                <w:rFonts w:ascii="Times New Roman" w:hAnsi="Times New Roman" w:cs="Times New Roman"/>
                <w:sz w:val="24"/>
                <w:szCs w:val="24"/>
              </w:rPr>
              <w:t xml:space="preserve">):230-245, Summer 2018. </w:t>
            </w:r>
            <w:r w:rsidR="00702E87" w:rsidRPr="00702E87">
              <w:rPr>
                <w:rFonts w:ascii="Times New Roman" w:hAnsi="Times New Roman" w:cs="Times New Roman"/>
                <w:sz w:val="24"/>
                <w:szCs w:val="24"/>
              </w:rPr>
              <w:t>https://www.jstor.org/stable/10.7709/jnegroeducation.87.issue-3</w:t>
            </w:r>
          </w:p>
        </w:tc>
      </w:tr>
      <w:tr w:rsidR="009C4644" w14:paraId="23145A53" w14:textId="77777777" w:rsidTr="005A36DD">
        <w:trPr>
          <w:trHeight w:val="100"/>
        </w:trPr>
        <w:tc>
          <w:tcPr>
            <w:tcW w:w="900" w:type="dxa"/>
            <w:gridSpan w:val="2"/>
          </w:tcPr>
          <w:p w14:paraId="2ECAA753" w14:textId="77777777" w:rsidR="009C4644" w:rsidRPr="00A56FCF" w:rsidRDefault="009C4644" w:rsidP="005403F3">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2F81D6A6" w14:textId="07FC3084" w:rsidR="009C4644" w:rsidRDefault="009C4644" w:rsidP="009C4644">
            <w:pPr>
              <w:pStyle w:val="ListParagraph"/>
              <w:tabs>
                <w:tab w:val="left" w:pos="1960"/>
              </w:tabs>
              <w:spacing w:after="0" w:line="240" w:lineRule="auto"/>
              <w:ind w:hanging="360"/>
              <w:rPr>
                <w:rFonts w:ascii="Times New Roman" w:hAnsi="Times New Roman" w:cs="Times New Roman"/>
                <w:sz w:val="24"/>
                <w:szCs w:val="24"/>
              </w:rPr>
            </w:pPr>
          </w:p>
        </w:tc>
      </w:tr>
      <w:tr w:rsidR="009C4644" w14:paraId="0B454B63" w14:textId="77777777" w:rsidTr="005A36DD">
        <w:trPr>
          <w:trHeight w:val="100"/>
        </w:trPr>
        <w:tc>
          <w:tcPr>
            <w:tcW w:w="900" w:type="dxa"/>
            <w:gridSpan w:val="2"/>
          </w:tcPr>
          <w:p w14:paraId="27B96D50" w14:textId="77777777" w:rsidR="009C4644" w:rsidRPr="00A56FCF" w:rsidRDefault="009C4644" w:rsidP="005403F3">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0FA36ACF" w14:textId="59CDF33A" w:rsidR="009C4644" w:rsidRDefault="009C4644" w:rsidP="009C4644">
            <w:pPr>
              <w:pStyle w:val="ListParagraph"/>
              <w:tabs>
                <w:tab w:val="left" w:pos="1960"/>
              </w:tabs>
              <w:spacing w:after="0" w:line="240" w:lineRule="auto"/>
              <w:ind w:hanging="360"/>
              <w:rPr>
                <w:rFonts w:ascii="Times New Roman" w:hAnsi="Times New Roman" w:cs="Times New Roman"/>
                <w:sz w:val="24"/>
                <w:szCs w:val="24"/>
              </w:rPr>
            </w:pPr>
            <w:r>
              <w:rPr>
                <w:rFonts w:ascii="Times New Roman" w:hAnsi="Times New Roman" w:cs="Times New Roman"/>
                <w:sz w:val="24"/>
                <w:szCs w:val="24"/>
              </w:rPr>
              <w:t xml:space="preserve">35. </w:t>
            </w:r>
            <w:r w:rsidRPr="00552CB5">
              <w:rPr>
                <w:rFonts w:ascii="Times New Roman" w:hAnsi="Times New Roman" w:cs="Times New Roman"/>
                <w:sz w:val="24"/>
                <w:szCs w:val="24"/>
              </w:rPr>
              <w:t xml:space="preserve">Spinelli B, Kallan MJ, Zhang X, Cheville A, Troxel A, Cohn J, </w:t>
            </w:r>
            <w:r w:rsidRPr="00552CB5">
              <w:rPr>
                <w:rFonts w:ascii="Times New Roman" w:hAnsi="Times New Roman" w:cs="Times New Roman"/>
                <w:b/>
                <w:sz w:val="24"/>
                <w:szCs w:val="24"/>
              </w:rPr>
              <w:t>Dean LT</w:t>
            </w:r>
            <w:r w:rsidRPr="00552CB5">
              <w:rPr>
                <w:rFonts w:ascii="Times New Roman" w:hAnsi="Times New Roman" w:cs="Times New Roman"/>
                <w:sz w:val="24"/>
                <w:szCs w:val="24"/>
              </w:rPr>
              <w:t xml:space="preserve">, Sturgeon K, Evangelista M, Zhang Z, Ebaugh D. Intra- and Interrater Reliability and Concurrent Validity of a New Tool for Assessment of Breast Cancer Related Lymphedema of the Upper Extremity (CLUE). </w:t>
            </w:r>
            <w:r w:rsidRPr="009C4644">
              <w:rPr>
                <w:rFonts w:ascii="Times New Roman" w:hAnsi="Times New Roman" w:cs="Times New Roman"/>
                <w:sz w:val="24"/>
                <w:szCs w:val="24"/>
                <w:u w:val="single"/>
              </w:rPr>
              <w:t>Archives of Physical Medicine and Rehabilitation</w:t>
            </w:r>
            <w:r w:rsidRPr="009C4644">
              <w:rPr>
                <w:rFonts w:ascii="Times New Roman" w:hAnsi="Times New Roman" w:cs="Times New Roman"/>
                <w:sz w:val="24"/>
                <w:szCs w:val="24"/>
              </w:rPr>
              <w:t>.</w:t>
            </w:r>
            <w:r w:rsidRPr="00552CB5">
              <w:rPr>
                <w:rFonts w:ascii="Times New Roman" w:hAnsi="Times New Roman" w:cs="Times New Roman"/>
                <w:sz w:val="24"/>
                <w:szCs w:val="24"/>
              </w:rPr>
              <w:t xml:space="preserve"> [</w:t>
            </w:r>
            <w:r w:rsidR="00702E87">
              <w:rPr>
                <w:rFonts w:ascii="Times New Roman" w:hAnsi="Times New Roman" w:cs="Times New Roman"/>
                <w:sz w:val="24"/>
                <w:szCs w:val="24"/>
              </w:rPr>
              <w:t xml:space="preserve">online first: </w:t>
            </w:r>
            <w:r w:rsidR="00702E87" w:rsidRPr="00702E87">
              <w:rPr>
                <w:rFonts w:ascii="Times New Roman" w:hAnsi="Times New Roman" w:cs="Times New Roman"/>
                <w:sz w:val="24"/>
                <w:szCs w:val="24"/>
              </w:rPr>
              <w:t>https://www.archives-pmr.org/article/S0003-9993(18)31368-6/pdf</w:t>
            </w:r>
            <w:r>
              <w:rPr>
                <w:rFonts w:ascii="Times New Roman" w:hAnsi="Times New Roman" w:cs="Times New Roman"/>
                <w:sz w:val="24"/>
                <w:szCs w:val="24"/>
              </w:rPr>
              <w:t xml:space="preserve">], </w:t>
            </w:r>
            <w:r w:rsidR="00702E87">
              <w:rPr>
                <w:rFonts w:ascii="Times New Roman" w:hAnsi="Times New Roman" w:cs="Times New Roman"/>
                <w:sz w:val="24"/>
                <w:szCs w:val="24"/>
              </w:rPr>
              <w:t>October</w:t>
            </w:r>
            <w:r>
              <w:rPr>
                <w:rFonts w:ascii="Times New Roman" w:hAnsi="Times New Roman" w:cs="Times New Roman"/>
                <w:sz w:val="24"/>
                <w:szCs w:val="24"/>
              </w:rPr>
              <w:t xml:space="preserve"> 2018.</w:t>
            </w:r>
            <w:r w:rsidRPr="00552CB5">
              <w:rPr>
                <w:rFonts w:ascii="Times New Roman" w:hAnsi="Times New Roman" w:cs="Times New Roman"/>
                <w:sz w:val="24"/>
                <w:szCs w:val="24"/>
              </w:rPr>
              <w:t xml:space="preserve"> </w:t>
            </w:r>
            <w:r w:rsidR="00702E87" w:rsidRPr="00702E87">
              <w:rPr>
                <w:rFonts w:ascii="Times New Roman" w:hAnsi="Times New Roman" w:cs="Times New Roman"/>
                <w:sz w:val="24"/>
                <w:szCs w:val="24"/>
              </w:rPr>
              <w:t>PMID: 30291828 DOI: 10.1016/j.apmr.2018.08.185</w:t>
            </w:r>
          </w:p>
        </w:tc>
      </w:tr>
      <w:tr w:rsidR="001D31A6" w14:paraId="58D1A982" w14:textId="77777777" w:rsidTr="005A36DD">
        <w:trPr>
          <w:trHeight w:val="100"/>
        </w:trPr>
        <w:tc>
          <w:tcPr>
            <w:tcW w:w="900" w:type="dxa"/>
            <w:gridSpan w:val="2"/>
          </w:tcPr>
          <w:p w14:paraId="256C9FD6" w14:textId="77777777" w:rsidR="001D31A6" w:rsidRPr="00A56FCF" w:rsidRDefault="001D31A6" w:rsidP="009E582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533CA6A3" w14:textId="77777777" w:rsidR="001D31A6" w:rsidRDefault="001D31A6" w:rsidP="009E5826">
            <w:pPr>
              <w:pStyle w:val="ListParagraph"/>
              <w:tabs>
                <w:tab w:val="left" w:pos="1960"/>
              </w:tabs>
              <w:spacing w:after="0" w:line="240" w:lineRule="auto"/>
              <w:ind w:hanging="360"/>
              <w:rPr>
                <w:rFonts w:ascii="Times New Roman" w:hAnsi="Times New Roman" w:cs="Times New Roman"/>
                <w:sz w:val="24"/>
                <w:szCs w:val="24"/>
              </w:rPr>
            </w:pPr>
          </w:p>
        </w:tc>
      </w:tr>
      <w:tr w:rsidR="001D31A6" w14:paraId="55A39C61" w14:textId="77777777" w:rsidTr="005A36DD">
        <w:trPr>
          <w:trHeight w:val="100"/>
        </w:trPr>
        <w:tc>
          <w:tcPr>
            <w:tcW w:w="900" w:type="dxa"/>
            <w:gridSpan w:val="2"/>
          </w:tcPr>
          <w:p w14:paraId="7E60C873" w14:textId="77777777" w:rsidR="001D31A6" w:rsidRPr="00A56FCF" w:rsidRDefault="001D31A6" w:rsidP="009E582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61F6D704" w14:textId="3EB6A954" w:rsidR="001D31A6" w:rsidRDefault="001D31A6" w:rsidP="009E5826">
            <w:pPr>
              <w:pStyle w:val="ListParagraph"/>
              <w:tabs>
                <w:tab w:val="left" w:pos="1960"/>
              </w:tabs>
              <w:spacing w:after="0" w:line="240" w:lineRule="auto"/>
              <w:ind w:hanging="360"/>
              <w:rPr>
                <w:rFonts w:ascii="Times New Roman" w:hAnsi="Times New Roman" w:cs="Times New Roman"/>
                <w:sz w:val="24"/>
                <w:szCs w:val="24"/>
              </w:rPr>
            </w:pPr>
            <w:r>
              <w:rPr>
                <w:rFonts w:ascii="Times New Roman" w:hAnsi="Times New Roman" w:cs="Times New Roman"/>
                <w:sz w:val="24"/>
                <w:szCs w:val="24"/>
              </w:rPr>
              <w:t xml:space="preserve">36. </w:t>
            </w:r>
            <w:r w:rsidRPr="009C4644">
              <w:rPr>
                <w:rFonts w:ascii="Times New Roman" w:hAnsi="Times New Roman" w:cs="Times New Roman"/>
                <w:b/>
                <w:sz w:val="24"/>
                <w:szCs w:val="24"/>
              </w:rPr>
              <w:t>Dean LT</w:t>
            </w:r>
            <w:r w:rsidRPr="009C4644">
              <w:rPr>
                <w:rFonts w:ascii="Times New Roman" w:hAnsi="Times New Roman" w:cs="Times New Roman"/>
                <w:sz w:val="24"/>
                <w:szCs w:val="24"/>
              </w:rPr>
              <w:t xml:space="preserve">, Knapp EA, Snguon S, Ransome Y, Qato DM, Visvanathan K. Consumer Credit, Chronic Disease, and Risk Behaviors. </w:t>
            </w:r>
            <w:r w:rsidRPr="001D31A6">
              <w:rPr>
                <w:rFonts w:ascii="Times New Roman" w:hAnsi="Times New Roman" w:cs="Times New Roman"/>
                <w:sz w:val="24"/>
                <w:szCs w:val="24"/>
                <w:u w:val="single"/>
              </w:rPr>
              <w:t>Journal of Epidemiology and Community Health</w:t>
            </w:r>
            <w:r>
              <w:rPr>
                <w:rFonts w:ascii="Times New Roman" w:hAnsi="Times New Roman" w:cs="Times New Roman"/>
                <w:sz w:val="24"/>
                <w:szCs w:val="24"/>
              </w:rPr>
              <w:t xml:space="preserve">. </w:t>
            </w:r>
            <w:r w:rsidRPr="009C4644">
              <w:rPr>
                <w:rFonts w:ascii="Times New Roman" w:hAnsi="Times New Roman" w:cs="Times New Roman"/>
                <w:sz w:val="24"/>
                <w:szCs w:val="24"/>
              </w:rPr>
              <w:t>[</w:t>
            </w:r>
            <w:r w:rsidR="00702E87">
              <w:rPr>
                <w:rFonts w:ascii="Times New Roman" w:hAnsi="Times New Roman" w:cs="Times New Roman"/>
                <w:sz w:val="24"/>
                <w:szCs w:val="24"/>
              </w:rPr>
              <w:t xml:space="preserve">online first: </w:t>
            </w:r>
            <w:r w:rsidR="00702E87" w:rsidRPr="00702E87">
              <w:rPr>
                <w:rFonts w:ascii="Times New Roman" w:hAnsi="Times New Roman" w:cs="Times New Roman"/>
                <w:sz w:val="24"/>
                <w:szCs w:val="24"/>
              </w:rPr>
              <w:t>https://jech.bmj.com/content/early/2018/10/15/jech-2018-211160.long</w:t>
            </w:r>
            <w:r>
              <w:rPr>
                <w:rFonts w:ascii="Times New Roman" w:hAnsi="Times New Roman" w:cs="Times New Roman"/>
                <w:sz w:val="24"/>
                <w:szCs w:val="24"/>
              </w:rPr>
              <w:t xml:space="preserve">], </w:t>
            </w:r>
            <w:r w:rsidR="00702E87">
              <w:rPr>
                <w:rFonts w:ascii="Times New Roman" w:hAnsi="Times New Roman" w:cs="Times New Roman"/>
                <w:sz w:val="24"/>
                <w:szCs w:val="24"/>
              </w:rPr>
              <w:t>October</w:t>
            </w:r>
            <w:r>
              <w:rPr>
                <w:rFonts w:ascii="Times New Roman" w:hAnsi="Times New Roman" w:cs="Times New Roman"/>
                <w:sz w:val="24"/>
                <w:szCs w:val="24"/>
              </w:rPr>
              <w:t xml:space="preserve"> 2018</w:t>
            </w:r>
            <w:r w:rsidR="00702E87">
              <w:rPr>
                <w:rFonts w:ascii="Times New Roman" w:hAnsi="Times New Roman" w:cs="Times New Roman"/>
                <w:sz w:val="24"/>
                <w:szCs w:val="24"/>
              </w:rPr>
              <w:t xml:space="preserve">. </w:t>
            </w:r>
            <w:r w:rsidR="00702E87" w:rsidRPr="00702E87">
              <w:rPr>
                <w:rFonts w:ascii="Times New Roman" w:hAnsi="Times New Roman" w:cs="Times New Roman"/>
                <w:sz w:val="24"/>
                <w:szCs w:val="24"/>
              </w:rPr>
              <w:t>PMID: 30322882 DOI: 10.1136/jech-2018-211160</w:t>
            </w:r>
          </w:p>
        </w:tc>
      </w:tr>
      <w:tr w:rsidR="009E5826" w14:paraId="75E29CF0" w14:textId="77777777" w:rsidTr="005A36DD">
        <w:trPr>
          <w:trHeight w:val="100"/>
        </w:trPr>
        <w:tc>
          <w:tcPr>
            <w:tcW w:w="900" w:type="dxa"/>
            <w:gridSpan w:val="2"/>
          </w:tcPr>
          <w:p w14:paraId="2092ECDF" w14:textId="77777777" w:rsidR="009E5826" w:rsidRPr="00A56FCF" w:rsidRDefault="009E5826" w:rsidP="005403F3">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3F95EE45" w14:textId="77777777" w:rsidR="009E5826" w:rsidRDefault="009E5826" w:rsidP="009C4644">
            <w:pPr>
              <w:pStyle w:val="ListParagraph"/>
              <w:tabs>
                <w:tab w:val="left" w:pos="1960"/>
              </w:tabs>
              <w:spacing w:after="0" w:line="240" w:lineRule="auto"/>
              <w:ind w:hanging="360"/>
              <w:rPr>
                <w:rFonts w:ascii="Times New Roman" w:hAnsi="Times New Roman" w:cs="Times New Roman"/>
                <w:sz w:val="24"/>
                <w:szCs w:val="24"/>
              </w:rPr>
            </w:pPr>
          </w:p>
        </w:tc>
      </w:tr>
      <w:tr w:rsidR="009E5826" w:rsidRPr="00552CB5" w14:paraId="01F5B79A" w14:textId="77777777" w:rsidTr="005A36DD">
        <w:trPr>
          <w:gridBefore w:val="1"/>
          <w:wBefore w:w="885" w:type="dxa"/>
          <w:trHeight w:val="100"/>
        </w:trPr>
        <w:tc>
          <w:tcPr>
            <w:tcW w:w="20" w:type="dxa"/>
          </w:tcPr>
          <w:p w14:paraId="1D3C6FEC" w14:textId="77777777" w:rsidR="009E5826" w:rsidRPr="00552CB5" w:rsidRDefault="009E5826" w:rsidP="009E582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329E6782" w14:textId="0C221233" w:rsidR="009E5826" w:rsidRPr="009E5826" w:rsidRDefault="00702E87" w:rsidP="009E5826">
            <w:pPr>
              <w:pStyle w:val="ListParagraph"/>
              <w:widowControl w:val="0"/>
              <w:numPr>
                <w:ilvl w:val="0"/>
                <w:numId w:val="18"/>
              </w:numPr>
              <w:tabs>
                <w:tab w:val="left" w:pos="1960"/>
              </w:tabs>
              <w:autoSpaceDE w:val="0"/>
              <w:autoSpaceDN w:val="0"/>
              <w:adjustRightInd w:val="0"/>
              <w:spacing w:after="0" w:line="240" w:lineRule="auto"/>
              <w:rPr>
                <w:rFonts w:ascii="Times New Roman" w:hAnsi="Times New Roman" w:cs="Times New Roman"/>
                <w:sz w:val="24"/>
                <w:szCs w:val="24"/>
              </w:rPr>
            </w:pPr>
            <w:r w:rsidRPr="005403F3">
              <w:rPr>
                <w:rFonts w:ascii="Times New Roman" w:hAnsi="Times New Roman" w:cs="Times New Roman"/>
                <w:b/>
                <w:sz w:val="24"/>
                <w:szCs w:val="24"/>
              </w:rPr>
              <w:t>Dean LT</w:t>
            </w:r>
            <w:r w:rsidRPr="005403F3">
              <w:rPr>
                <w:rFonts w:ascii="Times New Roman" w:hAnsi="Times New Roman" w:cs="Times New Roman"/>
                <w:sz w:val="24"/>
                <w:szCs w:val="24"/>
              </w:rPr>
              <w:t>, Nicholas LH</w:t>
            </w:r>
            <w:r w:rsidRPr="00C13933">
              <w:rPr>
                <w:rFonts w:ascii="Times New Roman" w:hAnsi="Times New Roman" w:cs="Times New Roman"/>
                <w:sz w:val="24"/>
                <w:szCs w:val="24"/>
              </w:rPr>
              <w:t xml:space="preserve">. </w:t>
            </w:r>
            <w:r w:rsidRPr="00450969">
              <w:rPr>
                <w:rFonts w:ascii="Times New Roman" w:hAnsi="Times New Roman" w:cs="Times New Roman"/>
                <w:sz w:val="24"/>
                <w:szCs w:val="24"/>
              </w:rPr>
              <w:t>Getting Credit for Your Health? Using Credit Scores to Understand Predictors and Consequences of Disease</w:t>
            </w:r>
            <w:r>
              <w:rPr>
                <w:rFonts w:ascii="Times New Roman" w:hAnsi="Times New Roman" w:cs="Times New Roman"/>
                <w:sz w:val="24"/>
                <w:szCs w:val="24"/>
              </w:rPr>
              <w:t xml:space="preserve">. </w:t>
            </w:r>
            <w:r w:rsidRPr="009C4644">
              <w:rPr>
                <w:rFonts w:ascii="Times New Roman" w:hAnsi="Times New Roman" w:cs="Times New Roman"/>
                <w:sz w:val="24"/>
                <w:szCs w:val="24"/>
                <w:u w:val="single"/>
              </w:rPr>
              <w:t>American Journal of Public Health</w:t>
            </w:r>
            <w:r w:rsidRPr="009C4644">
              <w:rPr>
                <w:rFonts w:ascii="Times New Roman" w:hAnsi="Times New Roman" w:cs="Times New Roman"/>
                <w:sz w:val="24"/>
                <w:szCs w:val="24"/>
              </w:rPr>
              <w:t>.</w:t>
            </w:r>
            <w:r>
              <w:rPr>
                <w:rFonts w:ascii="Times New Roman" w:hAnsi="Times New Roman" w:cs="Times New Roman"/>
                <w:sz w:val="24"/>
                <w:szCs w:val="24"/>
              </w:rPr>
              <w:t xml:space="preserve"> </w:t>
            </w:r>
            <w:r w:rsidRPr="00702E87">
              <w:rPr>
                <w:rFonts w:ascii="Times New Roman" w:hAnsi="Times New Roman" w:cs="Times New Roman"/>
                <w:sz w:val="24"/>
                <w:szCs w:val="24"/>
              </w:rPr>
              <w:t>108(11):1503-1505</w:t>
            </w:r>
            <w:r>
              <w:rPr>
                <w:rFonts w:ascii="Times New Roman" w:hAnsi="Times New Roman" w:cs="Times New Roman"/>
                <w:sz w:val="24"/>
                <w:szCs w:val="24"/>
              </w:rPr>
              <w:t xml:space="preserve">, November 2018. </w:t>
            </w:r>
            <w:r w:rsidRPr="00702E87">
              <w:rPr>
                <w:rFonts w:ascii="Times New Roman" w:hAnsi="Times New Roman" w:cs="Times New Roman"/>
                <w:sz w:val="24"/>
                <w:szCs w:val="24"/>
              </w:rPr>
              <w:t>PMID: 30303720 PMCID: PMC6187788 DOI: 10.2105/AJPH.2018.304705</w:t>
            </w:r>
          </w:p>
        </w:tc>
      </w:tr>
      <w:tr w:rsidR="009E5826" w14:paraId="3E00D16C" w14:textId="77777777" w:rsidTr="009E5826">
        <w:trPr>
          <w:trHeight w:val="100"/>
        </w:trPr>
        <w:tc>
          <w:tcPr>
            <w:tcW w:w="900" w:type="dxa"/>
            <w:gridSpan w:val="2"/>
          </w:tcPr>
          <w:p w14:paraId="4B389CFC" w14:textId="77777777" w:rsidR="009E5826" w:rsidRPr="00A56FCF" w:rsidRDefault="009E5826" w:rsidP="005403F3">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55EB469D" w14:textId="77777777" w:rsidR="009E5826" w:rsidRDefault="009E5826" w:rsidP="009C4644">
            <w:pPr>
              <w:pStyle w:val="ListParagraph"/>
              <w:tabs>
                <w:tab w:val="left" w:pos="1960"/>
              </w:tabs>
              <w:spacing w:after="0" w:line="240" w:lineRule="auto"/>
              <w:ind w:hanging="360"/>
              <w:rPr>
                <w:rFonts w:ascii="Times New Roman" w:hAnsi="Times New Roman" w:cs="Times New Roman"/>
                <w:sz w:val="24"/>
                <w:szCs w:val="24"/>
              </w:rPr>
            </w:pPr>
          </w:p>
        </w:tc>
      </w:tr>
      <w:tr w:rsidR="001D31A6" w14:paraId="7D45FFA0" w14:textId="77777777" w:rsidTr="009E5826">
        <w:trPr>
          <w:trHeight w:val="100"/>
        </w:trPr>
        <w:tc>
          <w:tcPr>
            <w:tcW w:w="900" w:type="dxa"/>
            <w:gridSpan w:val="2"/>
          </w:tcPr>
          <w:p w14:paraId="531EAC3F" w14:textId="77777777" w:rsidR="001D31A6" w:rsidRPr="00A56FCF" w:rsidRDefault="001D31A6" w:rsidP="005403F3">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5AC2C680" w14:textId="77777777" w:rsidR="001D31A6" w:rsidRDefault="001D31A6" w:rsidP="009C4644">
            <w:pPr>
              <w:pStyle w:val="ListParagraph"/>
              <w:tabs>
                <w:tab w:val="left" w:pos="1960"/>
              </w:tabs>
              <w:spacing w:after="0" w:line="240" w:lineRule="auto"/>
              <w:ind w:hanging="360"/>
              <w:rPr>
                <w:rFonts w:ascii="Times New Roman" w:hAnsi="Times New Roman" w:cs="Times New Roman"/>
                <w:sz w:val="24"/>
                <w:szCs w:val="24"/>
              </w:rPr>
            </w:pPr>
          </w:p>
        </w:tc>
      </w:tr>
    </w:tbl>
    <w:p w14:paraId="04699811" w14:textId="491AB002" w:rsidR="00DD7F08" w:rsidRPr="00552CB5" w:rsidRDefault="00DD7F08" w:rsidP="00DD7F08">
      <w:pPr>
        <w:pStyle w:val="ListParagraph"/>
        <w:widowControl w:val="0"/>
        <w:tabs>
          <w:tab w:val="left" w:pos="815"/>
        </w:tabs>
        <w:autoSpaceDE w:val="0"/>
        <w:autoSpaceDN w:val="0"/>
        <w:adjustRightInd w:val="0"/>
        <w:spacing w:after="0" w:line="240" w:lineRule="auto"/>
        <w:ind w:left="-85"/>
        <w:rPr>
          <w:rFonts w:ascii="Times New Roman" w:hAnsi="Times New Roman" w:cs="Times New Roman"/>
          <w:sz w:val="24"/>
          <w:szCs w:val="24"/>
        </w:rPr>
      </w:pPr>
      <w:r w:rsidRPr="00552CB5">
        <w:rPr>
          <w:rFonts w:ascii="Times New Roman" w:hAnsi="Times New Roman" w:cs="Times New Roman"/>
          <w:i/>
          <w:sz w:val="24"/>
          <w:szCs w:val="24"/>
        </w:rPr>
        <w:t>Under Review</w:t>
      </w:r>
      <w:r w:rsidR="00673192" w:rsidRPr="00552CB5">
        <w:rPr>
          <w:rFonts w:ascii="Times New Roman" w:hAnsi="Times New Roman" w:cs="Times New Roman"/>
          <w:sz w:val="24"/>
          <w:szCs w:val="24"/>
        </w:rPr>
        <w:t xml:space="preserve"> </w:t>
      </w:r>
      <w:r w:rsidR="00673192" w:rsidRPr="00552CB5">
        <w:rPr>
          <w:rFonts w:ascii="Times New Roman" w:hAnsi="Times New Roman" w:cs="Times New Roman"/>
          <w:i/>
          <w:sz w:val="24"/>
          <w:szCs w:val="24"/>
        </w:rPr>
        <w:t xml:space="preserve">[* denotes </w:t>
      </w:r>
      <w:r w:rsidR="00DB748F">
        <w:rPr>
          <w:rFonts w:ascii="Times New Roman" w:hAnsi="Times New Roman" w:cs="Times New Roman"/>
          <w:i/>
          <w:sz w:val="24"/>
          <w:szCs w:val="24"/>
        </w:rPr>
        <w:t>mentee is first author</w:t>
      </w:r>
      <w:r w:rsidR="00673192" w:rsidRPr="00552CB5">
        <w:rPr>
          <w:rFonts w:ascii="Times New Roman" w:hAnsi="Times New Roman" w:cs="Times New Roman"/>
          <w:i/>
          <w:sz w:val="24"/>
          <w:szCs w:val="24"/>
        </w:rPr>
        <w:t>]</w:t>
      </w:r>
    </w:p>
    <w:tbl>
      <w:tblPr>
        <w:tblW w:w="9290" w:type="dxa"/>
        <w:tblInd w:w="800" w:type="dxa"/>
        <w:tblLayout w:type="fixed"/>
        <w:tblCellMar>
          <w:left w:w="0" w:type="dxa"/>
          <w:right w:w="0" w:type="dxa"/>
        </w:tblCellMar>
        <w:tblLook w:val="0000" w:firstRow="0" w:lastRow="0" w:firstColumn="0" w:lastColumn="0" w:noHBand="0" w:noVBand="0"/>
      </w:tblPr>
      <w:tblGrid>
        <w:gridCol w:w="20"/>
        <w:gridCol w:w="9270"/>
      </w:tblGrid>
      <w:tr w:rsidR="00DD7F08" w:rsidRPr="00552CB5" w14:paraId="4808804B" w14:textId="77777777" w:rsidTr="001D31A6">
        <w:trPr>
          <w:trHeight w:val="100"/>
        </w:trPr>
        <w:tc>
          <w:tcPr>
            <w:tcW w:w="20" w:type="dxa"/>
          </w:tcPr>
          <w:p w14:paraId="455281AC" w14:textId="77777777" w:rsidR="00DD7F08" w:rsidRPr="00552CB5" w:rsidRDefault="00DD7F08"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094570E4" w14:textId="1C3C70BD" w:rsidR="00DD7F08" w:rsidRPr="009C4644" w:rsidRDefault="00DD7F08" w:rsidP="009C4644">
            <w:pPr>
              <w:pStyle w:val="ListParagraph"/>
              <w:widowControl w:val="0"/>
              <w:numPr>
                <w:ilvl w:val="0"/>
                <w:numId w:val="13"/>
              </w:numPr>
              <w:tabs>
                <w:tab w:val="left" w:pos="1960"/>
              </w:tabs>
              <w:autoSpaceDE w:val="0"/>
              <w:autoSpaceDN w:val="0"/>
              <w:adjustRightInd w:val="0"/>
              <w:spacing w:after="0" w:line="240" w:lineRule="auto"/>
              <w:rPr>
                <w:rFonts w:ascii="Times New Roman" w:hAnsi="Times New Roman" w:cs="Times New Roman"/>
                <w:sz w:val="24"/>
                <w:szCs w:val="24"/>
              </w:rPr>
            </w:pPr>
            <w:r w:rsidRPr="00552CB5">
              <w:rPr>
                <w:rFonts w:ascii="Times New Roman" w:hAnsi="Times New Roman" w:cs="Times New Roman"/>
                <w:sz w:val="24"/>
                <w:szCs w:val="24"/>
              </w:rPr>
              <w:t xml:space="preserve">Raifman J, </w:t>
            </w:r>
            <w:r w:rsidRPr="00552CB5">
              <w:rPr>
                <w:rFonts w:ascii="Times New Roman" w:hAnsi="Times New Roman" w:cs="Times New Roman"/>
                <w:b/>
                <w:sz w:val="24"/>
                <w:szCs w:val="24"/>
              </w:rPr>
              <w:t xml:space="preserve">Dean LT, </w:t>
            </w:r>
            <w:r w:rsidRPr="00552CB5">
              <w:rPr>
                <w:rFonts w:ascii="Times New Roman" w:hAnsi="Times New Roman" w:cs="Times New Roman"/>
                <w:bCs/>
                <w:color w:val="000000"/>
                <w:sz w:val="24"/>
                <w:szCs w:val="24"/>
              </w:rPr>
              <w:t>Montgomery MC, Almonte A, Arrington-Sanders R, Stein M, Nunn AS, Chan PA</w:t>
            </w:r>
            <w:r w:rsidRPr="00552CB5">
              <w:rPr>
                <w:rFonts w:ascii="Times New Roman" w:hAnsi="Times New Roman" w:cs="Times New Roman"/>
                <w:sz w:val="24"/>
                <w:szCs w:val="24"/>
              </w:rPr>
              <w:t xml:space="preserve">. Racial and ethnic disparities in HIV pre-exposure prophylaxis awareness among men who have sex with men. [submitted: </w:t>
            </w:r>
            <w:r w:rsidR="007E6C51">
              <w:rPr>
                <w:rFonts w:ascii="Times New Roman" w:hAnsi="Times New Roman" w:cs="Times New Roman"/>
                <w:sz w:val="24"/>
                <w:szCs w:val="24"/>
              </w:rPr>
              <w:t>AIDS &amp; Behavior</w:t>
            </w:r>
            <w:r w:rsidRPr="00552CB5">
              <w:rPr>
                <w:rFonts w:ascii="Times New Roman" w:hAnsi="Times New Roman" w:cs="Times New Roman"/>
                <w:sz w:val="24"/>
                <w:szCs w:val="24"/>
              </w:rPr>
              <w:t>]</w:t>
            </w:r>
          </w:p>
        </w:tc>
      </w:tr>
      <w:tr w:rsidR="009C4644" w:rsidRPr="00552CB5" w14:paraId="3A471795" w14:textId="77777777" w:rsidTr="001D31A6">
        <w:trPr>
          <w:trHeight w:val="100"/>
        </w:trPr>
        <w:tc>
          <w:tcPr>
            <w:tcW w:w="20" w:type="dxa"/>
          </w:tcPr>
          <w:p w14:paraId="7B01B0E9" w14:textId="77777777" w:rsidR="009C4644" w:rsidRPr="00552CB5" w:rsidRDefault="009C4644"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0AECD229" w14:textId="77777777" w:rsidR="009C4644" w:rsidRPr="00552CB5" w:rsidRDefault="009C4644" w:rsidP="009C4644">
            <w:pPr>
              <w:pStyle w:val="ListParagraph"/>
              <w:widowControl w:val="0"/>
              <w:tabs>
                <w:tab w:val="left" w:pos="1960"/>
              </w:tabs>
              <w:autoSpaceDE w:val="0"/>
              <w:autoSpaceDN w:val="0"/>
              <w:adjustRightInd w:val="0"/>
              <w:spacing w:after="0" w:line="240" w:lineRule="auto"/>
              <w:rPr>
                <w:rFonts w:ascii="Times New Roman" w:hAnsi="Times New Roman" w:cs="Times New Roman"/>
                <w:sz w:val="24"/>
                <w:szCs w:val="24"/>
              </w:rPr>
            </w:pPr>
          </w:p>
        </w:tc>
      </w:tr>
      <w:tr w:rsidR="00DD7F08" w:rsidRPr="00552CB5" w14:paraId="12C5F708" w14:textId="77777777" w:rsidTr="001D31A6">
        <w:trPr>
          <w:trHeight w:val="100"/>
        </w:trPr>
        <w:tc>
          <w:tcPr>
            <w:tcW w:w="20" w:type="dxa"/>
          </w:tcPr>
          <w:p w14:paraId="56A5F0FA" w14:textId="77777777" w:rsidR="00DD7F08" w:rsidRPr="00552CB5" w:rsidRDefault="00DD7F08"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371A9B56" w14:textId="768043D7" w:rsidR="00DD7F08" w:rsidRPr="00552CB5" w:rsidRDefault="00DD7F08" w:rsidP="009C4644">
            <w:pPr>
              <w:pStyle w:val="ListParagraph"/>
              <w:widowControl w:val="0"/>
              <w:numPr>
                <w:ilvl w:val="0"/>
                <w:numId w:val="13"/>
              </w:numPr>
              <w:tabs>
                <w:tab w:val="left" w:pos="1960"/>
              </w:tabs>
              <w:autoSpaceDE w:val="0"/>
              <w:autoSpaceDN w:val="0"/>
              <w:adjustRightInd w:val="0"/>
              <w:spacing w:after="0" w:line="240" w:lineRule="auto"/>
              <w:rPr>
                <w:rFonts w:ascii="Times New Roman" w:hAnsi="Times New Roman" w:cs="Times New Roman"/>
                <w:sz w:val="24"/>
                <w:szCs w:val="24"/>
              </w:rPr>
            </w:pPr>
            <w:r w:rsidRPr="00552CB5">
              <w:rPr>
                <w:rFonts w:ascii="Times New Roman" w:hAnsi="Times New Roman" w:cs="Times New Roman"/>
                <w:sz w:val="24"/>
                <w:szCs w:val="24"/>
              </w:rPr>
              <w:t xml:space="preserve">Cheville A, Lee M, Moynihan T, Schmitz KS, Schwartz JS, Breen M, </w:t>
            </w:r>
            <w:r w:rsidRPr="00552CB5">
              <w:rPr>
                <w:rFonts w:ascii="Times New Roman" w:hAnsi="Times New Roman" w:cs="Times New Roman"/>
                <w:b/>
                <w:sz w:val="24"/>
                <w:szCs w:val="24"/>
              </w:rPr>
              <w:t>Dean LT</w:t>
            </w:r>
            <w:r w:rsidRPr="00552CB5">
              <w:rPr>
                <w:rFonts w:ascii="Times New Roman" w:hAnsi="Times New Roman" w:cs="Times New Roman"/>
                <w:sz w:val="24"/>
                <w:szCs w:val="24"/>
              </w:rPr>
              <w:t>, Basford J, Therneau T. The impact of secondary arm lymphedema on health care utilization during long-term breast cancer survivorship: a population-based cohort study [submitted to: Journal of Clinical Oncology</w:t>
            </w:r>
            <w:r w:rsidR="003028A5">
              <w:rPr>
                <w:rFonts w:ascii="Times New Roman" w:hAnsi="Times New Roman" w:cs="Times New Roman"/>
                <w:sz w:val="24"/>
                <w:szCs w:val="24"/>
              </w:rPr>
              <w:t>]</w:t>
            </w:r>
          </w:p>
        </w:tc>
      </w:tr>
      <w:tr w:rsidR="009C4644" w:rsidRPr="00552CB5" w14:paraId="02EF5B86" w14:textId="77777777" w:rsidTr="001D31A6">
        <w:trPr>
          <w:trHeight w:val="100"/>
        </w:trPr>
        <w:tc>
          <w:tcPr>
            <w:tcW w:w="20" w:type="dxa"/>
          </w:tcPr>
          <w:p w14:paraId="2AA638BB" w14:textId="77777777" w:rsidR="009C4644" w:rsidRPr="00552CB5" w:rsidRDefault="009C4644"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45DB238B" w14:textId="77777777" w:rsidR="009C4644" w:rsidRPr="009C4644" w:rsidRDefault="009C4644" w:rsidP="009C4644">
            <w:pPr>
              <w:pStyle w:val="ListParagraph"/>
              <w:widowControl w:val="0"/>
              <w:tabs>
                <w:tab w:val="left" w:pos="1960"/>
              </w:tabs>
              <w:autoSpaceDE w:val="0"/>
              <w:autoSpaceDN w:val="0"/>
              <w:adjustRightInd w:val="0"/>
              <w:spacing w:after="0" w:line="240" w:lineRule="auto"/>
              <w:rPr>
                <w:rFonts w:ascii="Times New Roman" w:hAnsi="Times New Roman" w:cs="Times New Roman"/>
                <w:b/>
                <w:sz w:val="24"/>
                <w:szCs w:val="24"/>
              </w:rPr>
            </w:pPr>
          </w:p>
        </w:tc>
      </w:tr>
      <w:tr w:rsidR="009C4644" w:rsidRPr="00552CB5" w14:paraId="69D6803A" w14:textId="77777777" w:rsidTr="001D31A6">
        <w:trPr>
          <w:trHeight w:val="100"/>
        </w:trPr>
        <w:tc>
          <w:tcPr>
            <w:tcW w:w="20" w:type="dxa"/>
          </w:tcPr>
          <w:p w14:paraId="3F49ED9B" w14:textId="77777777" w:rsidR="009C4644" w:rsidRPr="00552CB5" w:rsidRDefault="009C4644"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122D2AFA" w14:textId="6C8C3ECC" w:rsidR="009C4644" w:rsidRPr="00552CB5" w:rsidRDefault="009C4644" w:rsidP="009C4644">
            <w:pPr>
              <w:pStyle w:val="ListParagraph"/>
              <w:widowControl w:val="0"/>
              <w:numPr>
                <w:ilvl w:val="0"/>
                <w:numId w:val="13"/>
              </w:numPr>
              <w:tabs>
                <w:tab w:val="left" w:pos="1960"/>
              </w:tabs>
              <w:autoSpaceDE w:val="0"/>
              <w:autoSpaceDN w:val="0"/>
              <w:adjustRightInd w:val="0"/>
              <w:spacing w:after="0" w:line="240" w:lineRule="auto"/>
              <w:rPr>
                <w:rFonts w:ascii="Times New Roman" w:hAnsi="Times New Roman" w:cs="Times New Roman"/>
                <w:sz w:val="24"/>
                <w:szCs w:val="24"/>
              </w:rPr>
            </w:pPr>
            <w:r w:rsidRPr="00552CB5">
              <w:rPr>
                <w:rFonts w:ascii="Times New Roman" w:hAnsi="Times New Roman" w:cs="Times New Roman"/>
                <w:sz w:val="24"/>
                <w:szCs w:val="24"/>
              </w:rPr>
              <w:t xml:space="preserve">Paxton RJ, Garner W, Logan G, </w:t>
            </w:r>
            <w:r w:rsidRPr="00552CB5">
              <w:rPr>
                <w:rFonts w:ascii="Times New Roman" w:hAnsi="Times New Roman" w:cs="Times New Roman"/>
                <w:b/>
                <w:sz w:val="24"/>
                <w:szCs w:val="24"/>
              </w:rPr>
              <w:t>Dean LT</w:t>
            </w:r>
            <w:r w:rsidR="00542E0E">
              <w:rPr>
                <w:rFonts w:ascii="Times New Roman" w:hAnsi="Times New Roman" w:cs="Times New Roman"/>
                <w:sz w:val="24"/>
                <w:szCs w:val="24"/>
              </w:rPr>
              <w:t>, Allen-Watts K. Lifestyle i</w:t>
            </w:r>
            <w:r w:rsidRPr="00552CB5">
              <w:rPr>
                <w:rFonts w:ascii="Times New Roman" w:hAnsi="Times New Roman" w:cs="Times New Roman"/>
                <w:sz w:val="24"/>
                <w:szCs w:val="24"/>
              </w:rPr>
              <w:t>nt</w:t>
            </w:r>
            <w:r w:rsidR="00542E0E">
              <w:rPr>
                <w:rFonts w:ascii="Times New Roman" w:hAnsi="Times New Roman" w:cs="Times New Roman"/>
                <w:sz w:val="24"/>
                <w:szCs w:val="24"/>
              </w:rPr>
              <w:t>erventions in African American breast cancer s</w:t>
            </w:r>
            <w:r w:rsidRPr="00552CB5">
              <w:rPr>
                <w:rFonts w:ascii="Times New Roman" w:hAnsi="Times New Roman" w:cs="Times New Roman"/>
                <w:sz w:val="24"/>
                <w:szCs w:val="24"/>
              </w:rPr>
              <w:t>urvivors – A Focused Review. [</w:t>
            </w:r>
            <w:r>
              <w:rPr>
                <w:rFonts w:ascii="Times New Roman" w:hAnsi="Times New Roman" w:cs="Times New Roman"/>
                <w:sz w:val="24"/>
                <w:szCs w:val="24"/>
              </w:rPr>
              <w:t>revise &amp; resubmit</w:t>
            </w:r>
            <w:r w:rsidRPr="00552CB5">
              <w:rPr>
                <w:rFonts w:ascii="Times New Roman" w:hAnsi="Times New Roman" w:cs="Times New Roman"/>
                <w:sz w:val="24"/>
                <w:szCs w:val="24"/>
              </w:rPr>
              <w:t>: Frontiers in Public Health]</w:t>
            </w:r>
          </w:p>
        </w:tc>
      </w:tr>
      <w:tr w:rsidR="009C4644" w:rsidRPr="00552CB5" w14:paraId="4BF8AD50" w14:textId="77777777" w:rsidTr="001D31A6">
        <w:trPr>
          <w:trHeight w:val="100"/>
        </w:trPr>
        <w:tc>
          <w:tcPr>
            <w:tcW w:w="20" w:type="dxa"/>
          </w:tcPr>
          <w:p w14:paraId="49DA72B8" w14:textId="77777777" w:rsidR="009C4644" w:rsidRPr="00552CB5" w:rsidRDefault="009C4644"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5C6FE6DE" w14:textId="77777777" w:rsidR="009C4644" w:rsidRPr="00552CB5" w:rsidRDefault="009C4644" w:rsidP="009C4644">
            <w:pPr>
              <w:pStyle w:val="ListParagraph"/>
              <w:widowControl w:val="0"/>
              <w:tabs>
                <w:tab w:val="left" w:pos="1960"/>
              </w:tabs>
              <w:autoSpaceDE w:val="0"/>
              <w:autoSpaceDN w:val="0"/>
              <w:adjustRightInd w:val="0"/>
              <w:spacing w:after="0" w:line="240" w:lineRule="auto"/>
              <w:rPr>
                <w:rFonts w:ascii="Times New Roman" w:hAnsi="Times New Roman" w:cs="Times New Roman"/>
                <w:sz w:val="24"/>
                <w:szCs w:val="24"/>
              </w:rPr>
            </w:pPr>
          </w:p>
        </w:tc>
      </w:tr>
      <w:tr w:rsidR="009C4644" w:rsidRPr="00552CB5" w14:paraId="38A3A07E" w14:textId="77777777" w:rsidTr="001D31A6">
        <w:trPr>
          <w:trHeight w:val="100"/>
        </w:trPr>
        <w:tc>
          <w:tcPr>
            <w:tcW w:w="20" w:type="dxa"/>
          </w:tcPr>
          <w:p w14:paraId="099DF2BB" w14:textId="77777777" w:rsidR="009C4644" w:rsidRPr="00552CB5" w:rsidRDefault="009C4644"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0B759361" w14:textId="198B213F" w:rsidR="009C4644" w:rsidRPr="00552CB5" w:rsidRDefault="009C4644" w:rsidP="009C4644">
            <w:pPr>
              <w:pStyle w:val="ListParagraph"/>
              <w:widowControl w:val="0"/>
              <w:numPr>
                <w:ilvl w:val="0"/>
                <w:numId w:val="13"/>
              </w:numPr>
              <w:tabs>
                <w:tab w:val="left" w:pos="1960"/>
              </w:tabs>
              <w:autoSpaceDE w:val="0"/>
              <w:autoSpaceDN w:val="0"/>
              <w:adjustRightInd w:val="0"/>
              <w:spacing w:after="0" w:line="240" w:lineRule="auto"/>
              <w:rPr>
                <w:rFonts w:ascii="Times New Roman" w:hAnsi="Times New Roman" w:cs="Times New Roman"/>
                <w:sz w:val="24"/>
                <w:szCs w:val="24"/>
              </w:rPr>
            </w:pPr>
            <w:r w:rsidRPr="00552CB5">
              <w:rPr>
                <w:rFonts w:ascii="Times New Roman" w:hAnsi="Times New Roman" w:cs="Times New Roman"/>
                <w:sz w:val="24"/>
                <w:szCs w:val="24"/>
              </w:rPr>
              <w:t>Knapp EA</w:t>
            </w:r>
            <w:r w:rsidR="00DB748F">
              <w:rPr>
                <w:rFonts w:ascii="Times New Roman" w:hAnsi="Times New Roman" w:cs="Times New Roman"/>
                <w:sz w:val="24"/>
                <w:szCs w:val="24"/>
              </w:rPr>
              <w:t>*</w:t>
            </w:r>
            <w:r w:rsidRPr="00552CB5">
              <w:rPr>
                <w:rFonts w:ascii="Times New Roman" w:hAnsi="Times New Roman" w:cs="Times New Roman"/>
                <w:sz w:val="24"/>
                <w:szCs w:val="24"/>
              </w:rPr>
              <w:t xml:space="preserve">, </w:t>
            </w:r>
            <w:r w:rsidRPr="00552CB5">
              <w:rPr>
                <w:rFonts w:ascii="Times New Roman" w:hAnsi="Times New Roman" w:cs="Times New Roman"/>
                <w:b/>
                <w:sz w:val="24"/>
                <w:szCs w:val="24"/>
              </w:rPr>
              <w:t>Dean LT</w:t>
            </w:r>
            <w:r w:rsidRPr="00552CB5">
              <w:rPr>
                <w:rFonts w:ascii="Times New Roman" w:hAnsi="Times New Roman" w:cs="Times New Roman"/>
                <w:sz w:val="24"/>
                <w:szCs w:val="24"/>
              </w:rPr>
              <w:t>, Lazo M, Glass TA, Schwartz BS, Celentano D. A novel measure of economic insecurity in US counties as a risk factor for mortality. [submitted to: Health &amp; Place]</w:t>
            </w:r>
          </w:p>
        </w:tc>
      </w:tr>
      <w:tr w:rsidR="009C4644" w:rsidRPr="00552CB5" w14:paraId="679D3091" w14:textId="77777777" w:rsidTr="001D31A6">
        <w:trPr>
          <w:trHeight w:val="100"/>
        </w:trPr>
        <w:tc>
          <w:tcPr>
            <w:tcW w:w="20" w:type="dxa"/>
          </w:tcPr>
          <w:p w14:paraId="4418B446" w14:textId="77777777" w:rsidR="009C4644" w:rsidRPr="00552CB5" w:rsidRDefault="009C4644"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02C8ACE3" w14:textId="77777777" w:rsidR="009C4644" w:rsidRPr="00552CB5" w:rsidRDefault="009C4644" w:rsidP="009C4644">
            <w:pPr>
              <w:pStyle w:val="ListParagraph"/>
              <w:widowControl w:val="0"/>
              <w:tabs>
                <w:tab w:val="left" w:pos="1960"/>
              </w:tabs>
              <w:autoSpaceDE w:val="0"/>
              <w:autoSpaceDN w:val="0"/>
              <w:adjustRightInd w:val="0"/>
              <w:spacing w:after="0" w:line="240" w:lineRule="auto"/>
              <w:rPr>
                <w:rFonts w:ascii="Times New Roman" w:hAnsi="Times New Roman" w:cs="Times New Roman"/>
                <w:sz w:val="24"/>
                <w:szCs w:val="24"/>
              </w:rPr>
            </w:pPr>
          </w:p>
        </w:tc>
      </w:tr>
      <w:tr w:rsidR="009C4644" w:rsidRPr="00552CB5" w14:paraId="247285A8" w14:textId="77777777" w:rsidTr="001D31A6">
        <w:trPr>
          <w:trHeight w:val="100"/>
        </w:trPr>
        <w:tc>
          <w:tcPr>
            <w:tcW w:w="20" w:type="dxa"/>
          </w:tcPr>
          <w:p w14:paraId="73FDA5C2" w14:textId="77777777" w:rsidR="009C4644" w:rsidRPr="00552CB5" w:rsidRDefault="009C4644"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64CCEB7A" w14:textId="44FBA76C" w:rsidR="009C4644" w:rsidRPr="00552CB5" w:rsidRDefault="009C4644" w:rsidP="00AD4409">
            <w:pPr>
              <w:pStyle w:val="ListParagraph"/>
              <w:widowControl w:val="0"/>
              <w:numPr>
                <w:ilvl w:val="0"/>
                <w:numId w:val="13"/>
              </w:numPr>
              <w:tabs>
                <w:tab w:val="left" w:pos="1960"/>
              </w:tabs>
              <w:autoSpaceDE w:val="0"/>
              <w:autoSpaceDN w:val="0"/>
              <w:adjustRightInd w:val="0"/>
              <w:spacing w:after="0" w:line="240" w:lineRule="auto"/>
              <w:rPr>
                <w:rFonts w:ascii="Times New Roman" w:hAnsi="Times New Roman" w:cs="Times New Roman"/>
                <w:sz w:val="24"/>
                <w:szCs w:val="24"/>
              </w:rPr>
            </w:pPr>
            <w:r w:rsidRPr="005403F3">
              <w:rPr>
                <w:rFonts w:ascii="Times New Roman" w:hAnsi="Times New Roman" w:cs="Times New Roman"/>
                <w:b/>
                <w:sz w:val="24"/>
                <w:szCs w:val="24"/>
              </w:rPr>
              <w:t>Dean LT</w:t>
            </w:r>
            <w:r>
              <w:rPr>
                <w:rFonts w:ascii="Times New Roman" w:hAnsi="Times New Roman" w:cs="Times New Roman"/>
                <w:sz w:val="24"/>
                <w:szCs w:val="24"/>
              </w:rPr>
              <w:t xml:space="preserve">, Moss SL, Rollinson SI, Jaramillo LF, Paxton RJ, </w:t>
            </w:r>
            <w:r w:rsidR="009E5826">
              <w:rPr>
                <w:rFonts w:ascii="Times New Roman" w:hAnsi="Times New Roman" w:cs="Times New Roman"/>
                <w:sz w:val="24"/>
                <w:szCs w:val="24"/>
              </w:rPr>
              <w:t>Owczarak JT. Patient recommendations for reducing long-lasting economic burden after breast c</w:t>
            </w:r>
            <w:r w:rsidRPr="005403F3">
              <w:rPr>
                <w:rFonts w:ascii="Times New Roman" w:hAnsi="Times New Roman" w:cs="Times New Roman"/>
                <w:sz w:val="24"/>
                <w:szCs w:val="24"/>
              </w:rPr>
              <w:t>ancer. [</w:t>
            </w:r>
            <w:r w:rsidR="00AD4409">
              <w:rPr>
                <w:rFonts w:ascii="Times New Roman" w:hAnsi="Times New Roman" w:cs="Times New Roman"/>
                <w:sz w:val="24"/>
                <w:szCs w:val="24"/>
              </w:rPr>
              <w:t>revise &amp; resubmit</w:t>
            </w:r>
            <w:r w:rsidRPr="005403F3">
              <w:rPr>
                <w:rFonts w:ascii="Times New Roman" w:hAnsi="Times New Roman" w:cs="Times New Roman"/>
                <w:sz w:val="24"/>
                <w:szCs w:val="24"/>
              </w:rPr>
              <w:t>: Cancer]</w:t>
            </w:r>
          </w:p>
        </w:tc>
      </w:tr>
      <w:tr w:rsidR="00552CB5" w:rsidRPr="00552CB5" w14:paraId="0F2B327B" w14:textId="77777777" w:rsidTr="001D31A6">
        <w:trPr>
          <w:trHeight w:val="100"/>
        </w:trPr>
        <w:tc>
          <w:tcPr>
            <w:tcW w:w="20" w:type="dxa"/>
          </w:tcPr>
          <w:p w14:paraId="08FAE547" w14:textId="77777777" w:rsidR="00552CB5" w:rsidRPr="00552CB5" w:rsidRDefault="00552CB5"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1C3A99CE" w14:textId="682D48B6" w:rsidR="00552CB5" w:rsidRPr="00552CB5" w:rsidRDefault="00552CB5" w:rsidP="009C4644">
            <w:pPr>
              <w:pStyle w:val="ListParagraph"/>
              <w:tabs>
                <w:tab w:val="left" w:pos="1960"/>
              </w:tabs>
              <w:spacing w:after="0" w:line="240" w:lineRule="auto"/>
              <w:ind w:hanging="360"/>
              <w:rPr>
                <w:rFonts w:ascii="Times New Roman" w:hAnsi="Times New Roman" w:cs="Times New Roman"/>
                <w:sz w:val="24"/>
                <w:szCs w:val="24"/>
              </w:rPr>
            </w:pPr>
          </w:p>
        </w:tc>
      </w:tr>
      <w:tr w:rsidR="00552CB5" w:rsidRPr="00552CB5" w14:paraId="069EB613" w14:textId="77777777" w:rsidTr="001D31A6">
        <w:trPr>
          <w:trHeight w:val="100"/>
        </w:trPr>
        <w:tc>
          <w:tcPr>
            <w:tcW w:w="20" w:type="dxa"/>
          </w:tcPr>
          <w:p w14:paraId="4CFDF0FD" w14:textId="77777777" w:rsidR="00552CB5" w:rsidRPr="00552CB5" w:rsidRDefault="00552CB5"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45130B20" w14:textId="77FA2FBE" w:rsidR="00552CB5" w:rsidRPr="009C4644" w:rsidRDefault="009C4644" w:rsidP="009C4644">
            <w:pPr>
              <w:pStyle w:val="ListParagraph"/>
              <w:numPr>
                <w:ilvl w:val="0"/>
                <w:numId w:val="13"/>
              </w:numPr>
              <w:tabs>
                <w:tab w:val="left" w:pos="1960"/>
              </w:tabs>
              <w:spacing w:after="0" w:line="240" w:lineRule="auto"/>
              <w:rPr>
                <w:rFonts w:ascii="Times New Roman" w:hAnsi="Times New Roman" w:cs="Times New Roman"/>
                <w:sz w:val="24"/>
                <w:szCs w:val="24"/>
              </w:rPr>
            </w:pPr>
            <w:r w:rsidRPr="00A20ECF">
              <w:rPr>
                <w:rFonts w:ascii="Times New Roman" w:hAnsi="Times New Roman" w:cs="Times New Roman"/>
                <w:sz w:val="24"/>
                <w:szCs w:val="24"/>
              </w:rPr>
              <w:t>Knapp EA</w:t>
            </w:r>
            <w:r>
              <w:rPr>
                <w:rFonts w:ascii="Times New Roman" w:hAnsi="Times New Roman" w:cs="Times New Roman"/>
                <w:sz w:val="24"/>
                <w:szCs w:val="24"/>
              </w:rPr>
              <w:t>*</w:t>
            </w:r>
            <w:r w:rsidRPr="00A20ECF">
              <w:rPr>
                <w:rFonts w:ascii="Times New Roman" w:hAnsi="Times New Roman" w:cs="Times New Roman"/>
                <w:sz w:val="24"/>
                <w:szCs w:val="24"/>
              </w:rPr>
              <w:t xml:space="preserve">, Bilal U, </w:t>
            </w:r>
            <w:r w:rsidRPr="005403F3">
              <w:rPr>
                <w:rFonts w:ascii="Times New Roman" w:hAnsi="Times New Roman" w:cs="Times New Roman"/>
                <w:b/>
                <w:sz w:val="24"/>
                <w:szCs w:val="24"/>
              </w:rPr>
              <w:t>Dean LT</w:t>
            </w:r>
            <w:r w:rsidR="00DB748F">
              <w:rPr>
                <w:rFonts w:ascii="Times New Roman" w:hAnsi="Times New Roman" w:cs="Times New Roman"/>
                <w:sz w:val="24"/>
                <w:szCs w:val="24"/>
              </w:rPr>
              <w:t>, Lazo M, Celentan</w:t>
            </w:r>
            <w:r w:rsidRPr="00A20ECF">
              <w:rPr>
                <w:rFonts w:ascii="Times New Roman" w:hAnsi="Times New Roman" w:cs="Times New Roman"/>
                <w:sz w:val="24"/>
                <w:szCs w:val="24"/>
              </w:rPr>
              <w:t>o DD. Rising economic insecurity is associated with “deaths of despair” in US counties. </w:t>
            </w:r>
            <w:r>
              <w:rPr>
                <w:rFonts w:ascii="Times New Roman" w:hAnsi="Times New Roman" w:cs="Times New Roman"/>
                <w:sz w:val="24"/>
                <w:szCs w:val="24"/>
              </w:rPr>
              <w:t>[</w:t>
            </w:r>
            <w:r w:rsidRPr="005403F3">
              <w:rPr>
                <w:rFonts w:ascii="Times New Roman" w:hAnsi="Times New Roman" w:cs="Times New Roman"/>
                <w:sz w:val="24"/>
                <w:szCs w:val="24"/>
              </w:rPr>
              <w:t xml:space="preserve">submitted to: </w:t>
            </w:r>
            <w:r w:rsidR="00216E86">
              <w:rPr>
                <w:rFonts w:ascii="Times New Roman" w:hAnsi="Times New Roman" w:cs="Times New Roman"/>
                <w:sz w:val="24"/>
                <w:szCs w:val="24"/>
              </w:rPr>
              <w:t>American Journal of Epidemiology</w:t>
            </w:r>
            <w:r w:rsidRPr="005403F3">
              <w:rPr>
                <w:rFonts w:ascii="Times New Roman" w:hAnsi="Times New Roman" w:cs="Times New Roman"/>
                <w:sz w:val="24"/>
                <w:szCs w:val="24"/>
              </w:rPr>
              <w:t>]</w:t>
            </w:r>
          </w:p>
        </w:tc>
      </w:tr>
      <w:tr w:rsidR="009C4644" w:rsidRPr="00552CB5" w14:paraId="412FF0A7" w14:textId="77777777" w:rsidTr="001D31A6">
        <w:trPr>
          <w:trHeight w:val="100"/>
        </w:trPr>
        <w:tc>
          <w:tcPr>
            <w:tcW w:w="20" w:type="dxa"/>
          </w:tcPr>
          <w:p w14:paraId="59467F70" w14:textId="77777777" w:rsidR="009C4644" w:rsidRPr="00552CB5" w:rsidRDefault="009C4644" w:rsidP="00480F9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0093CD19" w14:textId="77777777" w:rsidR="009C4644" w:rsidRDefault="009C4644" w:rsidP="009C4644">
            <w:pPr>
              <w:pStyle w:val="ListParagraph"/>
              <w:tabs>
                <w:tab w:val="left" w:pos="1960"/>
              </w:tabs>
              <w:spacing w:after="0" w:line="240" w:lineRule="auto"/>
              <w:ind w:hanging="360"/>
              <w:rPr>
                <w:rFonts w:ascii="Times New Roman" w:hAnsi="Times New Roman" w:cs="Times New Roman"/>
                <w:sz w:val="24"/>
                <w:szCs w:val="24"/>
              </w:rPr>
            </w:pPr>
          </w:p>
        </w:tc>
      </w:tr>
      <w:tr w:rsidR="009E5826" w:rsidRPr="00552CB5" w14:paraId="2BEFCFA0" w14:textId="77777777" w:rsidTr="009E5826">
        <w:trPr>
          <w:trHeight w:val="100"/>
        </w:trPr>
        <w:tc>
          <w:tcPr>
            <w:tcW w:w="20" w:type="dxa"/>
          </w:tcPr>
          <w:p w14:paraId="144054A9" w14:textId="77777777" w:rsidR="009E5826" w:rsidRPr="00552CB5" w:rsidRDefault="009E5826" w:rsidP="009E5826">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6D4A3D4B" w14:textId="59EA6586" w:rsidR="009E5826" w:rsidRDefault="009E5826" w:rsidP="009E5826">
            <w:pPr>
              <w:pStyle w:val="ListParagraph"/>
              <w:widowControl w:val="0"/>
              <w:numPr>
                <w:ilvl w:val="0"/>
                <w:numId w:val="13"/>
              </w:numPr>
              <w:tabs>
                <w:tab w:val="left" w:pos="1960"/>
              </w:tabs>
              <w:autoSpaceDE w:val="0"/>
              <w:autoSpaceDN w:val="0"/>
              <w:adjustRightInd w:val="0"/>
              <w:spacing w:after="0" w:line="240" w:lineRule="auto"/>
              <w:rPr>
                <w:rFonts w:ascii="Times New Roman" w:hAnsi="Times New Roman" w:cs="Times New Roman"/>
                <w:sz w:val="24"/>
                <w:szCs w:val="24"/>
              </w:rPr>
            </w:pPr>
            <w:r w:rsidRPr="005403F3">
              <w:rPr>
                <w:rFonts w:ascii="Times New Roman" w:hAnsi="Times New Roman" w:cs="Times New Roman"/>
                <w:b/>
                <w:sz w:val="24"/>
                <w:szCs w:val="24"/>
              </w:rPr>
              <w:t>Dean LT</w:t>
            </w:r>
            <w:r>
              <w:rPr>
                <w:rFonts w:ascii="Times New Roman" w:hAnsi="Times New Roman" w:cs="Times New Roman"/>
                <w:sz w:val="24"/>
                <w:szCs w:val="24"/>
              </w:rPr>
              <w:t>, Ransome Y, Frasso-Jaramillo LF, Moss SL, Zhang Y, Visvanathan K, Schmitz KH</w:t>
            </w:r>
            <w:r w:rsidRPr="005403F3">
              <w:rPr>
                <w:rFonts w:ascii="Times New Roman" w:hAnsi="Times New Roman" w:cs="Times New Roman"/>
                <w:sz w:val="24"/>
                <w:szCs w:val="24"/>
              </w:rPr>
              <w:t>.</w:t>
            </w:r>
            <w:r>
              <w:rPr>
                <w:rFonts w:ascii="Times New Roman" w:hAnsi="Times New Roman" w:cs="Times New Roman"/>
                <w:sz w:val="24"/>
                <w:szCs w:val="24"/>
              </w:rPr>
              <w:t xml:space="preserve"> Monthly out-of-pocket health expenditures for US breast cancer survivors with or without lymphedema.</w:t>
            </w:r>
            <w:r w:rsidRPr="005403F3">
              <w:rPr>
                <w:rFonts w:ascii="Times New Roman" w:hAnsi="Times New Roman" w:cs="Times New Roman"/>
                <w:sz w:val="24"/>
                <w:szCs w:val="24"/>
              </w:rPr>
              <w:t xml:space="preserve"> [</w:t>
            </w:r>
            <w:r w:rsidR="00EA3422">
              <w:rPr>
                <w:rFonts w:ascii="Times New Roman" w:hAnsi="Times New Roman" w:cs="Times New Roman"/>
                <w:sz w:val="24"/>
                <w:szCs w:val="24"/>
              </w:rPr>
              <w:t>in submission</w:t>
            </w:r>
            <w:r w:rsidRPr="005403F3">
              <w:rPr>
                <w:rFonts w:ascii="Times New Roman" w:hAnsi="Times New Roman" w:cs="Times New Roman"/>
                <w:sz w:val="24"/>
                <w:szCs w:val="24"/>
              </w:rPr>
              <w:t>]</w:t>
            </w:r>
          </w:p>
          <w:p w14:paraId="02FC810F" w14:textId="557B110F" w:rsidR="009E5826" w:rsidRPr="009E5826" w:rsidRDefault="009E5826" w:rsidP="009E5826">
            <w:pPr>
              <w:widowControl w:val="0"/>
              <w:tabs>
                <w:tab w:val="left" w:pos="1960"/>
              </w:tabs>
              <w:autoSpaceDE w:val="0"/>
              <w:autoSpaceDN w:val="0"/>
              <w:adjustRightInd w:val="0"/>
              <w:spacing w:after="0" w:line="240" w:lineRule="auto"/>
              <w:rPr>
                <w:rFonts w:ascii="Times New Roman" w:hAnsi="Times New Roman" w:cs="Times New Roman"/>
                <w:sz w:val="24"/>
                <w:szCs w:val="24"/>
              </w:rPr>
            </w:pPr>
          </w:p>
        </w:tc>
      </w:tr>
      <w:tr w:rsidR="00216E86" w:rsidRPr="00552CB5" w14:paraId="31388402" w14:textId="77777777" w:rsidTr="00B60A1E">
        <w:trPr>
          <w:trHeight w:val="100"/>
        </w:trPr>
        <w:tc>
          <w:tcPr>
            <w:tcW w:w="20" w:type="dxa"/>
          </w:tcPr>
          <w:p w14:paraId="5D7378B3" w14:textId="77777777" w:rsidR="00216E86" w:rsidRPr="00552CB5" w:rsidRDefault="00216E86" w:rsidP="00B60A1E">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31EA470A" w14:textId="02CB3ECA" w:rsidR="00216E86" w:rsidRPr="003E17FE" w:rsidRDefault="00216E86" w:rsidP="00B60A1E">
            <w:pPr>
              <w:pStyle w:val="ListParagraph"/>
              <w:widowControl w:val="0"/>
              <w:numPr>
                <w:ilvl w:val="0"/>
                <w:numId w:val="13"/>
              </w:numPr>
              <w:tabs>
                <w:tab w:val="left" w:pos="1960"/>
              </w:tabs>
              <w:autoSpaceDE w:val="0"/>
              <w:autoSpaceDN w:val="0"/>
              <w:adjustRightInd w:val="0"/>
              <w:spacing w:after="0" w:line="240" w:lineRule="auto"/>
              <w:rPr>
                <w:rFonts w:ascii="Times New Roman" w:hAnsi="Times New Roman" w:cs="Times New Roman"/>
                <w:sz w:val="24"/>
                <w:szCs w:val="24"/>
              </w:rPr>
            </w:pPr>
            <w:r w:rsidRPr="003E17FE">
              <w:rPr>
                <w:rFonts w:ascii="Times New Roman" w:hAnsi="Times New Roman" w:cs="Times New Roman"/>
                <w:sz w:val="24"/>
                <w:szCs w:val="24"/>
              </w:rPr>
              <w:t xml:space="preserve">Schmitz KH, Troxel AB, </w:t>
            </w:r>
            <w:r w:rsidRPr="003E17FE">
              <w:rPr>
                <w:rFonts w:ascii="Times New Roman" w:hAnsi="Times New Roman" w:cs="Times New Roman"/>
                <w:b/>
                <w:sz w:val="24"/>
                <w:szCs w:val="24"/>
              </w:rPr>
              <w:t>Dean LT</w:t>
            </w:r>
            <w:r w:rsidRPr="003E17FE">
              <w:rPr>
                <w:rFonts w:ascii="Times New Roman" w:hAnsi="Times New Roman" w:cs="Times New Roman"/>
                <w:sz w:val="24"/>
                <w:szCs w:val="24"/>
              </w:rPr>
              <w:t>, DeMichele A, Brown JC, Sturgeon K, Zhang Z, Evangelisti M, Spinelli B, Kallan MJ, Cheville A, Winkels R, Chodosh L, Sc</w:t>
            </w:r>
            <w:r w:rsidR="003E17FE" w:rsidRPr="003E17FE">
              <w:rPr>
                <w:rFonts w:ascii="Times New Roman" w:hAnsi="Times New Roman" w:cs="Times New Roman"/>
                <w:sz w:val="24"/>
                <w:szCs w:val="24"/>
              </w:rPr>
              <w:t>h</w:t>
            </w:r>
            <w:r w:rsidRPr="003E17FE">
              <w:rPr>
                <w:rFonts w:ascii="Times New Roman" w:hAnsi="Times New Roman" w:cs="Times New Roman"/>
                <w:sz w:val="24"/>
                <w:szCs w:val="24"/>
              </w:rPr>
              <w:t>war</w:t>
            </w:r>
            <w:r w:rsidR="003E17FE" w:rsidRPr="003E17FE">
              <w:rPr>
                <w:rFonts w:ascii="Times New Roman" w:hAnsi="Times New Roman" w:cs="Times New Roman"/>
                <w:sz w:val="24"/>
                <w:szCs w:val="24"/>
              </w:rPr>
              <w:t>t</w:t>
            </w:r>
            <w:r w:rsidRPr="003E17FE">
              <w:rPr>
                <w:rFonts w:ascii="Times New Roman" w:hAnsi="Times New Roman" w:cs="Times New Roman"/>
                <w:sz w:val="24"/>
                <w:szCs w:val="24"/>
              </w:rPr>
              <w:t>z JS</w:t>
            </w:r>
            <w:r w:rsidR="003E17FE" w:rsidRPr="003E17FE">
              <w:rPr>
                <w:rFonts w:ascii="Times New Roman" w:hAnsi="Times New Roman" w:cs="Times New Roman"/>
                <w:sz w:val="24"/>
                <w:szCs w:val="24"/>
              </w:rPr>
              <w:t>, Sarwer DB. Exercise and weight loss among overweight breast cancer survivors with lymphedema</w:t>
            </w:r>
            <w:r w:rsidRPr="003E17FE">
              <w:rPr>
                <w:rFonts w:ascii="Times New Roman" w:hAnsi="Times New Roman" w:cs="Times New Roman"/>
                <w:sz w:val="24"/>
                <w:szCs w:val="24"/>
              </w:rPr>
              <w:t>. [submitted to: New England Journal of Medicine]</w:t>
            </w:r>
          </w:p>
          <w:p w14:paraId="03B42693" w14:textId="77777777" w:rsidR="00216E86" w:rsidRPr="009E5826" w:rsidRDefault="00216E86" w:rsidP="00B60A1E">
            <w:pPr>
              <w:widowControl w:val="0"/>
              <w:tabs>
                <w:tab w:val="left" w:pos="1960"/>
              </w:tabs>
              <w:autoSpaceDE w:val="0"/>
              <w:autoSpaceDN w:val="0"/>
              <w:adjustRightInd w:val="0"/>
              <w:spacing w:after="0" w:line="240" w:lineRule="auto"/>
              <w:rPr>
                <w:rFonts w:ascii="Times New Roman" w:hAnsi="Times New Roman" w:cs="Times New Roman"/>
                <w:sz w:val="24"/>
                <w:szCs w:val="24"/>
              </w:rPr>
            </w:pPr>
          </w:p>
        </w:tc>
      </w:tr>
      <w:tr w:rsidR="00216E86" w:rsidRPr="00552CB5" w14:paraId="2B1EAA82" w14:textId="77777777" w:rsidTr="00B60A1E">
        <w:trPr>
          <w:trHeight w:val="100"/>
        </w:trPr>
        <w:tc>
          <w:tcPr>
            <w:tcW w:w="20" w:type="dxa"/>
          </w:tcPr>
          <w:p w14:paraId="38887FA1" w14:textId="77777777" w:rsidR="00216E86" w:rsidRPr="00552CB5" w:rsidRDefault="00216E86" w:rsidP="00B60A1E">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67950B0B" w14:textId="516CBC33" w:rsidR="00216E86" w:rsidRDefault="00216E86" w:rsidP="00B60A1E">
            <w:pPr>
              <w:pStyle w:val="ListParagraph"/>
              <w:widowControl w:val="0"/>
              <w:numPr>
                <w:ilvl w:val="0"/>
                <w:numId w:val="13"/>
              </w:numPr>
              <w:tabs>
                <w:tab w:val="left" w:pos="1960"/>
              </w:tabs>
              <w:autoSpaceDE w:val="0"/>
              <w:autoSpaceDN w:val="0"/>
              <w:adjustRightInd w:val="0"/>
              <w:spacing w:after="0" w:line="240" w:lineRule="auto"/>
              <w:rPr>
                <w:rFonts w:ascii="Times New Roman" w:hAnsi="Times New Roman" w:cs="Times New Roman"/>
                <w:sz w:val="24"/>
                <w:szCs w:val="24"/>
              </w:rPr>
            </w:pPr>
            <w:r w:rsidRPr="00216E86">
              <w:rPr>
                <w:rFonts w:ascii="Times New Roman" w:hAnsi="Times New Roman" w:cs="Times New Roman"/>
                <w:sz w:val="24"/>
                <w:szCs w:val="24"/>
              </w:rPr>
              <w:t>Coughlin S,</w:t>
            </w:r>
            <w:r>
              <w:rPr>
                <w:rFonts w:ascii="Times New Roman" w:hAnsi="Times New Roman" w:cs="Times New Roman"/>
                <w:b/>
                <w:sz w:val="24"/>
                <w:szCs w:val="24"/>
              </w:rPr>
              <w:t xml:space="preserve"> </w:t>
            </w:r>
            <w:r w:rsidRPr="005403F3">
              <w:rPr>
                <w:rFonts w:ascii="Times New Roman" w:hAnsi="Times New Roman" w:cs="Times New Roman"/>
                <w:b/>
                <w:sz w:val="24"/>
                <w:szCs w:val="24"/>
              </w:rPr>
              <w:t>Dean LT</w:t>
            </w:r>
            <w:r w:rsidRPr="005403F3">
              <w:rPr>
                <w:rFonts w:ascii="Times New Roman" w:hAnsi="Times New Roman" w:cs="Times New Roman"/>
                <w:sz w:val="24"/>
                <w:szCs w:val="24"/>
              </w:rPr>
              <w:t>.</w:t>
            </w:r>
            <w:r>
              <w:rPr>
                <w:rFonts w:ascii="Times New Roman" w:hAnsi="Times New Roman" w:cs="Times New Roman"/>
                <w:sz w:val="24"/>
                <w:szCs w:val="24"/>
              </w:rPr>
              <w:t xml:space="preserve"> Cancer Survivorship Care Plans, Financial Toxicity, and Financial Planning: Alleviating Financial Distress among Cancer Survivors</w:t>
            </w:r>
            <w:r w:rsidRPr="005403F3">
              <w:rPr>
                <w:rFonts w:ascii="Times New Roman" w:hAnsi="Times New Roman" w:cs="Times New Roman"/>
                <w:sz w:val="24"/>
                <w:szCs w:val="24"/>
              </w:rPr>
              <w:t xml:space="preserve"> [submitted to: </w:t>
            </w:r>
            <w:r>
              <w:rPr>
                <w:rFonts w:ascii="Times New Roman" w:hAnsi="Times New Roman" w:cs="Times New Roman"/>
                <w:sz w:val="24"/>
                <w:szCs w:val="24"/>
              </w:rPr>
              <w:t>Journal of Supportive Care in Cancer</w:t>
            </w:r>
            <w:r w:rsidRPr="005403F3">
              <w:rPr>
                <w:rFonts w:ascii="Times New Roman" w:hAnsi="Times New Roman" w:cs="Times New Roman"/>
                <w:sz w:val="24"/>
                <w:szCs w:val="24"/>
              </w:rPr>
              <w:t>]</w:t>
            </w:r>
            <w:r>
              <w:rPr>
                <w:rFonts w:ascii="Times New Roman" w:hAnsi="Times New Roman" w:cs="Times New Roman"/>
                <w:sz w:val="24"/>
                <w:szCs w:val="24"/>
              </w:rPr>
              <w:t xml:space="preserve"> </w:t>
            </w:r>
          </w:p>
          <w:p w14:paraId="5BD590BE" w14:textId="77777777" w:rsidR="00216E86" w:rsidRPr="009E5826" w:rsidRDefault="00216E86" w:rsidP="00B60A1E">
            <w:pPr>
              <w:widowControl w:val="0"/>
              <w:tabs>
                <w:tab w:val="left" w:pos="1960"/>
              </w:tabs>
              <w:autoSpaceDE w:val="0"/>
              <w:autoSpaceDN w:val="0"/>
              <w:adjustRightInd w:val="0"/>
              <w:spacing w:after="0" w:line="240" w:lineRule="auto"/>
              <w:rPr>
                <w:rFonts w:ascii="Times New Roman" w:hAnsi="Times New Roman" w:cs="Times New Roman"/>
                <w:sz w:val="24"/>
                <w:szCs w:val="24"/>
              </w:rPr>
            </w:pPr>
          </w:p>
        </w:tc>
      </w:tr>
      <w:tr w:rsidR="00216E86" w:rsidRPr="00552CB5" w14:paraId="5719DFB6" w14:textId="77777777" w:rsidTr="00B60A1E">
        <w:trPr>
          <w:trHeight w:val="100"/>
        </w:trPr>
        <w:tc>
          <w:tcPr>
            <w:tcW w:w="20" w:type="dxa"/>
          </w:tcPr>
          <w:p w14:paraId="2C901FE0" w14:textId="77777777" w:rsidR="00216E86" w:rsidRPr="00552CB5" w:rsidRDefault="00216E86" w:rsidP="00B60A1E">
            <w:pPr>
              <w:widowControl w:val="0"/>
              <w:autoSpaceDE w:val="0"/>
              <w:autoSpaceDN w:val="0"/>
              <w:adjustRightInd w:val="0"/>
              <w:spacing w:after="0" w:line="240" w:lineRule="auto"/>
              <w:ind w:left="360"/>
              <w:rPr>
                <w:rFonts w:ascii="Times New Roman" w:hAnsi="Times New Roman" w:cs="Times New Roman"/>
                <w:sz w:val="24"/>
                <w:szCs w:val="24"/>
              </w:rPr>
            </w:pPr>
          </w:p>
        </w:tc>
        <w:tc>
          <w:tcPr>
            <w:tcW w:w="9270" w:type="dxa"/>
          </w:tcPr>
          <w:p w14:paraId="30238CDF" w14:textId="6DEC1590" w:rsidR="00216E86" w:rsidRPr="00216E86" w:rsidRDefault="00216E86" w:rsidP="00216E86">
            <w:pPr>
              <w:pStyle w:val="ListParagraph"/>
              <w:widowControl w:val="0"/>
              <w:numPr>
                <w:ilvl w:val="0"/>
                <w:numId w:val="13"/>
              </w:numPr>
              <w:tabs>
                <w:tab w:val="left" w:pos="19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Malone J</w:t>
            </w:r>
            <w:r w:rsidRPr="00216E86">
              <w:rPr>
                <w:rFonts w:ascii="Times New Roman" w:hAnsi="Times New Roman" w:cs="Times New Roman"/>
                <w:sz w:val="24"/>
                <w:szCs w:val="24"/>
              </w:rPr>
              <w:t>,</w:t>
            </w:r>
            <w:r>
              <w:rPr>
                <w:rFonts w:ascii="Times New Roman" w:hAnsi="Times New Roman" w:cs="Times New Roman"/>
                <w:sz w:val="24"/>
                <w:szCs w:val="24"/>
              </w:rPr>
              <w:t xml:space="preserve"> Snguon S,</w:t>
            </w:r>
            <w:r>
              <w:rPr>
                <w:rFonts w:ascii="Times New Roman" w:hAnsi="Times New Roman" w:cs="Times New Roman"/>
                <w:b/>
                <w:sz w:val="24"/>
                <w:szCs w:val="24"/>
              </w:rPr>
              <w:t xml:space="preserve"> </w:t>
            </w:r>
            <w:r w:rsidRPr="005403F3">
              <w:rPr>
                <w:rFonts w:ascii="Times New Roman" w:hAnsi="Times New Roman" w:cs="Times New Roman"/>
                <w:b/>
                <w:sz w:val="24"/>
                <w:szCs w:val="24"/>
              </w:rPr>
              <w:t>Dean LT</w:t>
            </w:r>
            <w:r>
              <w:rPr>
                <w:rFonts w:ascii="Times New Roman" w:hAnsi="Times New Roman" w:cs="Times New Roman"/>
                <w:b/>
                <w:sz w:val="24"/>
                <w:szCs w:val="24"/>
              </w:rPr>
              <w:t xml:space="preserve">, </w:t>
            </w:r>
            <w:r>
              <w:rPr>
                <w:rFonts w:ascii="Times New Roman" w:hAnsi="Times New Roman" w:cs="Times New Roman"/>
                <w:sz w:val="24"/>
                <w:szCs w:val="24"/>
              </w:rPr>
              <w:t>Adams M,</w:t>
            </w:r>
            <w:r>
              <w:rPr>
                <w:rFonts w:ascii="Times New Roman" w:hAnsi="Times New Roman" w:cs="Times New Roman"/>
                <w:b/>
                <w:sz w:val="24"/>
                <w:szCs w:val="24"/>
              </w:rPr>
              <w:t xml:space="preserve"> </w:t>
            </w:r>
            <w:r w:rsidRPr="00216E86">
              <w:rPr>
                <w:rFonts w:ascii="Times New Roman" w:hAnsi="Times New Roman" w:cs="Times New Roman"/>
                <w:sz w:val="24"/>
                <w:szCs w:val="24"/>
              </w:rPr>
              <w:t>Poteat T</w:t>
            </w:r>
            <w:r w:rsidRPr="005403F3">
              <w:rPr>
                <w:rFonts w:ascii="Times New Roman" w:hAnsi="Times New Roman" w:cs="Times New Roman"/>
                <w:sz w:val="24"/>
                <w:szCs w:val="24"/>
              </w:rPr>
              <w:t>.</w:t>
            </w:r>
            <w:r>
              <w:rPr>
                <w:rFonts w:ascii="Times New Roman" w:hAnsi="Times New Roman" w:cs="Times New Roman"/>
                <w:sz w:val="24"/>
                <w:szCs w:val="24"/>
              </w:rPr>
              <w:t xml:space="preserve"> </w:t>
            </w:r>
            <w:r w:rsidRPr="00216E86">
              <w:rPr>
                <w:rFonts w:ascii="Times New Roman" w:hAnsi="Times New Roman" w:cs="Times New Roman"/>
                <w:sz w:val="24"/>
                <w:szCs w:val="24"/>
              </w:rPr>
              <w:t>Breast Cancer Screening and Care among Black Sexual Minority Women:</w:t>
            </w:r>
            <w:r>
              <w:rPr>
                <w:rFonts w:ascii="Times New Roman" w:hAnsi="Times New Roman" w:cs="Times New Roman"/>
                <w:sz w:val="24"/>
                <w:szCs w:val="24"/>
              </w:rPr>
              <w:t xml:space="preserve"> </w:t>
            </w:r>
            <w:r w:rsidRPr="00216E86">
              <w:rPr>
                <w:rFonts w:ascii="Times New Roman" w:hAnsi="Times New Roman" w:cs="Times New Roman"/>
                <w:sz w:val="24"/>
                <w:szCs w:val="24"/>
              </w:rPr>
              <w:t>A Scoping Review of the Literature from 1990-2017 [</w:t>
            </w:r>
            <w:r w:rsidR="003E17FE">
              <w:rPr>
                <w:rFonts w:ascii="Times New Roman" w:hAnsi="Times New Roman" w:cs="Times New Roman"/>
                <w:sz w:val="24"/>
                <w:szCs w:val="24"/>
              </w:rPr>
              <w:t>revise &amp; resubmit</w:t>
            </w:r>
            <w:r w:rsidRPr="00216E86">
              <w:rPr>
                <w:rFonts w:ascii="Times New Roman" w:hAnsi="Times New Roman" w:cs="Times New Roman"/>
                <w:sz w:val="24"/>
                <w:szCs w:val="24"/>
              </w:rPr>
              <w:t xml:space="preserve">: Journal of Women’s Health] </w:t>
            </w:r>
          </w:p>
          <w:p w14:paraId="5EE01F33" w14:textId="77777777" w:rsidR="00216E86" w:rsidRPr="009E5826" w:rsidRDefault="00216E86" w:rsidP="00B60A1E">
            <w:pPr>
              <w:widowControl w:val="0"/>
              <w:tabs>
                <w:tab w:val="left" w:pos="1960"/>
              </w:tabs>
              <w:autoSpaceDE w:val="0"/>
              <w:autoSpaceDN w:val="0"/>
              <w:adjustRightInd w:val="0"/>
              <w:spacing w:after="0" w:line="240" w:lineRule="auto"/>
              <w:rPr>
                <w:rFonts w:ascii="Times New Roman" w:hAnsi="Times New Roman" w:cs="Times New Roman"/>
                <w:sz w:val="24"/>
                <w:szCs w:val="24"/>
              </w:rPr>
            </w:pPr>
          </w:p>
        </w:tc>
      </w:tr>
    </w:tbl>
    <w:tbl>
      <w:tblPr>
        <w:tblStyle w:val="TableGrid"/>
        <w:tblW w:w="27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810"/>
        <w:gridCol w:w="236"/>
        <w:gridCol w:w="20"/>
        <w:gridCol w:w="501"/>
        <w:gridCol w:w="997"/>
        <w:gridCol w:w="236"/>
        <w:gridCol w:w="908"/>
        <w:gridCol w:w="255"/>
        <w:gridCol w:w="6275"/>
        <w:gridCol w:w="55"/>
        <w:gridCol w:w="38"/>
        <w:gridCol w:w="8550"/>
        <w:gridCol w:w="8645"/>
      </w:tblGrid>
      <w:tr w:rsidR="000569AA" w:rsidRPr="00C16017" w14:paraId="1FE40C40" w14:textId="77777777" w:rsidTr="00F867C3">
        <w:trPr>
          <w:gridBefore w:val="1"/>
          <w:gridAfter w:val="4"/>
          <w:wBefore w:w="810" w:type="dxa"/>
          <w:wAfter w:w="17288" w:type="dxa"/>
          <w:trHeight w:val="100"/>
        </w:trPr>
        <w:tc>
          <w:tcPr>
            <w:tcW w:w="9428" w:type="dxa"/>
            <w:gridSpan w:val="8"/>
          </w:tcPr>
          <w:p w14:paraId="3327FB64" w14:textId="2E873381" w:rsidR="000569AA" w:rsidRPr="00C16017" w:rsidRDefault="000569AA" w:rsidP="0038336D">
            <w:pPr>
              <w:widowControl w:val="0"/>
              <w:tabs>
                <w:tab w:val="left" w:pos="1960"/>
              </w:tabs>
              <w:autoSpaceDE w:val="0"/>
              <w:autoSpaceDN w:val="0"/>
              <w:adjustRightInd w:val="0"/>
              <w:rPr>
                <w:rFonts w:ascii="Times New Roman" w:hAnsi="Times New Roman" w:cs="Times New Roman"/>
                <w:b/>
                <w:i/>
                <w:sz w:val="24"/>
                <w:szCs w:val="24"/>
              </w:rPr>
            </w:pPr>
            <w:r w:rsidRPr="00C16017">
              <w:rPr>
                <w:rFonts w:ascii="Times New Roman" w:hAnsi="Times New Roman" w:cs="Times New Roman"/>
                <w:i/>
                <w:sz w:val="24"/>
                <w:szCs w:val="24"/>
              </w:rPr>
              <w:t>Articles, Editorials and other publications not peer reviewed</w:t>
            </w:r>
          </w:p>
        </w:tc>
      </w:tr>
      <w:tr w:rsidR="000569AA" w:rsidRPr="00C16017" w14:paraId="3CA3A859" w14:textId="77777777" w:rsidTr="00F867C3">
        <w:trPr>
          <w:gridBefore w:val="1"/>
          <w:gridAfter w:val="3"/>
          <w:wBefore w:w="810" w:type="dxa"/>
          <w:wAfter w:w="17233" w:type="dxa"/>
          <w:trHeight w:val="100"/>
        </w:trPr>
        <w:tc>
          <w:tcPr>
            <w:tcW w:w="236" w:type="dxa"/>
          </w:tcPr>
          <w:p w14:paraId="643A8F7B" w14:textId="77777777" w:rsidR="000569AA" w:rsidRPr="00C16017" w:rsidRDefault="000569AA" w:rsidP="0038336D">
            <w:pPr>
              <w:widowControl w:val="0"/>
              <w:autoSpaceDE w:val="0"/>
              <w:autoSpaceDN w:val="0"/>
              <w:adjustRightInd w:val="0"/>
              <w:rPr>
                <w:rFonts w:ascii="Times New Roman" w:hAnsi="Times New Roman" w:cs="Times New Roman"/>
                <w:sz w:val="24"/>
                <w:szCs w:val="24"/>
              </w:rPr>
            </w:pPr>
          </w:p>
        </w:tc>
        <w:tc>
          <w:tcPr>
            <w:tcW w:w="9247" w:type="dxa"/>
            <w:gridSpan w:val="8"/>
          </w:tcPr>
          <w:p w14:paraId="359F5599" w14:textId="506095E1" w:rsidR="000569AA" w:rsidRPr="00C16017" w:rsidRDefault="001A3457" w:rsidP="0038336D">
            <w:pPr>
              <w:pStyle w:val="ListParagraph"/>
              <w:widowControl w:val="0"/>
              <w:numPr>
                <w:ilvl w:val="0"/>
                <w:numId w:val="4"/>
              </w:numPr>
              <w:tabs>
                <w:tab w:val="left" w:pos="452"/>
              </w:tabs>
              <w:autoSpaceDE w:val="0"/>
              <w:autoSpaceDN w:val="0"/>
              <w:adjustRightInd w:val="0"/>
              <w:ind w:left="452"/>
              <w:rPr>
                <w:rFonts w:ascii="Times New Roman" w:hAnsi="Times New Roman" w:cs="Times New Roman"/>
                <w:b/>
                <w:sz w:val="24"/>
                <w:szCs w:val="24"/>
              </w:rPr>
            </w:pPr>
            <w:r w:rsidRPr="00C16017">
              <w:rPr>
                <w:rFonts w:ascii="Times New Roman" w:eastAsia="Times New Roman" w:hAnsi="Times New Roman" w:cs="Times New Roman"/>
                <w:b/>
                <w:sz w:val="24"/>
                <w:szCs w:val="24"/>
              </w:rPr>
              <w:t>Dean LT</w:t>
            </w:r>
            <w:r w:rsidRPr="00C16017">
              <w:rPr>
                <w:rFonts w:ascii="Times New Roman" w:eastAsia="Times New Roman" w:hAnsi="Times New Roman" w:cs="Times New Roman"/>
                <w:sz w:val="24"/>
                <w:szCs w:val="24"/>
              </w:rPr>
              <w:t>, McKnight AM. Students Advocate for a Smoking Ban in Philadelphia.  Pennsylvania Public Health Watch. Winter 2005 Edition, 12-14.</w:t>
            </w:r>
          </w:p>
        </w:tc>
      </w:tr>
      <w:tr w:rsidR="000569AA" w:rsidRPr="00C16017" w14:paraId="479A4933" w14:textId="77777777" w:rsidTr="00F867C3">
        <w:trPr>
          <w:gridBefore w:val="1"/>
          <w:gridAfter w:val="3"/>
          <w:wBefore w:w="810" w:type="dxa"/>
          <w:wAfter w:w="17233" w:type="dxa"/>
          <w:trHeight w:val="100"/>
        </w:trPr>
        <w:tc>
          <w:tcPr>
            <w:tcW w:w="236" w:type="dxa"/>
          </w:tcPr>
          <w:p w14:paraId="50B85A93" w14:textId="77777777" w:rsidR="000569AA" w:rsidRPr="00C16017" w:rsidRDefault="000569AA" w:rsidP="0038336D">
            <w:pPr>
              <w:widowControl w:val="0"/>
              <w:autoSpaceDE w:val="0"/>
              <w:autoSpaceDN w:val="0"/>
              <w:adjustRightInd w:val="0"/>
              <w:rPr>
                <w:rFonts w:ascii="Times New Roman" w:hAnsi="Times New Roman" w:cs="Times New Roman"/>
                <w:sz w:val="24"/>
                <w:szCs w:val="24"/>
              </w:rPr>
            </w:pPr>
          </w:p>
        </w:tc>
        <w:tc>
          <w:tcPr>
            <w:tcW w:w="9247" w:type="dxa"/>
            <w:gridSpan w:val="8"/>
          </w:tcPr>
          <w:p w14:paraId="4B77A24D" w14:textId="77777777" w:rsidR="000569AA" w:rsidRPr="00C16017" w:rsidRDefault="000569AA" w:rsidP="0038336D">
            <w:pPr>
              <w:pStyle w:val="ListParagraph"/>
              <w:widowControl w:val="0"/>
              <w:tabs>
                <w:tab w:val="left" w:pos="452"/>
              </w:tabs>
              <w:autoSpaceDE w:val="0"/>
              <w:autoSpaceDN w:val="0"/>
              <w:adjustRightInd w:val="0"/>
              <w:ind w:left="452"/>
              <w:rPr>
                <w:rFonts w:ascii="Times New Roman" w:hAnsi="Times New Roman" w:cs="Times New Roman"/>
                <w:b/>
                <w:sz w:val="24"/>
                <w:szCs w:val="24"/>
              </w:rPr>
            </w:pPr>
          </w:p>
        </w:tc>
      </w:tr>
      <w:tr w:rsidR="000569AA" w:rsidRPr="00C16017" w14:paraId="4F258DF6" w14:textId="77777777" w:rsidTr="00F867C3">
        <w:trPr>
          <w:gridBefore w:val="1"/>
          <w:gridAfter w:val="3"/>
          <w:wBefore w:w="810" w:type="dxa"/>
          <w:wAfter w:w="17233" w:type="dxa"/>
          <w:trHeight w:val="100"/>
        </w:trPr>
        <w:tc>
          <w:tcPr>
            <w:tcW w:w="236" w:type="dxa"/>
          </w:tcPr>
          <w:p w14:paraId="18AF6FBE" w14:textId="77777777" w:rsidR="000569AA" w:rsidRPr="00C16017" w:rsidRDefault="000569AA" w:rsidP="0038336D">
            <w:pPr>
              <w:widowControl w:val="0"/>
              <w:autoSpaceDE w:val="0"/>
              <w:autoSpaceDN w:val="0"/>
              <w:adjustRightInd w:val="0"/>
              <w:rPr>
                <w:rFonts w:ascii="Times New Roman" w:hAnsi="Times New Roman" w:cs="Times New Roman"/>
                <w:sz w:val="24"/>
                <w:szCs w:val="24"/>
              </w:rPr>
            </w:pPr>
          </w:p>
        </w:tc>
        <w:tc>
          <w:tcPr>
            <w:tcW w:w="9247" w:type="dxa"/>
            <w:gridSpan w:val="8"/>
          </w:tcPr>
          <w:p w14:paraId="1D5E8BCA" w14:textId="02ED7E4A" w:rsidR="000569AA" w:rsidRPr="00C16017" w:rsidRDefault="000569AA" w:rsidP="00D33E27">
            <w:pPr>
              <w:pStyle w:val="ListParagraph"/>
              <w:widowControl w:val="0"/>
              <w:numPr>
                <w:ilvl w:val="0"/>
                <w:numId w:val="4"/>
              </w:numPr>
              <w:tabs>
                <w:tab w:val="left" w:pos="452"/>
              </w:tabs>
              <w:autoSpaceDE w:val="0"/>
              <w:autoSpaceDN w:val="0"/>
              <w:adjustRightInd w:val="0"/>
              <w:ind w:left="452"/>
              <w:rPr>
                <w:rFonts w:ascii="Times New Roman" w:hAnsi="Times New Roman" w:cs="Times New Roman"/>
                <w:b/>
                <w:sz w:val="24"/>
                <w:szCs w:val="24"/>
              </w:rPr>
            </w:pPr>
            <w:r w:rsidRPr="00C16017">
              <w:rPr>
                <w:rFonts w:ascii="Times New Roman" w:hAnsi="Times New Roman" w:cs="Times New Roman"/>
                <w:b/>
                <w:sz w:val="24"/>
                <w:szCs w:val="24"/>
              </w:rPr>
              <w:t>Dean LT</w:t>
            </w:r>
            <w:r w:rsidRPr="00C16017">
              <w:rPr>
                <w:rFonts w:ascii="Times New Roman" w:hAnsi="Times New Roman" w:cs="Times New Roman"/>
                <w:sz w:val="24"/>
                <w:szCs w:val="24"/>
              </w:rPr>
              <w:t xml:space="preserve">, Gilbert KL: Social Capital and Political Advocacy for African-American Health. </w:t>
            </w:r>
            <w:r w:rsidRPr="00C16017">
              <w:rPr>
                <w:rFonts w:ascii="Times New Roman" w:hAnsi="Times New Roman" w:cs="Times New Roman"/>
                <w:sz w:val="24"/>
                <w:szCs w:val="24"/>
                <w:u w:val="single"/>
              </w:rPr>
              <w:t>Harvard Journal of African-American Policy,</w:t>
            </w:r>
            <w:r w:rsidRPr="00C16017">
              <w:rPr>
                <w:rFonts w:ascii="Times New Roman" w:hAnsi="Times New Roman" w:cs="Times New Roman"/>
                <w:sz w:val="24"/>
                <w:szCs w:val="24"/>
              </w:rPr>
              <w:t xml:space="preserve"> 16 (2009-2010): 85-96, December 2010.</w:t>
            </w:r>
          </w:p>
        </w:tc>
      </w:tr>
      <w:tr w:rsidR="000569AA" w:rsidRPr="00C16017" w14:paraId="15FF7E2E" w14:textId="77777777" w:rsidTr="00F867C3">
        <w:trPr>
          <w:gridBefore w:val="1"/>
          <w:gridAfter w:val="3"/>
          <w:wBefore w:w="810" w:type="dxa"/>
          <w:wAfter w:w="17233" w:type="dxa"/>
          <w:trHeight w:val="100"/>
        </w:trPr>
        <w:tc>
          <w:tcPr>
            <w:tcW w:w="236" w:type="dxa"/>
          </w:tcPr>
          <w:p w14:paraId="05F40DFF" w14:textId="77777777" w:rsidR="000569AA" w:rsidRPr="00C16017" w:rsidRDefault="000569AA" w:rsidP="0038336D">
            <w:pPr>
              <w:widowControl w:val="0"/>
              <w:autoSpaceDE w:val="0"/>
              <w:autoSpaceDN w:val="0"/>
              <w:adjustRightInd w:val="0"/>
              <w:rPr>
                <w:rFonts w:ascii="Times New Roman" w:hAnsi="Times New Roman" w:cs="Times New Roman"/>
                <w:sz w:val="24"/>
                <w:szCs w:val="24"/>
              </w:rPr>
            </w:pPr>
          </w:p>
        </w:tc>
        <w:tc>
          <w:tcPr>
            <w:tcW w:w="9247" w:type="dxa"/>
            <w:gridSpan w:val="8"/>
          </w:tcPr>
          <w:p w14:paraId="7EC99253" w14:textId="77777777" w:rsidR="000569AA" w:rsidRPr="00C16017" w:rsidRDefault="000569AA" w:rsidP="0038336D">
            <w:pPr>
              <w:pStyle w:val="ListParagraph"/>
              <w:widowControl w:val="0"/>
              <w:tabs>
                <w:tab w:val="left" w:pos="452"/>
              </w:tabs>
              <w:autoSpaceDE w:val="0"/>
              <w:autoSpaceDN w:val="0"/>
              <w:adjustRightInd w:val="0"/>
              <w:ind w:left="452" w:hanging="360"/>
              <w:rPr>
                <w:rFonts w:ascii="Times New Roman" w:eastAsia="Times New Roman" w:hAnsi="Times New Roman" w:cs="Times New Roman"/>
                <w:b/>
                <w:sz w:val="24"/>
                <w:szCs w:val="24"/>
              </w:rPr>
            </w:pPr>
          </w:p>
        </w:tc>
      </w:tr>
      <w:tr w:rsidR="000569AA" w:rsidRPr="00C16017" w14:paraId="0ED0DEB7" w14:textId="77777777" w:rsidTr="00F867C3">
        <w:trPr>
          <w:gridBefore w:val="1"/>
          <w:gridAfter w:val="3"/>
          <w:wBefore w:w="810" w:type="dxa"/>
          <w:wAfter w:w="17233" w:type="dxa"/>
          <w:trHeight w:val="100"/>
        </w:trPr>
        <w:tc>
          <w:tcPr>
            <w:tcW w:w="236" w:type="dxa"/>
          </w:tcPr>
          <w:p w14:paraId="6EC3FE71" w14:textId="77777777" w:rsidR="000569AA" w:rsidRPr="00C16017" w:rsidRDefault="000569AA" w:rsidP="0038336D">
            <w:pPr>
              <w:widowControl w:val="0"/>
              <w:autoSpaceDE w:val="0"/>
              <w:autoSpaceDN w:val="0"/>
              <w:adjustRightInd w:val="0"/>
              <w:rPr>
                <w:rFonts w:ascii="Times New Roman" w:hAnsi="Times New Roman" w:cs="Times New Roman"/>
                <w:sz w:val="24"/>
                <w:szCs w:val="24"/>
              </w:rPr>
            </w:pPr>
          </w:p>
        </w:tc>
        <w:tc>
          <w:tcPr>
            <w:tcW w:w="9247" w:type="dxa"/>
            <w:gridSpan w:val="8"/>
          </w:tcPr>
          <w:p w14:paraId="70051A5A" w14:textId="1B27649E" w:rsidR="000569AA" w:rsidRPr="00C16017" w:rsidRDefault="001A3457" w:rsidP="0038336D">
            <w:pPr>
              <w:pStyle w:val="ListParagraph"/>
              <w:widowControl w:val="0"/>
              <w:numPr>
                <w:ilvl w:val="0"/>
                <w:numId w:val="4"/>
              </w:numPr>
              <w:tabs>
                <w:tab w:val="left" w:pos="452"/>
              </w:tabs>
              <w:autoSpaceDE w:val="0"/>
              <w:autoSpaceDN w:val="0"/>
              <w:adjustRightInd w:val="0"/>
              <w:ind w:left="452"/>
              <w:rPr>
                <w:rFonts w:ascii="Times New Roman" w:hAnsi="Times New Roman" w:cs="Times New Roman"/>
                <w:b/>
                <w:sz w:val="24"/>
                <w:szCs w:val="24"/>
              </w:rPr>
            </w:pPr>
            <w:r>
              <w:rPr>
                <w:rFonts w:ascii="Times New Roman" w:hAnsi="Times New Roman" w:cs="Times New Roman"/>
                <w:sz w:val="24"/>
                <w:szCs w:val="24"/>
              </w:rPr>
              <w:t xml:space="preserve">DiPietro J &amp; </w:t>
            </w:r>
            <w:r w:rsidRPr="00922DE6">
              <w:rPr>
                <w:rFonts w:ascii="Times New Roman" w:hAnsi="Times New Roman" w:cs="Times New Roman"/>
                <w:b/>
                <w:sz w:val="24"/>
                <w:szCs w:val="24"/>
              </w:rPr>
              <w:t>Dean LT</w:t>
            </w:r>
            <w:r>
              <w:rPr>
                <w:rFonts w:ascii="Times New Roman" w:hAnsi="Times New Roman" w:cs="Times New Roman"/>
                <w:sz w:val="24"/>
                <w:szCs w:val="24"/>
              </w:rPr>
              <w:t>. “Diversity Matters.” Presentation developed for Johns Hopkins Bloomberg School of Public Health Diversity Advoca</w:t>
            </w:r>
            <w:r w:rsidR="00542E0E">
              <w:rPr>
                <w:rFonts w:ascii="Times New Roman" w:hAnsi="Times New Roman" w:cs="Times New Roman"/>
                <w:sz w:val="24"/>
                <w:szCs w:val="24"/>
              </w:rPr>
              <w:t>tes</w:t>
            </w:r>
            <w:r>
              <w:rPr>
                <w:rFonts w:ascii="Times New Roman" w:hAnsi="Times New Roman" w:cs="Times New Roman"/>
                <w:sz w:val="24"/>
                <w:szCs w:val="24"/>
              </w:rPr>
              <w:t xml:space="preserve"> Network. April 2017.</w:t>
            </w:r>
          </w:p>
        </w:tc>
      </w:tr>
      <w:tr w:rsidR="000569AA" w:rsidRPr="00C16017" w14:paraId="06CC3E48" w14:textId="77777777" w:rsidTr="00F867C3">
        <w:trPr>
          <w:gridBefore w:val="1"/>
          <w:gridAfter w:val="4"/>
          <w:wBefore w:w="810" w:type="dxa"/>
          <w:wAfter w:w="17288" w:type="dxa"/>
          <w:trHeight w:val="100"/>
        </w:trPr>
        <w:tc>
          <w:tcPr>
            <w:tcW w:w="9428" w:type="dxa"/>
            <w:gridSpan w:val="8"/>
          </w:tcPr>
          <w:p w14:paraId="19E1CEEE" w14:textId="77777777" w:rsidR="000569AA" w:rsidRPr="00C16017" w:rsidRDefault="000569AA" w:rsidP="0038336D">
            <w:pPr>
              <w:ind w:left="720" w:hanging="720"/>
              <w:rPr>
                <w:rFonts w:ascii="Times New Roman" w:hAnsi="Times New Roman" w:cs="Times New Roman"/>
                <w:i/>
                <w:sz w:val="24"/>
                <w:szCs w:val="24"/>
              </w:rPr>
            </w:pPr>
          </w:p>
        </w:tc>
      </w:tr>
      <w:tr w:rsidR="000569AA" w:rsidRPr="00C16017" w14:paraId="4048A2F7" w14:textId="77777777" w:rsidTr="00F867C3">
        <w:trPr>
          <w:gridBefore w:val="1"/>
          <w:gridAfter w:val="4"/>
          <w:wBefore w:w="810" w:type="dxa"/>
          <w:wAfter w:w="17288" w:type="dxa"/>
          <w:trHeight w:val="100"/>
        </w:trPr>
        <w:tc>
          <w:tcPr>
            <w:tcW w:w="9428" w:type="dxa"/>
            <w:gridSpan w:val="8"/>
          </w:tcPr>
          <w:p w14:paraId="66AE1AD7" w14:textId="5740074F" w:rsidR="000569AA" w:rsidRPr="00C16017" w:rsidRDefault="000569AA" w:rsidP="0038336D">
            <w:pPr>
              <w:ind w:left="720" w:hanging="720"/>
              <w:rPr>
                <w:rFonts w:ascii="Times New Roman" w:hAnsi="Times New Roman" w:cs="Times New Roman"/>
                <w:i/>
                <w:sz w:val="24"/>
                <w:szCs w:val="24"/>
              </w:rPr>
            </w:pPr>
            <w:r w:rsidRPr="00C16017">
              <w:rPr>
                <w:rFonts w:ascii="Times New Roman" w:hAnsi="Times New Roman" w:cs="Times New Roman"/>
                <w:i/>
                <w:sz w:val="24"/>
                <w:szCs w:val="24"/>
              </w:rPr>
              <w:t>Chapters</w:t>
            </w:r>
          </w:p>
        </w:tc>
      </w:tr>
      <w:tr w:rsidR="00474558" w:rsidRPr="00C16017" w14:paraId="3B341DD1" w14:textId="77777777" w:rsidTr="00F867C3">
        <w:trPr>
          <w:gridBefore w:val="1"/>
          <w:gridAfter w:val="2"/>
          <w:wBefore w:w="810" w:type="dxa"/>
          <w:wAfter w:w="17195" w:type="dxa"/>
          <w:trHeight w:val="100"/>
        </w:trPr>
        <w:tc>
          <w:tcPr>
            <w:tcW w:w="236" w:type="dxa"/>
          </w:tcPr>
          <w:p w14:paraId="6B6F6A65" w14:textId="77777777" w:rsidR="00474558" w:rsidRPr="00C16017" w:rsidRDefault="00474558" w:rsidP="0038336D">
            <w:pPr>
              <w:widowControl w:val="0"/>
              <w:autoSpaceDE w:val="0"/>
              <w:autoSpaceDN w:val="0"/>
              <w:adjustRightInd w:val="0"/>
              <w:rPr>
                <w:rFonts w:ascii="Times New Roman" w:hAnsi="Times New Roman" w:cs="Times New Roman"/>
                <w:sz w:val="24"/>
                <w:szCs w:val="24"/>
              </w:rPr>
            </w:pPr>
          </w:p>
        </w:tc>
        <w:tc>
          <w:tcPr>
            <w:tcW w:w="9285" w:type="dxa"/>
            <w:gridSpan w:val="9"/>
          </w:tcPr>
          <w:p w14:paraId="536094AA" w14:textId="04920035" w:rsidR="00474558" w:rsidRPr="00C16017" w:rsidRDefault="00474558" w:rsidP="00474558">
            <w:pPr>
              <w:ind w:left="358" w:hanging="270"/>
              <w:rPr>
                <w:rFonts w:ascii="Times New Roman" w:hAnsi="Times New Roman" w:cs="Times New Roman"/>
                <w:sz w:val="24"/>
                <w:szCs w:val="24"/>
              </w:rPr>
            </w:pPr>
            <w:r w:rsidRPr="00C16017">
              <w:rPr>
                <w:rFonts w:ascii="Times New Roman" w:hAnsi="Times New Roman" w:cs="Times New Roman"/>
                <w:sz w:val="24"/>
                <w:szCs w:val="24"/>
              </w:rPr>
              <w:t xml:space="preserve">1. </w:t>
            </w:r>
            <w:r w:rsidRPr="00C16017">
              <w:rPr>
                <w:rFonts w:ascii="Times New Roman" w:hAnsi="Times New Roman" w:cs="Times New Roman"/>
                <w:b/>
                <w:sz w:val="24"/>
                <w:szCs w:val="24"/>
              </w:rPr>
              <w:t>Dean LT</w:t>
            </w:r>
            <w:r w:rsidRPr="00C16017">
              <w:rPr>
                <w:rFonts w:ascii="Times New Roman" w:hAnsi="Times New Roman" w:cs="Times New Roman"/>
                <w:sz w:val="24"/>
                <w:szCs w:val="24"/>
              </w:rPr>
              <w:t xml:space="preserve">, Gilbert KL: Social Capital, Social Policy and Health Disparities: A Legacy of Political Advocacy. </w:t>
            </w:r>
            <w:r w:rsidRPr="00C16017">
              <w:rPr>
                <w:rFonts w:ascii="Times New Roman" w:hAnsi="Times New Roman" w:cs="Times New Roman"/>
                <w:sz w:val="24"/>
                <w:szCs w:val="24"/>
                <w:u w:val="single"/>
              </w:rPr>
              <w:t>Global Perspectives on Social Capital and Health.</w:t>
            </w:r>
            <w:r w:rsidRPr="00C16017">
              <w:rPr>
                <w:rFonts w:ascii="Times New Roman" w:hAnsi="Times New Roman" w:cs="Times New Roman"/>
                <w:sz w:val="24"/>
                <w:szCs w:val="24"/>
              </w:rPr>
              <w:t xml:space="preserve"> Kawachi I, Takao S, Subramanian SV (eds.). International Society on Social Capital and Health, 307-322. 2013.</w:t>
            </w:r>
          </w:p>
        </w:tc>
      </w:tr>
      <w:tr w:rsidR="000569AA" w:rsidRPr="00C16017" w14:paraId="457E592D" w14:textId="77777777" w:rsidTr="00F867C3">
        <w:trPr>
          <w:gridBefore w:val="1"/>
          <w:gridAfter w:val="4"/>
          <w:wBefore w:w="810" w:type="dxa"/>
          <w:wAfter w:w="17288" w:type="dxa"/>
          <w:trHeight w:val="100"/>
        </w:trPr>
        <w:tc>
          <w:tcPr>
            <w:tcW w:w="9428" w:type="dxa"/>
            <w:gridSpan w:val="8"/>
          </w:tcPr>
          <w:p w14:paraId="740D8398" w14:textId="77777777" w:rsidR="000569AA" w:rsidRPr="00C16017" w:rsidRDefault="000569AA" w:rsidP="0038336D">
            <w:pPr>
              <w:widowControl w:val="0"/>
              <w:autoSpaceDE w:val="0"/>
              <w:autoSpaceDN w:val="0"/>
              <w:adjustRightInd w:val="0"/>
              <w:rPr>
                <w:rFonts w:ascii="Times New Roman" w:hAnsi="Times New Roman" w:cs="Times New Roman"/>
                <w:i/>
                <w:sz w:val="24"/>
                <w:szCs w:val="24"/>
              </w:rPr>
            </w:pPr>
          </w:p>
        </w:tc>
      </w:tr>
      <w:tr w:rsidR="000569AA" w:rsidRPr="00C16017" w14:paraId="45AD32BB" w14:textId="77777777" w:rsidTr="00F867C3">
        <w:trPr>
          <w:gridBefore w:val="1"/>
          <w:gridAfter w:val="4"/>
          <w:wBefore w:w="810" w:type="dxa"/>
          <w:wAfter w:w="17288" w:type="dxa"/>
          <w:trHeight w:val="100"/>
        </w:trPr>
        <w:tc>
          <w:tcPr>
            <w:tcW w:w="9428" w:type="dxa"/>
            <w:gridSpan w:val="8"/>
          </w:tcPr>
          <w:p w14:paraId="00F8038F" w14:textId="43AE3EF5" w:rsidR="000569AA" w:rsidRPr="00C16017" w:rsidRDefault="000569AA"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i/>
                <w:sz w:val="24"/>
                <w:szCs w:val="24"/>
              </w:rPr>
              <w:t>Practice-Related Reports</w:t>
            </w:r>
          </w:p>
        </w:tc>
      </w:tr>
      <w:tr w:rsidR="000569AA" w:rsidRPr="00C16017" w14:paraId="6C5E80F5" w14:textId="77777777" w:rsidTr="00F867C3">
        <w:trPr>
          <w:gridBefore w:val="1"/>
          <w:gridAfter w:val="4"/>
          <w:wBefore w:w="810" w:type="dxa"/>
          <w:wAfter w:w="17288" w:type="dxa"/>
          <w:trHeight w:val="494"/>
        </w:trPr>
        <w:tc>
          <w:tcPr>
            <w:tcW w:w="256" w:type="dxa"/>
            <w:gridSpan w:val="2"/>
          </w:tcPr>
          <w:p w14:paraId="563C05C1" w14:textId="77777777" w:rsidR="000569AA" w:rsidRPr="00C16017" w:rsidRDefault="000569AA" w:rsidP="0038336D">
            <w:pPr>
              <w:widowControl w:val="0"/>
              <w:autoSpaceDE w:val="0"/>
              <w:autoSpaceDN w:val="0"/>
              <w:adjustRightInd w:val="0"/>
              <w:rPr>
                <w:rFonts w:ascii="Times New Roman" w:hAnsi="Times New Roman" w:cs="Times New Roman"/>
                <w:sz w:val="24"/>
                <w:szCs w:val="24"/>
              </w:rPr>
            </w:pPr>
          </w:p>
        </w:tc>
        <w:tc>
          <w:tcPr>
            <w:tcW w:w="9172" w:type="dxa"/>
            <w:gridSpan w:val="6"/>
          </w:tcPr>
          <w:p w14:paraId="0EDCDE79" w14:textId="25BA5123" w:rsidR="001A3457" w:rsidRPr="00C16017" w:rsidRDefault="000569AA" w:rsidP="001A3457">
            <w:pPr>
              <w:widowControl w:val="0"/>
              <w:tabs>
                <w:tab w:val="left" w:pos="355"/>
              </w:tabs>
              <w:autoSpaceDE w:val="0"/>
              <w:autoSpaceDN w:val="0"/>
              <w:adjustRightInd w:val="0"/>
              <w:ind w:left="445" w:hanging="360"/>
              <w:rPr>
                <w:rFonts w:ascii="Times New Roman" w:hAnsi="Times New Roman" w:cs="Times New Roman"/>
                <w:sz w:val="24"/>
                <w:szCs w:val="24"/>
              </w:rPr>
            </w:pPr>
            <w:r w:rsidRPr="00C16017">
              <w:rPr>
                <w:rFonts w:ascii="Times New Roman" w:hAnsi="Times New Roman" w:cs="Times New Roman"/>
                <w:sz w:val="24"/>
                <w:szCs w:val="24"/>
              </w:rPr>
              <w:t>1.</w:t>
            </w:r>
            <w:r w:rsidR="001A3457" w:rsidRPr="00C16017">
              <w:rPr>
                <w:rFonts w:ascii="Times New Roman" w:hAnsi="Times New Roman" w:cs="Times New Roman"/>
                <w:sz w:val="24"/>
                <w:szCs w:val="24"/>
              </w:rPr>
              <w:t xml:space="preserve"> “Tobacco Policy and Control: Policies, Systems, and Environmental Impacts &amp; Achievements.” http://www.phila.gov/health/pdfs/commissioner/GHP_AnnualReport_2011_Tobacco_081211.pdf</w:t>
            </w:r>
          </w:p>
          <w:p w14:paraId="57B59694" w14:textId="4B6E646F" w:rsidR="000569AA" w:rsidRPr="00C16017" w:rsidRDefault="000569AA" w:rsidP="0038336D">
            <w:pPr>
              <w:widowControl w:val="0"/>
              <w:tabs>
                <w:tab w:val="left" w:pos="355"/>
                <w:tab w:val="left" w:pos="450"/>
                <w:tab w:val="left" w:pos="1440"/>
              </w:tabs>
              <w:autoSpaceDE w:val="0"/>
              <w:autoSpaceDN w:val="0"/>
              <w:adjustRightInd w:val="0"/>
              <w:ind w:left="445" w:hanging="360"/>
              <w:rPr>
                <w:rFonts w:ascii="Times New Roman" w:hAnsi="Times New Roman" w:cs="Times New Roman"/>
                <w:b/>
                <w:sz w:val="24"/>
                <w:szCs w:val="24"/>
              </w:rPr>
            </w:pPr>
            <w:r w:rsidRPr="00C16017">
              <w:rPr>
                <w:rFonts w:ascii="Times New Roman" w:hAnsi="Times New Roman" w:cs="Times New Roman"/>
                <w:sz w:val="24"/>
                <w:szCs w:val="24"/>
              </w:rPr>
              <w:t xml:space="preserve"> </w:t>
            </w:r>
          </w:p>
        </w:tc>
      </w:tr>
      <w:tr w:rsidR="000569AA" w:rsidRPr="00C16017" w14:paraId="1BF70332" w14:textId="77777777" w:rsidTr="00F867C3">
        <w:trPr>
          <w:gridBefore w:val="1"/>
          <w:gridAfter w:val="4"/>
          <w:wBefore w:w="810" w:type="dxa"/>
          <w:wAfter w:w="17288" w:type="dxa"/>
          <w:trHeight w:val="350"/>
        </w:trPr>
        <w:tc>
          <w:tcPr>
            <w:tcW w:w="256" w:type="dxa"/>
            <w:gridSpan w:val="2"/>
          </w:tcPr>
          <w:p w14:paraId="62B236AE" w14:textId="77777777" w:rsidR="000569AA" w:rsidRPr="00C16017" w:rsidRDefault="000569AA" w:rsidP="0038336D">
            <w:pPr>
              <w:widowControl w:val="0"/>
              <w:autoSpaceDE w:val="0"/>
              <w:autoSpaceDN w:val="0"/>
              <w:adjustRightInd w:val="0"/>
              <w:rPr>
                <w:rFonts w:ascii="Times New Roman" w:hAnsi="Times New Roman" w:cs="Times New Roman"/>
                <w:sz w:val="24"/>
                <w:szCs w:val="24"/>
              </w:rPr>
            </w:pPr>
          </w:p>
        </w:tc>
        <w:tc>
          <w:tcPr>
            <w:tcW w:w="9172" w:type="dxa"/>
            <w:gridSpan w:val="6"/>
          </w:tcPr>
          <w:p w14:paraId="0B5F314E" w14:textId="77777777" w:rsidR="001A3457" w:rsidRPr="00C16017" w:rsidRDefault="000569AA" w:rsidP="001A3457">
            <w:pPr>
              <w:widowControl w:val="0"/>
              <w:tabs>
                <w:tab w:val="left" w:pos="355"/>
              </w:tabs>
              <w:autoSpaceDE w:val="0"/>
              <w:autoSpaceDN w:val="0"/>
              <w:adjustRightInd w:val="0"/>
              <w:ind w:left="445" w:hanging="360"/>
              <w:rPr>
                <w:rFonts w:ascii="Times New Roman" w:hAnsi="Times New Roman" w:cs="Times New Roman"/>
                <w:sz w:val="24"/>
                <w:szCs w:val="24"/>
              </w:rPr>
            </w:pPr>
            <w:r w:rsidRPr="00C16017">
              <w:rPr>
                <w:rFonts w:ascii="Times New Roman" w:hAnsi="Times New Roman" w:cs="Times New Roman"/>
                <w:sz w:val="24"/>
                <w:szCs w:val="24"/>
              </w:rPr>
              <w:t xml:space="preserve">2. </w:t>
            </w:r>
            <w:r w:rsidR="001A3457" w:rsidRPr="00C16017">
              <w:rPr>
                <w:rFonts w:ascii="Times New Roman" w:hAnsi="Times New Roman" w:cs="Times New Roman"/>
                <w:sz w:val="24"/>
                <w:szCs w:val="24"/>
              </w:rPr>
              <w:t>“Tobacco Policy and Control Program: Making the Healthy Choice the Easy Choice.”</w:t>
            </w:r>
          </w:p>
          <w:p w14:paraId="69E89DB4" w14:textId="5DF32BDD" w:rsidR="000569AA" w:rsidRPr="00C16017" w:rsidRDefault="001A3457" w:rsidP="001A3457">
            <w:pPr>
              <w:widowControl w:val="0"/>
              <w:tabs>
                <w:tab w:val="left" w:pos="355"/>
                <w:tab w:val="left" w:pos="720"/>
              </w:tabs>
              <w:autoSpaceDE w:val="0"/>
              <w:autoSpaceDN w:val="0"/>
              <w:adjustRightInd w:val="0"/>
              <w:ind w:left="445" w:hanging="360"/>
              <w:rPr>
                <w:rFonts w:ascii="Times New Roman" w:hAnsi="Times New Roman" w:cs="Times New Roman"/>
                <w:b/>
                <w:sz w:val="24"/>
                <w:szCs w:val="24"/>
              </w:rPr>
            </w:pPr>
            <w:r w:rsidRPr="00C16017">
              <w:rPr>
                <w:rFonts w:ascii="Times New Roman" w:hAnsi="Times New Roman" w:cs="Times New Roman"/>
                <w:sz w:val="24"/>
                <w:szCs w:val="24"/>
              </w:rPr>
              <w:t xml:space="preserve">  http://www.phila.gov/health/pdfs/commissioner/2012AnnualReport_Tobacco.pdf</w:t>
            </w:r>
          </w:p>
        </w:tc>
      </w:tr>
      <w:tr w:rsidR="000569AA" w:rsidRPr="00C16017" w14:paraId="3E4A817D" w14:textId="77777777" w:rsidTr="00F867C3">
        <w:trPr>
          <w:gridBefore w:val="1"/>
          <w:gridAfter w:val="4"/>
          <w:wBefore w:w="810" w:type="dxa"/>
          <w:wAfter w:w="17288" w:type="dxa"/>
          <w:trHeight w:val="350"/>
        </w:trPr>
        <w:tc>
          <w:tcPr>
            <w:tcW w:w="256" w:type="dxa"/>
            <w:gridSpan w:val="2"/>
          </w:tcPr>
          <w:p w14:paraId="62AC830E" w14:textId="77777777" w:rsidR="000569AA" w:rsidRPr="00C16017" w:rsidRDefault="000569AA" w:rsidP="0038336D">
            <w:pPr>
              <w:widowControl w:val="0"/>
              <w:autoSpaceDE w:val="0"/>
              <w:autoSpaceDN w:val="0"/>
              <w:adjustRightInd w:val="0"/>
              <w:rPr>
                <w:rFonts w:ascii="Times New Roman" w:hAnsi="Times New Roman" w:cs="Times New Roman"/>
                <w:sz w:val="24"/>
                <w:szCs w:val="24"/>
              </w:rPr>
            </w:pPr>
          </w:p>
        </w:tc>
        <w:tc>
          <w:tcPr>
            <w:tcW w:w="9172" w:type="dxa"/>
            <w:gridSpan w:val="6"/>
          </w:tcPr>
          <w:p w14:paraId="0F2CA1DE" w14:textId="77777777" w:rsidR="000569AA" w:rsidRPr="00C16017" w:rsidRDefault="000569AA" w:rsidP="0038336D">
            <w:pPr>
              <w:widowControl w:val="0"/>
              <w:autoSpaceDE w:val="0"/>
              <w:autoSpaceDN w:val="0"/>
              <w:adjustRightInd w:val="0"/>
              <w:rPr>
                <w:rFonts w:ascii="Times New Roman" w:hAnsi="Times New Roman" w:cs="Times New Roman"/>
                <w:b/>
                <w:sz w:val="24"/>
                <w:szCs w:val="24"/>
              </w:rPr>
            </w:pPr>
          </w:p>
        </w:tc>
      </w:tr>
      <w:tr w:rsidR="000569AA" w:rsidRPr="00C16017" w14:paraId="1481DF07" w14:textId="77777777" w:rsidTr="00F867C3">
        <w:trPr>
          <w:gridBefore w:val="1"/>
          <w:gridAfter w:val="4"/>
          <w:wBefore w:w="810" w:type="dxa"/>
          <w:wAfter w:w="17288" w:type="dxa"/>
          <w:trHeight w:val="350"/>
        </w:trPr>
        <w:tc>
          <w:tcPr>
            <w:tcW w:w="9428" w:type="dxa"/>
            <w:gridSpan w:val="8"/>
          </w:tcPr>
          <w:p w14:paraId="13613D85" w14:textId="5B66B9A1" w:rsidR="000569AA" w:rsidRPr="00C16017" w:rsidRDefault="000569AA" w:rsidP="0038336D">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b/>
                <w:sz w:val="24"/>
                <w:szCs w:val="24"/>
              </w:rPr>
              <w:t>PRACTICE ACTIVITIES</w:t>
            </w:r>
          </w:p>
        </w:tc>
      </w:tr>
      <w:tr w:rsidR="000569AA" w:rsidRPr="00C16017" w14:paraId="190DB3AE" w14:textId="77777777" w:rsidTr="00F867C3">
        <w:trPr>
          <w:gridBefore w:val="1"/>
          <w:gridAfter w:val="4"/>
          <w:wBefore w:w="810" w:type="dxa"/>
          <w:wAfter w:w="17288" w:type="dxa"/>
          <w:trHeight w:val="350"/>
        </w:trPr>
        <w:tc>
          <w:tcPr>
            <w:tcW w:w="9428" w:type="dxa"/>
            <w:gridSpan w:val="8"/>
          </w:tcPr>
          <w:p w14:paraId="3F040A58" w14:textId="7802134F" w:rsidR="000569AA" w:rsidRPr="00C16017" w:rsidRDefault="000569AA" w:rsidP="0038336D">
            <w:pPr>
              <w:widowControl w:val="0"/>
              <w:autoSpaceDE w:val="0"/>
              <w:autoSpaceDN w:val="0"/>
              <w:adjustRightInd w:val="0"/>
              <w:rPr>
                <w:rFonts w:ascii="Times New Roman" w:hAnsi="Times New Roman" w:cs="Times New Roman"/>
                <w:b/>
                <w:i/>
                <w:sz w:val="24"/>
                <w:szCs w:val="24"/>
              </w:rPr>
            </w:pPr>
            <w:r w:rsidRPr="00C16017">
              <w:rPr>
                <w:rFonts w:ascii="Times New Roman" w:hAnsi="Times New Roman" w:cs="Times New Roman"/>
                <w:i/>
                <w:sz w:val="24"/>
                <w:szCs w:val="24"/>
              </w:rPr>
              <w:t>Presentations to policy-makers and other stakeholders</w:t>
            </w:r>
          </w:p>
        </w:tc>
      </w:tr>
      <w:tr w:rsidR="00C74A55" w:rsidRPr="00C16017" w14:paraId="7C5B241A" w14:textId="77777777" w:rsidTr="00F867C3">
        <w:trPr>
          <w:gridBefore w:val="1"/>
          <w:gridAfter w:val="4"/>
          <w:wBefore w:w="810" w:type="dxa"/>
          <w:wAfter w:w="17288" w:type="dxa"/>
          <w:trHeight w:val="100"/>
        </w:trPr>
        <w:tc>
          <w:tcPr>
            <w:tcW w:w="256" w:type="dxa"/>
            <w:gridSpan w:val="2"/>
          </w:tcPr>
          <w:p w14:paraId="46A64D1D"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1498" w:type="dxa"/>
            <w:gridSpan w:val="2"/>
          </w:tcPr>
          <w:p w14:paraId="74E91F75" w14:textId="6985987F" w:rsidR="00C74A55" w:rsidRPr="00C16017" w:rsidRDefault="00C74A55"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Apr, 2011</w:t>
            </w:r>
          </w:p>
        </w:tc>
        <w:tc>
          <w:tcPr>
            <w:tcW w:w="236" w:type="dxa"/>
          </w:tcPr>
          <w:p w14:paraId="2E68C81C"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7438" w:type="dxa"/>
            <w:gridSpan w:val="3"/>
          </w:tcPr>
          <w:p w14:paraId="04D1B6B6" w14:textId="45381DB9" w:rsidR="00C74A55" w:rsidRPr="00C16017" w:rsidRDefault="00C74A55"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 xml:space="preserve">"Why do we do the things we do? Policy, Public Health and Prevention" </w:t>
            </w:r>
            <w:r w:rsidRPr="00C16017">
              <w:rPr>
                <w:rFonts w:ascii="Times New Roman" w:hAnsi="Times New Roman" w:cs="Times New Roman"/>
                <w:sz w:val="24"/>
                <w:szCs w:val="24"/>
              </w:rPr>
              <w:br/>
              <w:t>University of Medicine and Dentistry of New Jersey, Stratford, NJ</w:t>
            </w:r>
          </w:p>
        </w:tc>
      </w:tr>
      <w:tr w:rsidR="00C74A55" w:rsidRPr="00C16017" w14:paraId="4256624D" w14:textId="77777777" w:rsidTr="00F867C3">
        <w:trPr>
          <w:gridBefore w:val="1"/>
          <w:gridAfter w:val="4"/>
          <w:wBefore w:w="810" w:type="dxa"/>
          <w:wAfter w:w="17288" w:type="dxa"/>
          <w:trHeight w:val="100"/>
        </w:trPr>
        <w:tc>
          <w:tcPr>
            <w:tcW w:w="256" w:type="dxa"/>
            <w:gridSpan w:val="2"/>
          </w:tcPr>
          <w:p w14:paraId="4F84FE4B"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1498" w:type="dxa"/>
            <w:gridSpan w:val="2"/>
          </w:tcPr>
          <w:p w14:paraId="3C1C5F09"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236" w:type="dxa"/>
          </w:tcPr>
          <w:p w14:paraId="2776A34E"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7438" w:type="dxa"/>
            <w:gridSpan w:val="3"/>
          </w:tcPr>
          <w:p w14:paraId="0D63A24F"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r>
      <w:tr w:rsidR="00C74A55" w:rsidRPr="00C16017" w14:paraId="2A813628" w14:textId="77777777" w:rsidTr="00F867C3">
        <w:trPr>
          <w:gridBefore w:val="1"/>
          <w:gridAfter w:val="4"/>
          <w:wBefore w:w="810" w:type="dxa"/>
          <w:wAfter w:w="17288" w:type="dxa"/>
          <w:trHeight w:val="100"/>
        </w:trPr>
        <w:tc>
          <w:tcPr>
            <w:tcW w:w="256" w:type="dxa"/>
            <w:gridSpan w:val="2"/>
          </w:tcPr>
          <w:p w14:paraId="07060742"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1498" w:type="dxa"/>
            <w:gridSpan w:val="2"/>
          </w:tcPr>
          <w:p w14:paraId="0D5115F1" w14:textId="6FDA3FC0" w:rsidR="00C74A55" w:rsidRPr="00C16017" w:rsidRDefault="00C74A55"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May, 2011</w:t>
            </w:r>
          </w:p>
        </w:tc>
        <w:tc>
          <w:tcPr>
            <w:tcW w:w="236" w:type="dxa"/>
          </w:tcPr>
          <w:p w14:paraId="7AC38368"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7438" w:type="dxa"/>
            <w:gridSpan w:val="3"/>
          </w:tcPr>
          <w:p w14:paraId="22CC9CD1" w14:textId="77777777" w:rsidR="00C74A55" w:rsidRPr="00C16017" w:rsidRDefault="00C74A55" w:rsidP="00C74A55">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"Assessing Social Capital in Southeastern Pennsylvania"</w:t>
            </w:r>
          </w:p>
          <w:p w14:paraId="39952A36" w14:textId="1EA8BF57" w:rsidR="00C74A55" w:rsidRPr="00C16017" w:rsidRDefault="00C74A55"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Public Health Management Corporation, Philadelphia, PA</w:t>
            </w:r>
          </w:p>
        </w:tc>
      </w:tr>
      <w:tr w:rsidR="00C74A55" w:rsidRPr="00C16017" w14:paraId="75A9ED06" w14:textId="77777777" w:rsidTr="00F867C3">
        <w:trPr>
          <w:gridBefore w:val="1"/>
          <w:gridAfter w:val="4"/>
          <w:wBefore w:w="810" w:type="dxa"/>
          <w:wAfter w:w="17288" w:type="dxa"/>
          <w:trHeight w:val="100"/>
        </w:trPr>
        <w:tc>
          <w:tcPr>
            <w:tcW w:w="256" w:type="dxa"/>
            <w:gridSpan w:val="2"/>
          </w:tcPr>
          <w:p w14:paraId="3A075C85"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1498" w:type="dxa"/>
            <w:gridSpan w:val="2"/>
          </w:tcPr>
          <w:p w14:paraId="477538CD"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236" w:type="dxa"/>
          </w:tcPr>
          <w:p w14:paraId="7710EC2F"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7438" w:type="dxa"/>
            <w:gridSpan w:val="3"/>
          </w:tcPr>
          <w:p w14:paraId="5F41AD80"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r>
      <w:tr w:rsidR="00C74A55" w:rsidRPr="00C16017" w14:paraId="7228DC5B" w14:textId="77777777" w:rsidTr="00F867C3">
        <w:trPr>
          <w:gridBefore w:val="1"/>
          <w:gridAfter w:val="4"/>
          <w:wBefore w:w="810" w:type="dxa"/>
          <w:wAfter w:w="17288" w:type="dxa"/>
          <w:trHeight w:val="100"/>
        </w:trPr>
        <w:tc>
          <w:tcPr>
            <w:tcW w:w="256" w:type="dxa"/>
            <w:gridSpan w:val="2"/>
          </w:tcPr>
          <w:p w14:paraId="12F7041B"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1498" w:type="dxa"/>
            <w:gridSpan w:val="2"/>
          </w:tcPr>
          <w:p w14:paraId="29653C47" w14:textId="14EFA333" w:rsidR="00C74A55" w:rsidRPr="00C16017" w:rsidRDefault="00C74A55"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Oct, 2011</w:t>
            </w:r>
          </w:p>
        </w:tc>
        <w:tc>
          <w:tcPr>
            <w:tcW w:w="236" w:type="dxa"/>
          </w:tcPr>
          <w:p w14:paraId="2BC639AC"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7438" w:type="dxa"/>
            <w:gridSpan w:val="3"/>
          </w:tcPr>
          <w:p w14:paraId="4854AB07" w14:textId="77777777" w:rsidR="00C74A55" w:rsidRPr="00C16017" w:rsidRDefault="00C74A55" w:rsidP="00C74A55">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"Philadelphia Tobacco Control: Public Health Programming and Evaluation"</w:t>
            </w:r>
          </w:p>
          <w:p w14:paraId="6E9F5911" w14:textId="7331FAAA" w:rsidR="00C74A55" w:rsidRPr="00C16017" w:rsidRDefault="00C74A55"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Thomas Jefferson University, Philadelphia, PA</w:t>
            </w:r>
          </w:p>
        </w:tc>
      </w:tr>
      <w:tr w:rsidR="00C74A55" w:rsidRPr="00C16017" w14:paraId="742EA559" w14:textId="77777777" w:rsidTr="00F867C3">
        <w:trPr>
          <w:gridBefore w:val="1"/>
          <w:gridAfter w:val="4"/>
          <w:wBefore w:w="810" w:type="dxa"/>
          <w:wAfter w:w="17288" w:type="dxa"/>
          <w:trHeight w:val="100"/>
        </w:trPr>
        <w:tc>
          <w:tcPr>
            <w:tcW w:w="256" w:type="dxa"/>
            <w:gridSpan w:val="2"/>
          </w:tcPr>
          <w:p w14:paraId="249A8094"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1498" w:type="dxa"/>
            <w:gridSpan w:val="2"/>
          </w:tcPr>
          <w:p w14:paraId="5643686F"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236" w:type="dxa"/>
          </w:tcPr>
          <w:p w14:paraId="730A4CC7"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7438" w:type="dxa"/>
            <w:gridSpan w:val="3"/>
          </w:tcPr>
          <w:p w14:paraId="6D30620E"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r>
      <w:tr w:rsidR="00C74A55" w:rsidRPr="00C16017" w14:paraId="4E2ED37C" w14:textId="77777777" w:rsidTr="00F867C3">
        <w:trPr>
          <w:gridBefore w:val="1"/>
          <w:gridAfter w:val="4"/>
          <w:wBefore w:w="810" w:type="dxa"/>
          <w:wAfter w:w="17288" w:type="dxa"/>
          <w:trHeight w:val="100"/>
        </w:trPr>
        <w:tc>
          <w:tcPr>
            <w:tcW w:w="256" w:type="dxa"/>
            <w:gridSpan w:val="2"/>
          </w:tcPr>
          <w:p w14:paraId="3C8A47AF"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1498" w:type="dxa"/>
            <w:gridSpan w:val="2"/>
          </w:tcPr>
          <w:p w14:paraId="1FECE443" w14:textId="47062B38" w:rsidR="00C74A55" w:rsidRPr="00C16017" w:rsidRDefault="00C74A55"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Feb, 2012</w:t>
            </w:r>
          </w:p>
        </w:tc>
        <w:tc>
          <w:tcPr>
            <w:tcW w:w="236" w:type="dxa"/>
          </w:tcPr>
          <w:p w14:paraId="5DFD9017"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7438" w:type="dxa"/>
            <w:gridSpan w:val="3"/>
          </w:tcPr>
          <w:p w14:paraId="52B4E9EB" w14:textId="77777777" w:rsidR="00C74A55" w:rsidRPr="00C16017" w:rsidRDefault="00C74A55" w:rsidP="00C74A55">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"Get Healthy Philly", Tobacco Prevention</w:t>
            </w:r>
          </w:p>
          <w:p w14:paraId="638DB392" w14:textId="017ECFC4" w:rsidR="00C74A55" w:rsidRPr="00C16017" w:rsidRDefault="00C74A55"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University of Pennsylvania, Philadelphia, PA</w:t>
            </w:r>
          </w:p>
        </w:tc>
      </w:tr>
      <w:tr w:rsidR="00C74A55" w:rsidRPr="00C16017" w14:paraId="72D41951" w14:textId="77777777" w:rsidTr="00F867C3">
        <w:trPr>
          <w:gridBefore w:val="1"/>
          <w:gridAfter w:val="4"/>
          <w:wBefore w:w="810" w:type="dxa"/>
          <w:wAfter w:w="17288" w:type="dxa"/>
          <w:trHeight w:val="100"/>
        </w:trPr>
        <w:tc>
          <w:tcPr>
            <w:tcW w:w="256" w:type="dxa"/>
            <w:gridSpan w:val="2"/>
          </w:tcPr>
          <w:p w14:paraId="75742804"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1498" w:type="dxa"/>
            <w:gridSpan w:val="2"/>
          </w:tcPr>
          <w:p w14:paraId="043017D8" w14:textId="63F472E4"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236" w:type="dxa"/>
          </w:tcPr>
          <w:p w14:paraId="440F6CA5"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7438" w:type="dxa"/>
            <w:gridSpan w:val="3"/>
          </w:tcPr>
          <w:p w14:paraId="1EC7D21B" w14:textId="4E350B04" w:rsidR="00C74A55" w:rsidRPr="00C16017" w:rsidRDefault="00C74A55" w:rsidP="0038336D">
            <w:pPr>
              <w:widowControl w:val="0"/>
              <w:autoSpaceDE w:val="0"/>
              <w:autoSpaceDN w:val="0"/>
              <w:adjustRightInd w:val="0"/>
              <w:rPr>
                <w:rFonts w:ascii="Times New Roman" w:hAnsi="Times New Roman" w:cs="Times New Roman"/>
                <w:sz w:val="24"/>
                <w:szCs w:val="24"/>
              </w:rPr>
            </w:pPr>
          </w:p>
        </w:tc>
      </w:tr>
      <w:tr w:rsidR="00C74A55" w:rsidRPr="00C16017" w14:paraId="40941791" w14:textId="77777777" w:rsidTr="00F867C3">
        <w:trPr>
          <w:gridBefore w:val="1"/>
          <w:gridAfter w:val="4"/>
          <w:wBefore w:w="810" w:type="dxa"/>
          <w:wAfter w:w="17288" w:type="dxa"/>
          <w:trHeight w:val="100"/>
        </w:trPr>
        <w:tc>
          <w:tcPr>
            <w:tcW w:w="256" w:type="dxa"/>
            <w:gridSpan w:val="2"/>
          </w:tcPr>
          <w:p w14:paraId="4DDC2B84"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1498" w:type="dxa"/>
            <w:gridSpan w:val="2"/>
          </w:tcPr>
          <w:p w14:paraId="127E40CC" w14:textId="1A42830E" w:rsidR="00C74A55" w:rsidRPr="00C16017" w:rsidRDefault="00C74A55"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Mar, 2012</w:t>
            </w:r>
          </w:p>
        </w:tc>
        <w:tc>
          <w:tcPr>
            <w:tcW w:w="236" w:type="dxa"/>
          </w:tcPr>
          <w:p w14:paraId="10887D6C"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7438" w:type="dxa"/>
            <w:gridSpan w:val="3"/>
          </w:tcPr>
          <w:p w14:paraId="04AA75C6" w14:textId="77777777" w:rsidR="00C74A55" w:rsidRPr="00C16017" w:rsidRDefault="00C74A55" w:rsidP="00C74A55">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"Get Healthy Philly", Health Policy Seminar</w:t>
            </w:r>
          </w:p>
          <w:p w14:paraId="5F404B42" w14:textId="1A74DD90" w:rsidR="00C74A55" w:rsidRPr="00C16017" w:rsidRDefault="00C74A55"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University of Pennsylvania, Philadelphia, PA</w:t>
            </w:r>
          </w:p>
        </w:tc>
      </w:tr>
      <w:tr w:rsidR="00C74A55" w:rsidRPr="00C16017" w14:paraId="40357FCC" w14:textId="77777777" w:rsidTr="00F867C3">
        <w:trPr>
          <w:gridBefore w:val="1"/>
          <w:gridAfter w:val="4"/>
          <w:wBefore w:w="810" w:type="dxa"/>
          <w:wAfter w:w="17288" w:type="dxa"/>
          <w:trHeight w:val="100"/>
        </w:trPr>
        <w:tc>
          <w:tcPr>
            <w:tcW w:w="256" w:type="dxa"/>
            <w:gridSpan w:val="2"/>
          </w:tcPr>
          <w:p w14:paraId="0C58E16F"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1498" w:type="dxa"/>
            <w:gridSpan w:val="2"/>
          </w:tcPr>
          <w:p w14:paraId="48CD04F0" w14:textId="7EBD72EA"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236" w:type="dxa"/>
          </w:tcPr>
          <w:p w14:paraId="7C434C11"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7438" w:type="dxa"/>
            <w:gridSpan w:val="3"/>
          </w:tcPr>
          <w:p w14:paraId="31AFCC18" w14:textId="6F7BE2EC" w:rsidR="00C74A55" w:rsidRPr="00C16017" w:rsidRDefault="00C74A55" w:rsidP="0038336D">
            <w:pPr>
              <w:widowControl w:val="0"/>
              <w:autoSpaceDE w:val="0"/>
              <w:autoSpaceDN w:val="0"/>
              <w:adjustRightInd w:val="0"/>
              <w:rPr>
                <w:rFonts w:ascii="Times New Roman" w:hAnsi="Times New Roman" w:cs="Times New Roman"/>
                <w:sz w:val="24"/>
                <w:szCs w:val="24"/>
              </w:rPr>
            </w:pPr>
          </w:p>
        </w:tc>
      </w:tr>
      <w:tr w:rsidR="00C74A55" w:rsidRPr="00C16017" w14:paraId="423545C9" w14:textId="77777777" w:rsidTr="00F867C3">
        <w:trPr>
          <w:gridBefore w:val="1"/>
          <w:gridAfter w:val="4"/>
          <w:wBefore w:w="810" w:type="dxa"/>
          <w:wAfter w:w="17288" w:type="dxa"/>
          <w:trHeight w:val="100"/>
        </w:trPr>
        <w:tc>
          <w:tcPr>
            <w:tcW w:w="256" w:type="dxa"/>
            <w:gridSpan w:val="2"/>
          </w:tcPr>
          <w:p w14:paraId="5F748F19"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1498" w:type="dxa"/>
            <w:gridSpan w:val="2"/>
          </w:tcPr>
          <w:p w14:paraId="15A291B2" w14:textId="5C810BA9" w:rsidR="00C74A55" w:rsidRPr="00C16017" w:rsidRDefault="00C74A55"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Dec, 2014</w:t>
            </w:r>
          </w:p>
        </w:tc>
        <w:tc>
          <w:tcPr>
            <w:tcW w:w="236" w:type="dxa"/>
          </w:tcPr>
          <w:p w14:paraId="18BC0473"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7438" w:type="dxa"/>
            <w:gridSpan w:val="3"/>
          </w:tcPr>
          <w:p w14:paraId="212276D3" w14:textId="5DA94BB4" w:rsidR="00C74A55" w:rsidRPr="00C16017" w:rsidRDefault="00C74A55"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"Lessons at the Intersection of Public Health and Education", Mayor’s Office of Education, Philadelphia, PA</w:t>
            </w:r>
          </w:p>
        </w:tc>
      </w:tr>
      <w:tr w:rsidR="00C74A55" w:rsidRPr="00C16017" w14:paraId="441444A9" w14:textId="77777777" w:rsidTr="00F867C3">
        <w:trPr>
          <w:gridBefore w:val="1"/>
          <w:gridAfter w:val="4"/>
          <w:wBefore w:w="810" w:type="dxa"/>
          <w:wAfter w:w="17288" w:type="dxa"/>
          <w:trHeight w:val="100"/>
        </w:trPr>
        <w:tc>
          <w:tcPr>
            <w:tcW w:w="256" w:type="dxa"/>
            <w:gridSpan w:val="2"/>
          </w:tcPr>
          <w:p w14:paraId="10C2FC1D"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1498" w:type="dxa"/>
            <w:gridSpan w:val="2"/>
          </w:tcPr>
          <w:p w14:paraId="234E964A" w14:textId="3A0BFDE3"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236" w:type="dxa"/>
          </w:tcPr>
          <w:p w14:paraId="18E85FBD"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7438" w:type="dxa"/>
            <w:gridSpan w:val="3"/>
          </w:tcPr>
          <w:p w14:paraId="10165700" w14:textId="05FC45BC" w:rsidR="00C74A55" w:rsidRPr="00C16017" w:rsidRDefault="00C74A55" w:rsidP="0038336D">
            <w:pPr>
              <w:widowControl w:val="0"/>
              <w:autoSpaceDE w:val="0"/>
              <w:autoSpaceDN w:val="0"/>
              <w:adjustRightInd w:val="0"/>
              <w:rPr>
                <w:rFonts w:ascii="Times New Roman" w:hAnsi="Times New Roman" w:cs="Times New Roman"/>
                <w:sz w:val="24"/>
                <w:szCs w:val="24"/>
              </w:rPr>
            </w:pPr>
          </w:p>
        </w:tc>
      </w:tr>
      <w:tr w:rsidR="00C74A55" w:rsidRPr="00C16017" w14:paraId="53557E00" w14:textId="77777777" w:rsidTr="00F867C3">
        <w:trPr>
          <w:gridBefore w:val="1"/>
          <w:gridAfter w:val="4"/>
          <w:wBefore w:w="810" w:type="dxa"/>
          <w:wAfter w:w="17288" w:type="dxa"/>
          <w:trHeight w:val="100"/>
        </w:trPr>
        <w:tc>
          <w:tcPr>
            <w:tcW w:w="256" w:type="dxa"/>
            <w:gridSpan w:val="2"/>
          </w:tcPr>
          <w:p w14:paraId="589AE0EF"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1498" w:type="dxa"/>
            <w:gridSpan w:val="2"/>
          </w:tcPr>
          <w:p w14:paraId="48B40CFC" w14:textId="49B700F0" w:rsidR="00C74A55" w:rsidRPr="00C16017" w:rsidRDefault="00C74A55"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Dec, 2014</w:t>
            </w:r>
          </w:p>
        </w:tc>
        <w:tc>
          <w:tcPr>
            <w:tcW w:w="236" w:type="dxa"/>
          </w:tcPr>
          <w:p w14:paraId="3E63096C"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7438" w:type="dxa"/>
            <w:gridSpan w:val="3"/>
          </w:tcPr>
          <w:p w14:paraId="1261F736" w14:textId="0CABC69D" w:rsidR="00C74A55" w:rsidRPr="00C16017" w:rsidRDefault="00C74A55" w:rsidP="0038336D">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"Lessons at the Intersection of Public Health and Education", Project Forward Leap Education Policy Forum: Empowering Students for Achievement, Philadelphia, PA</w:t>
            </w:r>
          </w:p>
        </w:tc>
      </w:tr>
      <w:tr w:rsidR="00C74A55" w:rsidRPr="00C16017" w14:paraId="08883090" w14:textId="77777777" w:rsidTr="00F867C3">
        <w:trPr>
          <w:gridBefore w:val="1"/>
          <w:gridAfter w:val="4"/>
          <w:wBefore w:w="810" w:type="dxa"/>
          <w:wAfter w:w="17288" w:type="dxa"/>
          <w:trHeight w:val="100"/>
        </w:trPr>
        <w:tc>
          <w:tcPr>
            <w:tcW w:w="256" w:type="dxa"/>
            <w:gridSpan w:val="2"/>
          </w:tcPr>
          <w:p w14:paraId="100CB988"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1498" w:type="dxa"/>
            <w:gridSpan w:val="2"/>
          </w:tcPr>
          <w:p w14:paraId="533644DC" w14:textId="4928ED5B"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236" w:type="dxa"/>
          </w:tcPr>
          <w:p w14:paraId="63FC9D70"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7438" w:type="dxa"/>
            <w:gridSpan w:val="3"/>
          </w:tcPr>
          <w:p w14:paraId="00423F6F" w14:textId="08F564CE" w:rsidR="00C74A55" w:rsidRPr="00C16017" w:rsidRDefault="00C74A55" w:rsidP="0038336D">
            <w:pPr>
              <w:widowControl w:val="0"/>
              <w:autoSpaceDE w:val="0"/>
              <w:autoSpaceDN w:val="0"/>
              <w:adjustRightInd w:val="0"/>
              <w:rPr>
                <w:rFonts w:ascii="Times New Roman" w:hAnsi="Times New Roman" w:cs="Times New Roman"/>
                <w:sz w:val="24"/>
                <w:szCs w:val="24"/>
              </w:rPr>
            </w:pPr>
          </w:p>
        </w:tc>
      </w:tr>
      <w:tr w:rsidR="00C74A55" w:rsidRPr="00C16017" w14:paraId="1DA35710" w14:textId="77777777" w:rsidTr="00F867C3">
        <w:trPr>
          <w:gridBefore w:val="1"/>
          <w:gridAfter w:val="4"/>
          <w:wBefore w:w="810" w:type="dxa"/>
          <w:wAfter w:w="17288" w:type="dxa"/>
          <w:trHeight w:val="350"/>
        </w:trPr>
        <w:tc>
          <w:tcPr>
            <w:tcW w:w="9428" w:type="dxa"/>
            <w:gridSpan w:val="8"/>
          </w:tcPr>
          <w:p w14:paraId="29863B72" w14:textId="3D5887D2" w:rsidR="00C74A55" w:rsidRPr="00C16017" w:rsidRDefault="00C74A55" w:rsidP="0038336D">
            <w:pPr>
              <w:widowControl w:val="0"/>
              <w:autoSpaceDE w:val="0"/>
              <w:autoSpaceDN w:val="0"/>
              <w:adjustRightInd w:val="0"/>
              <w:rPr>
                <w:rFonts w:ascii="Times New Roman" w:hAnsi="Times New Roman" w:cs="Times New Roman"/>
                <w:b/>
                <w:sz w:val="24"/>
                <w:szCs w:val="24"/>
              </w:rPr>
            </w:pPr>
            <w:r w:rsidRPr="00C16017">
              <w:rPr>
                <w:rFonts w:ascii="Times New Roman" w:hAnsi="Times New Roman" w:cs="Times New Roman"/>
                <w:i/>
                <w:sz w:val="24"/>
                <w:szCs w:val="24"/>
              </w:rPr>
              <w:t>Other practice activities</w:t>
            </w:r>
          </w:p>
        </w:tc>
      </w:tr>
      <w:tr w:rsidR="00C74A55" w:rsidRPr="00C16017" w14:paraId="0696697E" w14:textId="77777777" w:rsidTr="00F867C3">
        <w:trPr>
          <w:gridBefore w:val="1"/>
          <w:gridAfter w:val="4"/>
          <w:wBefore w:w="810" w:type="dxa"/>
          <w:wAfter w:w="17288" w:type="dxa"/>
          <w:trHeight w:val="350"/>
        </w:trPr>
        <w:tc>
          <w:tcPr>
            <w:tcW w:w="256" w:type="dxa"/>
            <w:gridSpan w:val="2"/>
          </w:tcPr>
          <w:p w14:paraId="69E49869"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9172" w:type="dxa"/>
            <w:gridSpan w:val="6"/>
          </w:tcPr>
          <w:p w14:paraId="01B7E344" w14:textId="1F599B60" w:rsidR="00C74A55" w:rsidRPr="00C16017" w:rsidRDefault="00C74A55" w:rsidP="0038336D">
            <w:pPr>
              <w:pStyle w:val="ListParagraph"/>
              <w:widowControl w:val="0"/>
              <w:numPr>
                <w:ilvl w:val="0"/>
                <w:numId w:val="6"/>
              </w:numPr>
              <w:autoSpaceDE w:val="0"/>
              <w:autoSpaceDN w:val="0"/>
              <w:adjustRightInd w:val="0"/>
              <w:ind w:left="445"/>
              <w:rPr>
                <w:rFonts w:ascii="Times New Roman" w:hAnsi="Times New Roman" w:cs="Times New Roman"/>
                <w:b/>
                <w:sz w:val="24"/>
                <w:szCs w:val="24"/>
              </w:rPr>
            </w:pPr>
            <w:r w:rsidRPr="00C16017">
              <w:rPr>
                <w:rFonts w:ascii="Times New Roman" w:hAnsi="Times New Roman" w:cs="Times New Roman"/>
                <w:sz w:val="24"/>
                <w:szCs w:val="24"/>
              </w:rPr>
              <w:t xml:space="preserve">Lorraine T. Dean: "PDPH announces: NRT Giveaway." </w:t>
            </w:r>
            <w:r w:rsidRPr="00C16017">
              <w:rPr>
                <w:rFonts w:ascii="Times New Roman" w:hAnsi="Times New Roman" w:cs="Times New Roman"/>
                <w:sz w:val="24"/>
                <w:szCs w:val="24"/>
                <w:u w:val="single"/>
              </w:rPr>
              <w:t>The Morning Show with Bill Anderson. 900AM WURD.</w:t>
            </w:r>
            <w:r w:rsidRPr="00C16017">
              <w:rPr>
                <w:rFonts w:ascii="Times New Roman" w:hAnsi="Times New Roman" w:cs="Times New Roman"/>
                <w:sz w:val="24"/>
                <w:szCs w:val="24"/>
              </w:rPr>
              <w:t xml:space="preserve"> December 2011.</w:t>
            </w:r>
          </w:p>
        </w:tc>
      </w:tr>
      <w:tr w:rsidR="00C74A55" w:rsidRPr="00C16017" w14:paraId="5DF3A02C" w14:textId="77777777" w:rsidTr="00F867C3">
        <w:trPr>
          <w:gridBefore w:val="1"/>
          <w:gridAfter w:val="4"/>
          <w:wBefore w:w="810" w:type="dxa"/>
          <w:wAfter w:w="17288" w:type="dxa"/>
          <w:trHeight w:val="350"/>
        </w:trPr>
        <w:tc>
          <w:tcPr>
            <w:tcW w:w="256" w:type="dxa"/>
            <w:gridSpan w:val="2"/>
          </w:tcPr>
          <w:p w14:paraId="46BF0E9B"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9172" w:type="dxa"/>
            <w:gridSpan w:val="6"/>
          </w:tcPr>
          <w:p w14:paraId="2AA02D39" w14:textId="02C6CAAA" w:rsidR="00C74A55" w:rsidRPr="00C16017" w:rsidRDefault="00C74A55" w:rsidP="0038336D">
            <w:pPr>
              <w:pStyle w:val="ListParagraph"/>
              <w:widowControl w:val="0"/>
              <w:autoSpaceDE w:val="0"/>
              <w:autoSpaceDN w:val="0"/>
              <w:adjustRightInd w:val="0"/>
              <w:ind w:left="445" w:hanging="360"/>
              <w:rPr>
                <w:rFonts w:ascii="Times New Roman" w:hAnsi="Times New Roman" w:cs="Times New Roman"/>
                <w:b/>
                <w:sz w:val="24"/>
                <w:szCs w:val="24"/>
              </w:rPr>
            </w:pPr>
          </w:p>
        </w:tc>
      </w:tr>
      <w:tr w:rsidR="00C74A55" w:rsidRPr="00C16017" w14:paraId="6C15E95B" w14:textId="77777777" w:rsidTr="00F867C3">
        <w:trPr>
          <w:gridBefore w:val="1"/>
          <w:gridAfter w:val="4"/>
          <w:wBefore w:w="810" w:type="dxa"/>
          <w:wAfter w:w="17288" w:type="dxa"/>
          <w:trHeight w:val="350"/>
        </w:trPr>
        <w:tc>
          <w:tcPr>
            <w:tcW w:w="256" w:type="dxa"/>
            <w:gridSpan w:val="2"/>
          </w:tcPr>
          <w:p w14:paraId="4BA29AEA" w14:textId="77777777" w:rsidR="00C74A55" w:rsidRPr="00C16017" w:rsidRDefault="00C74A55" w:rsidP="0038336D">
            <w:pPr>
              <w:widowControl w:val="0"/>
              <w:autoSpaceDE w:val="0"/>
              <w:autoSpaceDN w:val="0"/>
              <w:adjustRightInd w:val="0"/>
              <w:rPr>
                <w:rFonts w:ascii="Times New Roman" w:hAnsi="Times New Roman" w:cs="Times New Roman"/>
                <w:sz w:val="24"/>
                <w:szCs w:val="24"/>
              </w:rPr>
            </w:pPr>
          </w:p>
        </w:tc>
        <w:tc>
          <w:tcPr>
            <w:tcW w:w="9172" w:type="dxa"/>
            <w:gridSpan w:val="6"/>
          </w:tcPr>
          <w:p w14:paraId="381DD8E0" w14:textId="6CA06659" w:rsidR="00C74A55" w:rsidRPr="00C16017" w:rsidRDefault="00C74A55" w:rsidP="0038336D">
            <w:pPr>
              <w:pStyle w:val="ListParagraph"/>
              <w:widowControl w:val="0"/>
              <w:numPr>
                <w:ilvl w:val="0"/>
                <w:numId w:val="6"/>
              </w:numPr>
              <w:autoSpaceDE w:val="0"/>
              <w:autoSpaceDN w:val="0"/>
              <w:adjustRightInd w:val="0"/>
              <w:ind w:left="445"/>
              <w:rPr>
                <w:rFonts w:ascii="Times New Roman" w:hAnsi="Times New Roman" w:cs="Times New Roman"/>
                <w:b/>
                <w:sz w:val="24"/>
                <w:szCs w:val="24"/>
              </w:rPr>
            </w:pPr>
            <w:r w:rsidRPr="00C16017">
              <w:rPr>
                <w:rFonts w:ascii="Times New Roman" w:hAnsi="Times New Roman" w:cs="Times New Roman"/>
                <w:sz w:val="24"/>
                <w:szCs w:val="24"/>
              </w:rPr>
              <w:t xml:space="preserve">Lorraine T. Dean: "NRT Giveaway Quit-A-Thon." </w:t>
            </w:r>
            <w:r w:rsidRPr="00C16017">
              <w:rPr>
                <w:rFonts w:ascii="Times New Roman" w:hAnsi="Times New Roman" w:cs="Times New Roman"/>
                <w:sz w:val="24"/>
                <w:szCs w:val="24"/>
                <w:u w:val="single"/>
              </w:rPr>
              <w:t>Philly Speaks with E. Steven Collins. 100.3 WRNB.</w:t>
            </w:r>
            <w:r w:rsidRPr="00C16017">
              <w:rPr>
                <w:rFonts w:ascii="Times New Roman" w:hAnsi="Times New Roman" w:cs="Times New Roman"/>
                <w:sz w:val="24"/>
                <w:szCs w:val="24"/>
              </w:rPr>
              <w:t xml:space="preserve"> January 2012.</w:t>
            </w:r>
          </w:p>
        </w:tc>
      </w:tr>
      <w:tr w:rsidR="00F70123" w:rsidRPr="00C16017" w14:paraId="23694B2D" w14:textId="77777777" w:rsidTr="00F867C3">
        <w:trPr>
          <w:gridBefore w:val="1"/>
          <w:wBefore w:w="810" w:type="dxa"/>
          <w:trHeight w:val="350"/>
        </w:trPr>
        <w:tc>
          <w:tcPr>
            <w:tcW w:w="256" w:type="dxa"/>
            <w:gridSpan w:val="2"/>
          </w:tcPr>
          <w:p w14:paraId="11FBC972" w14:textId="77777777" w:rsidR="00F70123" w:rsidRPr="00C16017" w:rsidRDefault="00F70123" w:rsidP="00F70123">
            <w:pPr>
              <w:widowControl w:val="0"/>
              <w:autoSpaceDE w:val="0"/>
              <w:autoSpaceDN w:val="0"/>
              <w:adjustRightInd w:val="0"/>
              <w:rPr>
                <w:rFonts w:ascii="Times New Roman" w:hAnsi="Times New Roman" w:cs="Times New Roman"/>
                <w:sz w:val="24"/>
                <w:szCs w:val="24"/>
              </w:rPr>
            </w:pPr>
          </w:p>
        </w:tc>
        <w:tc>
          <w:tcPr>
            <w:tcW w:w="9172" w:type="dxa"/>
            <w:gridSpan w:val="6"/>
          </w:tcPr>
          <w:p w14:paraId="036BCBB9" w14:textId="77777777" w:rsidR="00F70123" w:rsidRDefault="00F70123" w:rsidP="00F70123">
            <w:pPr>
              <w:pStyle w:val="ListParagraph"/>
              <w:widowControl w:val="0"/>
              <w:autoSpaceDE w:val="0"/>
              <w:autoSpaceDN w:val="0"/>
              <w:adjustRightInd w:val="0"/>
              <w:ind w:left="445"/>
              <w:rPr>
                <w:rFonts w:ascii="Times New Roman" w:hAnsi="Times New Roman" w:cs="Times New Roman"/>
                <w:sz w:val="24"/>
                <w:szCs w:val="24"/>
              </w:rPr>
            </w:pPr>
          </w:p>
        </w:tc>
        <w:tc>
          <w:tcPr>
            <w:tcW w:w="8644" w:type="dxa"/>
            <w:gridSpan w:val="3"/>
            <w:tcBorders>
              <w:left w:val="nil"/>
            </w:tcBorders>
          </w:tcPr>
          <w:p w14:paraId="59731940" w14:textId="77777777" w:rsidR="00F70123" w:rsidRPr="00C16017" w:rsidRDefault="00F70123" w:rsidP="00F70123"/>
        </w:tc>
        <w:tc>
          <w:tcPr>
            <w:tcW w:w="8644" w:type="dxa"/>
          </w:tcPr>
          <w:p w14:paraId="2F9C8A10" w14:textId="77777777" w:rsidR="00F70123" w:rsidRDefault="00F70123" w:rsidP="00F70123">
            <w:pPr>
              <w:rPr>
                <w:rFonts w:ascii="Times New Roman" w:hAnsi="Times New Roman" w:cs="Times New Roman"/>
                <w:sz w:val="24"/>
                <w:szCs w:val="24"/>
              </w:rPr>
            </w:pPr>
          </w:p>
        </w:tc>
      </w:tr>
      <w:tr w:rsidR="00F70123" w:rsidRPr="00C16017" w14:paraId="2FD6B828" w14:textId="5C49B007" w:rsidTr="00F867C3">
        <w:trPr>
          <w:gridBefore w:val="1"/>
          <w:wBefore w:w="810" w:type="dxa"/>
          <w:trHeight w:val="350"/>
        </w:trPr>
        <w:tc>
          <w:tcPr>
            <w:tcW w:w="256" w:type="dxa"/>
            <w:gridSpan w:val="2"/>
          </w:tcPr>
          <w:p w14:paraId="0ABD9B7D" w14:textId="77777777" w:rsidR="00F70123" w:rsidRPr="00C16017" w:rsidRDefault="00F70123" w:rsidP="00F70123">
            <w:pPr>
              <w:widowControl w:val="0"/>
              <w:autoSpaceDE w:val="0"/>
              <w:autoSpaceDN w:val="0"/>
              <w:adjustRightInd w:val="0"/>
              <w:rPr>
                <w:rFonts w:ascii="Times New Roman" w:hAnsi="Times New Roman" w:cs="Times New Roman"/>
                <w:sz w:val="24"/>
                <w:szCs w:val="24"/>
              </w:rPr>
            </w:pPr>
          </w:p>
        </w:tc>
        <w:tc>
          <w:tcPr>
            <w:tcW w:w="9172" w:type="dxa"/>
            <w:gridSpan w:val="6"/>
          </w:tcPr>
          <w:p w14:paraId="2702C1EF" w14:textId="71C7BACF" w:rsidR="00F70123" w:rsidRPr="00C16017" w:rsidRDefault="00F70123" w:rsidP="00F70123">
            <w:pPr>
              <w:pStyle w:val="ListParagraph"/>
              <w:widowControl w:val="0"/>
              <w:numPr>
                <w:ilvl w:val="0"/>
                <w:numId w:val="6"/>
              </w:numPr>
              <w:autoSpaceDE w:val="0"/>
              <w:autoSpaceDN w:val="0"/>
              <w:adjustRightInd w:val="0"/>
              <w:ind w:left="445"/>
              <w:rPr>
                <w:rFonts w:ascii="Times New Roman" w:hAnsi="Times New Roman" w:cs="Times New Roman"/>
                <w:sz w:val="24"/>
                <w:szCs w:val="24"/>
              </w:rPr>
            </w:pPr>
            <w:r>
              <w:rPr>
                <w:rFonts w:ascii="Times New Roman" w:hAnsi="Times New Roman" w:cs="Times New Roman"/>
                <w:sz w:val="24"/>
                <w:szCs w:val="24"/>
              </w:rPr>
              <w:t>“</w:t>
            </w:r>
            <w:r w:rsidRPr="00533196">
              <w:rPr>
                <w:rFonts w:ascii="Times New Roman" w:hAnsi="Times New Roman" w:cs="Times New Roman"/>
                <w:sz w:val="24"/>
                <w:szCs w:val="24"/>
              </w:rPr>
              <w:t>Many breast cancer patients forgo post-surgery treatment due to distrust, study suggests</w:t>
            </w:r>
            <w:r>
              <w:rPr>
                <w:rFonts w:ascii="Times New Roman" w:hAnsi="Times New Roman" w:cs="Times New Roman"/>
                <w:sz w:val="24"/>
                <w:szCs w:val="24"/>
              </w:rPr>
              <w:t xml:space="preserve">.” </w:t>
            </w:r>
            <w:r w:rsidRPr="00533196">
              <w:rPr>
                <w:rFonts w:ascii="Times New Roman" w:hAnsi="Times New Roman" w:cs="Times New Roman"/>
                <w:sz w:val="24"/>
                <w:szCs w:val="24"/>
                <w:u w:val="single"/>
              </w:rPr>
              <w:t>Johns Hopkins University HUB.</w:t>
            </w:r>
            <w:r>
              <w:rPr>
                <w:rFonts w:ascii="Times New Roman" w:hAnsi="Times New Roman" w:cs="Times New Roman"/>
                <w:sz w:val="24"/>
                <w:szCs w:val="24"/>
              </w:rPr>
              <w:t xml:space="preserve"> November 2017. </w:t>
            </w:r>
            <w:r w:rsidRPr="00533196">
              <w:rPr>
                <w:rFonts w:ascii="Times New Roman" w:hAnsi="Times New Roman" w:cs="Times New Roman"/>
                <w:sz w:val="24"/>
                <w:szCs w:val="24"/>
              </w:rPr>
              <w:t>https://hub.jhu.edu/2017/11/02/breast-cancer-treatment-discordance/</w:t>
            </w:r>
          </w:p>
        </w:tc>
        <w:tc>
          <w:tcPr>
            <w:tcW w:w="8644" w:type="dxa"/>
            <w:gridSpan w:val="3"/>
            <w:tcBorders>
              <w:left w:val="nil"/>
            </w:tcBorders>
          </w:tcPr>
          <w:p w14:paraId="11F2EBAA" w14:textId="77777777" w:rsidR="00F70123" w:rsidRPr="00C16017" w:rsidRDefault="00F70123" w:rsidP="00F70123"/>
        </w:tc>
        <w:tc>
          <w:tcPr>
            <w:tcW w:w="8644" w:type="dxa"/>
          </w:tcPr>
          <w:p w14:paraId="2F479A8C" w14:textId="6900B2C4" w:rsidR="00F70123" w:rsidRPr="00C16017" w:rsidRDefault="00F70123" w:rsidP="00F70123">
            <w:r>
              <w:rPr>
                <w:rFonts w:ascii="Times New Roman" w:hAnsi="Times New Roman" w:cs="Times New Roman"/>
                <w:sz w:val="24"/>
                <w:szCs w:val="24"/>
              </w:rPr>
              <w:t>3. “</w:t>
            </w:r>
            <w:r w:rsidRPr="00533196">
              <w:rPr>
                <w:rFonts w:ascii="Times New Roman" w:hAnsi="Times New Roman" w:cs="Times New Roman"/>
                <w:sz w:val="24"/>
                <w:szCs w:val="24"/>
              </w:rPr>
              <w:t>Many breast cancer patients forgo post-surgery treatment due to distrust, study suggests</w:t>
            </w:r>
            <w:r>
              <w:rPr>
                <w:rFonts w:ascii="Times New Roman" w:hAnsi="Times New Roman" w:cs="Times New Roman"/>
                <w:sz w:val="24"/>
                <w:szCs w:val="24"/>
              </w:rPr>
              <w:t xml:space="preserve">.” </w:t>
            </w:r>
            <w:r w:rsidRPr="00533196">
              <w:rPr>
                <w:rFonts w:ascii="Times New Roman" w:hAnsi="Times New Roman" w:cs="Times New Roman"/>
                <w:sz w:val="24"/>
                <w:szCs w:val="24"/>
                <w:u w:val="single"/>
              </w:rPr>
              <w:t>Johns Hopkins University HUB.</w:t>
            </w:r>
            <w:r>
              <w:rPr>
                <w:rFonts w:ascii="Times New Roman" w:hAnsi="Times New Roman" w:cs="Times New Roman"/>
                <w:sz w:val="24"/>
                <w:szCs w:val="24"/>
              </w:rPr>
              <w:t xml:space="preserve"> November 2017. </w:t>
            </w:r>
            <w:r w:rsidRPr="00533196">
              <w:rPr>
                <w:rFonts w:ascii="Times New Roman" w:hAnsi="Times New Roman" w:cs="Times New Roman"/>
                <w:sz w:val="24"/>
                <w:szCs w:val="24"/>
              </w:rPr>
              <w:t>https://hub.jhu.edu/2017/11/02/breast-cancer-treatment-discordance/</w:t>
            </w:r>
          </w:p>
        </w:tc>
      </w:tr>
      <w:tr w:rsidR="00F70123" w:rsidRPr="00C16017" w14:paraId="004E9584" w14:textId="77777777" w:rsidTr="00F867C3">
        <w:trPr>
          <w:gridBefore w:val="1"/>
          <w:wBefore w:w="810" w:type="dxa"/>
          <w:trHeight w:val="350"/>
        </w:trPr>
        <w:tc>
          <w:tcPr>
            <w:tcW w:w="256" w:type="dxa"/>
            <w:gridSpan w:val="2"/>
          </w:tcPr>
          <w:p w14:paraId="6B67D79B" w14:textId="77777777" w:rsidR="00F70123" w:rsidRPr="00C16017" w:rsidRDefault="00F70123" w:rsidP="00F70123">
            <w:pPr>
              <w:widowControl w:val="0"/>
              <w:autoSpaceDE w:val="0"/>
              <w:autoSpaceDN w:val="0"/>
              <w:adjustRightInd w:val="0"/>
              <w:rPr>
                <w:rFonts w:ascii="Times New Roman" w:hAnsi="Times New Roman" w:cs="Times New Roman"/>
                <w:sz w:val="24"/>
                <w:szCs w:val="24"/>
              </w:rPr>
            </w:pPr>
          </w:p>
        </w:tc>
        <w:tc>
          <w:tcPr>
            <w:tcW w:w="9172" w:type="dxa"/>
            <w:gridSpan w:val="6"/>
          </w:tcPr>
          <w:p w14:paraId="09C736A5" w14:textId="77777777" w:rsidR="00F70123" w:rsidRPr="00C16017" w:rsidRDefault="00F70123" w:rsidP="00F70123">
            <w:pPr>
              <w:pStyle w:val="ListParagraph"/>
              <w:widowControl w:val="0"/>
              <w:autoSpaceDE w:val="0"/>
              <w:autoSpaceDN w:val="0"/>
              <w:adjustRightInd w:val="0"/>
              <w:ind w:left="445"/>
              <w:rPr>
                <w:rFonts w:ascii="Times New Roman" w:hAnsi="Times New Roman" w:cs="Times New Roman"/>
                <w:sz w:val="24"/>
                <w:szCs w:val="24"/>
              </w:rPr>
            </w:pPr>
          </w:p>
        </w:tc>
        <w:tc>
          <w:tcPr>
            <w:tcW w:w="8644" w:type="dxa"/>
            <w:gridSpan w:val="3"/>
            <w:tcBorders>
              <w:left w:val="nil"/>
            </w:tcBorders>
          </w:tcPr>
          <w:p w14:paraId="3A88099F" w14:textId="77777777" w:rsidR="00F70123" w:rsidRPr="00C16017" w:rsidRDefault="00F70123" w:rsidP="00F70123"/>
        </w:tc>
        <w:tc>
          <w:tcPr>
            <w:tcW w:w="8644" w:type="dxa"/>
          </w:tcPr>
          <w:p w14:paraId="0FE5DCA6" w14:textId="77777777" w:rsidR="00F70123" w:rsidRDefault="00F70123" w:rsidP="00F70123">
            <w:pPr>
              <w:rPr>
                <w:rFonts w:ascii="Times New Roman" w:hAnsi="Times New Roman" w:cs="Times New Roman"/>
                <w:sz w:val="24"/>
                <w:szCs w:val="24"/>
              </w:rPr>
            </w:pPr>
          </w:p>
        </w:tc>
      </w:tr>
      <w:tr w:rsidR="00F70123" w:rsidRPr="00C16017" w14:paraId="3A7738DC" w14:textId="77777777" w:rsidTr="00F867C3">
        <w:trPr>
          <w:gridBefore w:val="1"/>
          <w:wBefore w:w="810" w:type="dxa"/>
          <w:trHeight w:val="350"/>
        </w:trPr>
        <w:tc>
          <w:tcPr>
            <w:tcW w:w="256" w:type="dxa"/>
            <w:gridSpan w:val="2"/>
          </w:tcPr>
          <w:p w14:paraId="2676570A" w14:textId="77777777" w:rsidR="00F70123" w:rsidRPr="00C16017" w:rsidRDefault="00F70123" w:rsidP="00F70123">
            <w:pPr>
              <w:widowControl w:val="0"/>
              <w:autoSpaceDE w:val="0"/>
              <w:autoSpaceDN w:val="0"/>
              <w:adjustRightInd w:val="0"/>
              <w:rPr>
                <w:rFonts w:ascii="Times New Roman" w:hAnsi="Times New Roman" w:cs="Times New Roman"/>
                <w:sz w:val="24"/>
                <w:szCs w:val="24"/>
              </w:rPr>
            </w:pPr>
          </w:p>
        </w:tc>
        <w:tc>
          <w:tcPr>
            <w:tcW w:w="9172" w:type="dxa"/>
            <w:gridSpan w:val="6"/>
          </w:tcPr>
          <w:p w14:paraId="24F5D681" w14:textId="5C590D2C" w:rsidR="00F70123" w:rsidRPr="00C16017" w:rsidRDefault="00F70123" w:rsidP="00F70123">
            <w:pPr>
              <w:pStyle w:val="ListParagraph"/>
              <w:widowControl w:val="0"/>
              <w:numPr>
                <w:ilvl w:val="0"/>
                <w:numId w:val="6"/>
              </w:numPr>
              <w:autoSpaceDE w:val="0"/>
              <w:autoSpaceDN w:val="0"/>
              <w:adjustRightInd w:val="0"/>
              <w:ind w:left="445"/>
              <w:rPr>
                <w:rFonts w:ascii="Times New Roman" w:hAnsi="Times New Roman" w:cs="Times New Roman"/>
                <w:sz w:val="24"/>
                <w:szCs w:val="24"/>
              </w:rPr>
            </w:pPr>
            <w:r>
              <w:rPr>
                <w:rFonts w:ascii="Times New Roman" w:hAnsi="Times New Roman" w:cs="Times New Roman"/>
                <w:sz w:val="24"/>
                <w:szCs w:val="24"/>
              </w:rPr>
              <w:t xml:space="preserve">Brooks, Megan. “Nearly 1 in 3 Breast Cancer Patients Skip Adjuvant Therapy: Why?” </w:t>
            </w:r>
            <w:r>
              <w:rPr>
                <w:rFonts w:ascii="Times New Roman" w:hAnsi="Times New Roman" w:cs="Times New Roman"/>
                <w:sz w:val="24"/>
                <w:szCs w:val="24"/>
                <w:u w:val="single"/>
              </w:rPr>
              <w:t>Medscape Public Health.</w:t>
            </w:r>
            <w:r>
              <w:rPr>
                <w:rFonts w:ascii="Times New Roman" w:hAnsi="Times New Roman" w:cs="Times New Roman"/>
                <w:sz w:val="24"/>
                <w:szCs w:val="24"/>
              </w:rPr>
              <w:t xml:space="preserve"> 13 November 2017. </w:t>
            </w:r>
            <w:r w:rsidRPr="00F945A9">
              <w:rPr>
                <w:rFonts w:ascii="Times New Roman" w:hAnsi="Times New Roman" w:cs="Times New Roman"/>
                <w:sz w:val="24"/>
                <w:szCs w:val="24"/>
              </w:rPr>
              <w:t>https://www.medscape.com/viewarticle/888521</w:t>
            </w:r>
          </w:p>
        </w:tc>
        <w:tc>
          <w:tcPr>
            <w:tcW w:w="8644" w:type="dxa"/>
            <w:gridSpan w:val="3"/>
            <w:tcBorders>
              <w:left w:val="nil"/>
            </w:tcBorders>
          </w:tcPr>
          <w:p w14:paraId="0632CB5D" w14:textId="77777777" w:rsidR="00F70123" w:rsidRPr="00C16017" w:rsidRDefault="00F70123" w:rsidP="00F70123"/>
        </w:tc>
        <w:tc>
          <w:tcPr>
            <w:tcW w:w="8644" w:type="dxa"/>
          </w:tcPr>
          <w:p w14:paraId="65B0609C" w14:textId="0ACD10E3" w:rsidR="00F70123" w:rsidRDefault="00F70123" w:rsidP="00F70123">
            <w:pPr>
              <w:rPr>
                <w:rFonts w:ascii="Times New Roman" w:hAnsi="Times New Roman" w:cs="Times New Roman"/>
                <w:sz w:val="24"/>
                <w:szCs w:val="24"/>
              </w:rPr>
            </w:pPr>
            <w:r>
              <w:rPr>
                <w:rFonts w:ascii="Times New Roman" w:hAnsi="Times New Roman" w:cs="Times New Roman"/>
                <w:sz w:val="24"/>
                <w:szCs w:val="24"/>
              </w:rPr>
              <w:t xml:space="preserve">4. Brooks, Megan. “Nearly 1 in 3 Breast Cancer Patients Skip Adjuvant Therapy: Why?” </w:t>
            </w:r>
            <w:r>
              <w:rPr>
                <w:rFonts w:ascii="Times New Roman" w:hAnsi="Times New Roman" w:cs="Times New Roman"/>
                <w:sz w:val="24"/>
                <w:szCs w:val="24"/>
                <w:u w:val="single"/>
              </w:rPr>
              <w:t>Medscape Public Health.</w:t>
            </w:r>
            <w:r>
              <w:rPr>
                <w:rFonts w:ascii="Times New Roman" w:hAnsi="Times New Roman" w:cs="Times New Roman"/>
                <w:sz w:val="24"/>
                <w:szCs w:val="24"/>
              </w:rPr>
              <w:t xml:space="preserve"> 13 November 2017. </w:t>
            </w:r>
            <w:r w:rsidRPr="00F945A9">
              <w:rPr>
                <w:rFonts w:ascii="Times New Roman" w:hAnsi="Times New Roman" w:cs="Times New Roman"/>
                <w:sz w:val="24"/>
                <w:szCs w:val="24"/>
              </w:rPr>
              <w:t>https://www.medscape.com/viewarticle/888521</w:t>
            </w:r>
            <w:r>
              <w:rPr>
                <w:rFonts w:ascii="Times New Roman" w:hAnsi="Times New Roman" w:cs="Times New Roman"/>
                <w:sz w:val="24"/>
                <w:szCs w:val="24"/>
              </w:rPr>
              <w:t xml:space="preserve"> </w:t>
            </w:r>
          </w:p>
        </w:tc>
      </w:tr>
      <w:tr w:rsidR="00F70123" w:rsidRPr="00C16017" w14:paraId="244CE6FE" w14:textId="77777777" w:rsidTr="00F867C3">
        <w:trPr>
          <w:gridBefore w:val="1"/>
          <w:wBefore w:w="810" w:type="dxa"/>
          <w:trHeight w:val="350"/>
        </w:trPr>
        <w:tc>
          <w:tcPr>
            <w:tcW w:w="256" w:type="dxa"/>
            <w:gridSpan w:val="2"/>
          </w:tcPr>
          <w:p w14:paraId="7728777B" w14:textId="77777777" w:rsidR="00F70123" w:rsidRPr="00C16017" w:rsidRDefault="00F70123" w:rsidP="00F70123">
            <w:pPr>
              <w:widowControl w:val="0"/>
              <w:autoSpaceDE w:val="0"/>
              <w:autoSpaceDN w:val="0"/>
              <w:adjustRightInd w:val="0"/>
              <w:rPr>
                <w:rFonts w:ascii="Times New Roman" w:hAnsi="Times New Roman" w:cs="Times New Roman"/>
                <w:sz w:val="24"/>
                <w:szCs w:val="24"/>
              </w:rPr>
            </w:pPr>
          </w:p>
        </w:tc>
        <w:tc>
          <w:tcPr>
            <w:tcW w:w="9172" w:type="dxa"/>
            <w:gridSpan w:val="6"/>
          </w:tcPr>
          <w:p w14:paraId="667CA936" w14:textId="77777777" w:rsidR="00F70123" w:rsidRPr="00C16017" w:rsidRDefault="00F70123" w:rsidP="00F70123">
            <w:pPr>
              <w:pStyle w:val="ListParagraph"/>
              <w:widowControl w:val="0"/>
              <w:autoSpaceDE w:val="0"/>
              <w:autoSpaceDN w:val="0"/>
              <w:adjustRightInd w:val="0"/>
              <w:ind w:left="445"/>
              <w:rPr>
                <w:rFonts w:ascii="Times New Roman" w:hAnsi="Times New Roman" w:cs="Times New Roman"/>
                <w:sz w:val="24"/>
                <w:szCs w:val="24"/>
              </w:rPr>
            </w:pPr>
          </w:p>
        </w:tc>
        <w:tc>
          <w:tcPr>
            <w:tcW w:w="8644" w:type="dxa"/>
            <w:gridSpan w:val="3"/>
            <w:tcBorders>
              <w:left w:val="nil"/>
            </w:tcBorders>
          </w:tcPr>
          <w:p w14:paraId="57745C73" w14:textId="77777777" w:rsidR="00F70123" w:rsidRPr="00C16017" w:rsidRDefault="00F70123" w:rsidP="00F70123"/>
        </w:tc>
        <w:tc>
          <w:tcPr>
            <w:tcW w:w="8644" w:type="dxa"/>
          </w:tcPr>
          <w:p w14:paraId="260B8DD5" w14:textId="77777777" w:rsidR="00F70123" w:rsidRDefault="00F70123" w:rsidP="00F70123">
            <w:pPr>
              <w:rPr>
                <w:rFonts w:ascii="Times New Roman" w:hAnsi="Times New Roman" w:cs="Times New Roman"/>
                <w:sz w:val="24"/>
                <w:szCs w:val="24"/>
              </w:rPr>
            </w:pPr>
          </w:p>
        </w:tc>
      </w:tr>
      <w:tr w:rsidR="00F70123" w:rsidRPr="00C16017" w14:paraId="40EBDA62" w14:textId="77777777" w:rsidTr="00F867C3">
        <w:trPr>
          <w:gridBefore w:val="1"/>
          <w:wBefore w:w="810" w:type="dxa"/>
          <w:trHeight w:val="350"/>
        </w:trPr>
        <w:tc>
          <w:tcPr>
            <w:tcW w:w="256" w:type="dxa"/>
            <w:gridSpan w:val="2"/>
          </w:tcPr>
          <w:p w14:paraId="598F69DA" w14:textId="77777777" w:rsidR="00F70123" w:rsidRPr="00C16017" w:rsidRDefault="00F70123" w:rsidP="00F70123">
            <w:pPr>
              <w:widowControl w:val="0"/>
              <w:autoSpaceDE w:val="0"/>
              <w:autoSpaceDN w:val="0"/>
              <w:adjustRightInd w:val="0"/>
              <w:rPr>
                <w:rFonts w:ascii="Times New Roman" w:hAnsi="Times New Roman" w:cs="Times New Roman"/>
                <w:sz w:val="24"/>
                <w:szCs w:val="24"/>
              </w:rPr>
            </w:pPr>
          </w:p>
        </w:tc>
        <w:tc>
          <w:tcPr>
            <w:tcW w:w="9172" w:type="dxa"/>
            <w:gridSpan w:val="6"/>
          </w:tcPr>
          <w:p w14:paraId="6DDCABD5" w14:textId="26D03255" w:rsidR="00F70123" w:rsidRPr="00C16017" w:rsidRDefault="00F70123" w:rsidP="00F70123">
            <w:pPr>
              <w:pStyle w:val="ListParagraph"/>
              <w:widowControl w:val="0"/>
              <w:numPr>
                <w:ilvl w:val="0"/>
                <w:numId w:val="6"/>
              </w:numPr>
              <w:autoSpaceDE w:val="0"/>
              <w:autoSpaceDN w:val="0"/>
              <w:adjustRightInd w:val="0"/>
              <w:ind w:left="445"/>
              <w:rPr>
                <w:rFonts w:ascii="Times New Roman" w:hAnsi="Times New Roman" w:cs="Times New Roman"/>
                <w:sz w:val="24"/>
                <w:szCs w:val="24"/>
              </w:rPr>
            </w:pPr>
            <w:r>
              <w:rPr>
                <w:rFonts w:ascii="Times New Roman" w:hAnsi="Times New Roman" w:cs="Times New Roman"/>
                <w:sz w:val="24"/>
                <w:szCs w:val="24"/>
              </w:rPr>
              <w:t>Rubin, Rita. “</w:t>
            </w:r>
            <w:r w:rsidRPr="00F34D5A">
              <w:rPr>
                <w:rFonts w:ascii="Times New Roman" w:hAnsi="Times New Roman" w:cs="Times New Roman"/>
                <w:sz w:val="24"/>
                <w:szCs w:val="24"/>
              </w:rPr>
              <w:t xml:space="preserve">Distrust </w:t>
            </w:r>
            <w:proofErr w:type="gramStart"/>
            <w:r w:rsidRPr="00F34D5A">
              <w:rPr>
                <w:rFonts w:ascii="Times New Roman" w:hAnsi="Times New Roman" w:cs="Times New Roman"/>
                <w:sz w:val="24"/>
                <w:szCs w:val="24"/>
              </w:rPr>
              <w:t>In</w:t>
            </w:r>
            <w:proofErr w:type="gramEnd"/>
            <w:r w:rsidRPr="00F34D5A">
              <w:rPr>
                <w:rFonts w:ascii="Times New Roman" w:hAnsi="Times New Roman" w:cs="Times New Roman"/>
                <w:sz w:val="24"/>
                <w:szCs w:val="24"/>
              </w:rPr>
              <w:t xml:space="preserve"> Health-Care System Might Prevent Breast Cancer Patients From Getting Recommended Care</w:t>
            </w:r>
            <w:r>
              <w:rPr>
                <w:rFonts w:ascii="Times New Roman" w:hAnsi="Times New Roman" w:cs="Times New Roman"/>
                <w:sz w:val="24"/>
                <w:szCs w:val="24"/>
              </w:rPr>
              <w:t xml:space="preserve">” </w:t>
            </w:r>
            <w:r>
              <w:rPr>
                <w:rFonts w:ascii="Times New Roman" w:hAnsi="Times New Roman" w:cs="Times New Roman"/>
                <w:sz w:val="24"/>
                <w:szCs w:val="24"/>
                <w:u w:val="single"/>
              </w:rPr>
              <w:t>Forbes.com.</w:t>
            </w:r>
            <w:r>
              <w:rPr>
                <w:rFonts w:ascii="Times New Roman" w:hAnsi="Times New Roman" w:cs="Times New Roman"/>
                <w:sz w:val="24"/>
                <w:szCs w:val="24"/>
              </w:rPr>
              <w:t xml:space="preserve"> 1 December 2017. </w:t>
            </w:r>
            <w:r w:rsidRPr="00F34D5A">
              <w:rPr>
                <w:rFonts w:ascii="Times New Roman" w:hAnsi="Times New Roman" w:cs="Times New Roman"/>
                <w:sz w:val="24"/>
                <w:szCs w:val="24"/>
              </w:rPr>
              <w:t>https://www.forbes.com/sites/ritarubin/2017/11/30/distrust-in-health-care-system-might-prevent-breast-cancer-patients-from-getting-recommended-care/#43861c2f3100</w:t>
            </w:r>
          </w:p>
        </w:tc>
        <w:tc>
          <w:tcPr>
            <w:tcW w:w="8644" w:type="dxa"/>
            <w:gridSpan w:val="3"/>
            <w:tcBorders>
              <w:left w:val="nil"/>
            </w:tcBorders>
          </w:tcPr>
          <w:p w14:paraId="45B8E9D6" w14:textId="77777777" w:rsidR="00F70123" w:rsidRPr="00C16017" w:rsidRDefault="00F70123" w:rsidP="00F70123"/>
        </w:tc>
        <w:tc>
          <w:tcPr>
            <w:tcW w:w="8644" w:type="dxa"/>
          </w:tcPr>
          <w:p w14:paraId="61EFA077" w14:textId="3325C3AF" w:rsidR="00F70123" w:rsidRDefault="00F70123" w:rsidP="00F70123">
            <w:pPr>
              <w:rPr>
                <w:rFonts w:ascii="Times New Roman" w:hAnsi="Times New Roman" w:cs="Times New Roman"/>
                <w:sz w:val="24"/>
                <w:szCs w:val="24"/>
              </w:rPr>
            </w:pPr>
            <w:r>
              <w:rPr>
                <w:rFonts w:ascii="Times New Roman" w:hAnsi="Times New Roman" w:cs="Times New Roman"/>
                <w:sz w:val="24"/>
                <w:szCs w:val="24"/>
              </w:rPr>
              <w:t>5. Rubin, Rita. “</w:t>
            </w:r>
            <w:r w:rsidRPr="00F34D5A">
              <w:rPr>
                <w:rFonts w:ascii="Times New Roman" w:hAnsi="Times New Roman" w:cs="Times New Roman"/>
                <w:sz w:val="24"/>
                <w:szCs w:val="24"/>
              </w:rPr>
              <w:t xml:space="preserve">Distrust </w:t>
            </w:r>
            <w:proofErr w:type="gramStart"/>
            <w:r w:rsidRPr="00F34D5A">
              <w:rPr>
                <w:rFonts w:ascii="Times New Roman" w:hAnsi="Times New Roman" w:cs="Times New Roman"/>
                <w:sz w:val="24"/>
                <w:szCs w:val="24"/>
              </w:rPr>
              <w:t>In</w:t>
            </w:r>
            <w:proofErr w:type="gramEnd"/>
            <w:r w:rsidRPr="00F34D5A">
              <w:rPr>
                <w:rFonts w:ascii="Times New Roman" w:hAnsi="Times New Roman" w:cs="Times New Roman"/>
                <w:sz w:val="24"/>
                <w:szCs w:val="24"/>
              </w:rPr>
              <w:t xml:space="preserve"> Health-Care System Might Prevent Breast Cancer Patients From Getting Recommended Care</w:t>
            </w:r>
            <w:r>
              <w:rPr>
                <w:rFonts w:ascii="Times New Roman" w:hAnsi="Times New Roman" w:cs="Times New Roman"/>
                <w:sz w:val="24"/>
                <w:szCs w:val="24"/>
              </w:rPr>
              <w:t xml:space="preserve">” </w:t>
            </w:r>
            <w:r>
              <w:rPr>
                <w:rFonts w:ascii="Times New Roman" w:hAnsi="Times New Roman" w:cs="Times New Roman"/>
                <w:sz w:val="24"/>
                <w:szCs w:val="24"/>
                <w:u w:val="single"/>
              </w:rPr>
              <w:t>Forbes.com.</w:t>
            </w:r>
            <w:r>
              <w:rPr>
                <w:rFonts w:ascii="Times New Roman" w:hAnsi="Times New Roman" w:cs="Times New Roman"/>
                <w:sz w:val="24"/>
                <w:szCs w:val="24"/>
              </w:rPr>
              <w:t xml:space="preserve"> 1 December 2017. </w:t>
            </w:r>
            <w:r w:rsidRPr="00F34D5A">
              <w:rPr>
                <w:rFonts w:ascii="Times New Roman" w:hAnsi="Times New Roman" w:cs="Times New Roman"/>
                <w:sz w:val="24"/>
                <w:szCs w:val="24"/>
              </w:rPr>
              <w:t>https://www.forbes.com/sites/ritarubin/2017/11/30/distrust-in-health-care-system-might-prevent-breast-cancer-patients-from-getting-recommended-care/#43861c2f3100</w:t>
            </w:r>
          </w:p>
        </w:tc>
      </w:tr>
      <w:tr w:rsidR="00F70123" w:rsidRPr="00C16017" w14:paraId="42E2CF26" w14:textId="77777777" w:rsidTr="00F867C3">
        <w:trPr>
          <w:gridBefore w:val="1"/>
          <w:wBefore w:w="810" w:type="dxa"/>
          <w:trHeight w:val="350"/>
        </w:trPr>
        <w:tc>
          <w:tcPr>
            <w:tcW w:w="256" w:type="dxa"/>
            <w:gridSpan w:val="2"/>
          </w:tcPr>
          <w:p w14:paraId="20B03854" w14:textId="77777777" w:rsidR="00F70123" w:rsidRPr="00C16017" w:rsidRDefault="00F70123" w:rsidP="00F70123">
            <w:pPr>
              <w:widowControl w:val="0"/>
              <w:autoSpaceDE w:val="0"/>
              <w:autoSpaceDN w:val="0"/>
              <w:adjustRightInd w:val="0"/>
              <w:rPr>
                <w:rFonts w:ascii="Times New Roman" w:hAnsi="Times New Roman" w:cs="Times New Roman"/>
                <w:sz w:val="24"/>
                <w:szCs w:val="24"/>
              </w:rPr>
            </w:pPr>
          </w:p>
        </w:tc>
        <w:tc>
          <w:tcPr>
            <w:tcW w:w="9172" w:type="dxa"/>
            <w:gridSpan w:val="6"/>
          </w:tcPr>
          <w:p w14:paraId="236DB746" w14:textId="77777777" w:rsidR="00F70123" w:rsidRPr="00C16017" w:rsidRDefault="00F70123" w:rsidP="00F70123">
            <w:pPr>
              <w:pStyle w:val="ListParagraph"/>
              <w:widowControl w:val="0"/>
              <w:autoSpaceDE w:val="0"/>
              <w:autoSpaceDN w:val="0"/>
              <w:adjustRightInd w:val="0"/>
              <w:ind w:left="445"/>
              <w:rPr>
                <w:rFonts w:ascii="Times New Roman" w:hAnsi="Times New Roman" w:cs="Times New Roman"/>
                <w:sz w:val="24"/>
                <w:szCs w:val="24"/>
              </w:rPr>
            </w:pPr>
          </w:p>
        </w:tc>
        <w:tc>
          <w:tcPr>
            <w:tcW w:w="8644" w:type="dxa"/>
            <w:gridSpan w:val="3"/>
            <w:tcBorders>
              <w:left w:val="nil"/>
            </w:tcBorders>
          </w:tcPr>
          <w:p w14:paraId="431CBA38" w14:textId="77777777" w:rsidR="00F70123" w:rsidRPr="00C16017" w:rsidRDefault="00F70123" w:rsidP="00F70123"/>
        </w:tc>
        <w:tc>
          <w:tcPr>
            <w:tcW w:w="8644" w:type="dxa"/>
          </w:tcPr>
          <w:p w14:paraId="4020BC41" w14:textId="77777777" w:rsidR="00F70123" w:rsidRDefault="00F70123" w:rsidP="00F70123">
            <w:pPr>
              <w:rPr>
                <w:rFonts w:ascii="Times New Roman" w:hAnsi="Times New Roman" w:cs="Times New Roman"/>
                <w:sz w:val="24"/>
                <w:szCs w:val="24"/>
              </w:rPr>
            </w:pPr>
          </w:p>
        </w:tc>
      </w:tr>
      <w:tr w:rsidR="00F70123" w:rsidRPr="00C16017" w14:paraId="4942CF7B" w14:textId="77777777" w:rsidTr="00F867C3">
        <w:trPr>
          <w:gridBefore w:val="1"/>
          <w:wBefore w:w="810" w:type="dxa"/>
          <w:trHeight w:val="350"/>
        </w:trPr>
        <w:tc>
          <w:tcPr>
            <w:tcW w:w="256" w:type="dxa"/>
            <w:gridSpan w:val="2"/>
          </w:tcPr>
          <w:p w14:paraId="5108E3C0" w14:textId="77777777" w:rsidR="00F70123" w:rsidRPr="00C16017" w:rsidRDefault="00F70123" w:rsidP="00F70123">
            <w:pPr>
              <w:widowControl w:val="0"/>
              <w:autoSpaceDE w:val="0"/>
              <w:autoSpaceDN w:val="0"/>
              <w:adjustRightInd w:val="0"/>
              <w:rPr>
                <w:rFonts w:ascii="Times New Roman" w:hAnsi="Times New Roman" w:cs="Times New Roman"/>
                <w:sz w:val="24"/>
                <w:szCs w:val="24"/>
              </w:rPr>
            </w:pPr>
          </w:p>
        </w:tc>
        <w:tc>
          <w:tcPr>
            <w:tcW w:w="9172" w:type="dxa"/>
            <w:gridSpan w:val="6"/>
          </w:tcPr>
          <w:p w14:paraId="5D1614B7" w14:textId="241E4232" w:rsidR="00F70123" w:rsidRPr="00C16017" w:rsidRDefault="00F70123" w:rsidP="00F70123">
            <w:pPr>
              <w:pStyle w:val="ListParagraph"/>
              <w:widowControl w:val="0"/>
              <w:numPr>
                <w:ilvl w:val="0"/>
                <w:numId w:val="6"/>
              </w:numPr>
              <w:autoSpaceDE w:val="0"/>
              <w:autoSpaceDN w:val="0"/>
              <w:adjustRightInd w:val="0"/>
              <w:ind w:left="445"/>
              <w:rPr>
                <w:rFonts w:ascii="Times New Roman" w:hAnsi="Times New Roman" w:cs="Times New Roman"/>
                <w:sz w:val="24"/>
                <w:szCs w:val="24"/>
              </w:rPr>
            </w:pPr>
            <w:r>
              <w:rPr>
                <w:rFonts w:ascii="Times New Roman" w:hAnsi="Times New Roman" w:cs="Times New Roman"/>
                <w:sz w:val="24"/>
                <w:szCs w:val="24"/>
              </w:rPr>
              <w:t>Southall, Jennifer. “</w:t>
            </w:r>
            <w:r w:rsidRPr="004660B4">
              <w:rPr>
                <w:rFonts w:ascii="Times New Roman" w:hAnsi="Times New Roman" w:cs="Times New Roman"/>
                <w:sz w:val="24"/>
                <w:szCs w:val="24"/>
              </w:rPr>
              <w:t>Many women forego adjuvant breast cancer treatment due to distrust of health care system</w:t>
            </w:r>
            <w:r>
              <w:rPr>
                <w:rFonts w:ascii="Times New Roman" w:hAnsi="Times New Roman" w:cs="Times New Roman"/>
                <w:sz w:val="24"/>
                <w:szCs w:val="24"/>
              </w:rPr>
              <w:t xml:space="preserve">” </w:t>
            </w:r>
            <w:r>
              <w:rPr>
                <w:rFonts w:ascii="Times New Roman" w:hAnsi="Times New Roman" w:cs="Times New Roman"/>
                <w:sz w:val="24"/>
                <w:szCs w:val="24"/>
                <w:u w:val="single"/>
              </w:rPr>
              <w:t>HemOnctoday.</w:t>
            </w:r>
            <w:r>
              <w:rPr>
                <w:rFonts w:ascii="Times New Roman" w:hAnsi="Times New Roman" w:cs="Times New Roman"/>
                <w:sz w:val="24"/>
                <w:szCs w:val="24"/>
              </w:rPr>
              <w:t xml:space="preserve"> 26 February 2018. </w:t>
            </w:r>
            <w:r w:rsidRPr="004660B4">
              <w:rPr>
                <w:rFonts w:ascii="Times New Roman" w:hAnsi="Times New Roman" w:cs="Times New Roman"/>
                <w:sz w:val="24"/>
                <w:szCs w:val="24"/>
              </w:rPr>
              <w:t>https://www.healio.com/hematology-oncology/breast-cancer/news/online/%7B62b5e19b-1ad7-4971-a858-14974ed6b45e%7D/many-women-forego-adjuvant-breast-cancer-treatment-due-to-distrust-of-health-care-system</w:t>
            </w:r>
          </w:p>
        </w:tc>
        <w:tc>
          <w:tcPr>
            <w:tcW w:w="8644" w:type="dxa"/>
            <w:gridSpan w:val="3"/>
            <w:tcBorders>
              <w:left w:val="nil"/>
            </w:tcBorders>
          </w:tcPr>
          <w:p w14:paraId="332593C3" w14:textId="77777777" w:rsidR="00F70123" w:rsidRPr="00C16017" w:rsidRDefault="00F70123" w:rsidP="00F70123"/>
        </w:tc>
        <w:tc>
          <w:tcPr>
            <w:tcW w:w="8644" w:type="dxa"/>
          </w:tcPr>
          <w:p w14:paraId="43A26D2A" w14:textId="231E78C1" w:rsidR="00F70123" w:rsidRDefault="00F70123" w:rsidP="00F70123">
            <w:pPr>
              <w:rPr>
                <w:rFonts w:ascii="Times New Roman" w:hAnsi="Times New Roman" w:cs="Times New Roman"/>
                <w:sz w:val="24"/>
                <w:szCs w:val="24"/>
              </w:rPr>
            </w:pPr>
            <w:r>
              <w:rPr>
                <w:rFonts w:ascii="Times New Roman" w:hAnsi="Times New Roman" w:cs="Times New Roman"/>
                <w:sz w:val="24"/>
                <w:szCs w:val="24"/>
              </w:rPr>
              <w:t>6. Southall, Jennifer. “</w:t>
            </w:r>
            <w:r w:rsidRPr="004660B4">
              <w:rPr>
                <w:rFonts w:ascii="Times New Roman" w:hAnsi="Times New Roman" w:cs="Times New Roman"/>
                <w:sz w:val="24"/>
                <w:szCs w:val="24"/>
              </w:rPr>
              <w:t>Many women forego adjuvant breast cancer treatment due to distrust of health care system</w:t>
            </w:r>
            <w:r>
              <w:rPr>
                <w:rFonts w:ascii="Times New Roman" w:hAnsi="Times New Roman" w:cs="Times New Roman"/>
                <w:sz w:val="24"/>
                <w:szCs w:val="24"/>
              </w:rPr>
              <w:t xml:space="preserve">” </w:t>
            </w:r>
            <w:r>
              <w:rPr>
                <w:rFonts w:ascii="Times New Roman" w:hAnsi="Times New Roman" w:cs="Times New Roman"/>
                <w:sz w:val="24"/>
                <w:szCs w:val="24"/>
                <w:u w:val="single"/>
              </w:rPr>
              <w:t>HemOnctoday.</w:t>
            </w:r>
            <w:r>
              <w:rPr>
                <w:rFonts w:ascii="Times New Roman" w:hAnsi="Times New Roman" w:cs="Times New Roman"/>
                <w:sz w:val="24"/>
                <w:szCs w:val="24"/>
              </w:rPr>
              <w:t xml:space="preserve"> 26 February 2018. </w:t>
            </w:r>
            <w:r w:rsidRPr="004660B4">
              <w:rPr>
                <w:rFonts w:ascii="Times New Roman" w:hAnsi="Times New Roman" w:cs="Times New Roman"/>
                <w:sz w:val="24"/>
                <w:szCs w:val="24"/>
              </w:rPr>
              <w:t>https://www.healio.com/hematology-oncology/breast-cancer/news/online/%7B62b5e19b-1ad7-4971-a858-14974ed6b45e%7D/many-women-forego-adjuvant-breast-cancer-treatment-due-to-distrust-of-health-care-system</w:t>
            </w:r>
          </w:p>
        </w:tc>
      </w:tr>
      <w:tr w:rsidR="00F70123" w:rsidRPr="00C16017" w14:paraId="15175642" w14:textId="77777777" w:rsidTr="00F867C3">
        <w:trPr>
          <w:gridBefore w:val="1"/>
          <w:wBefore w:w="810" w:type="dxa"/>
          <w:trHeight w:val="350"/>
        </w:trPr>
        <w:tc>
          <w:tcPr>
            <w:tcW w:w="256" w:type="dxa"/>
            <w:gridSpan w:val="2"/>
          </w:tcPr>
          <w:p w14:paraId="47970CAC" w14:textId="77777777" w:rsidR="00F70123" w:rsidRPr="00C16017" w:rsidRDefault="00F70123" w:rsidP="00F70123">
            <w:pPr>
              <w:widowControl w:val="0"/>
              <w:autoSpaceDE w:val="0"/>
              <w:autoSpaceDN w:val="0"/>
              <w:adjustRightInd w:val="0"/>
              <w:rPr>
                <w:rFonts w:ascii="Times New Roman" w:hAnsi="Times New Roman" w:cs="Times New Roman"/>
                <w:sz w:val="24"/>
                <w:szCs w:val="24"/>
              </w:rPr>
            </w:pPr>
          </w:p>
        </w:tc>
        <w:tc>
          <w:tcPr>
            <w:tcW w:w="9172" w:type="dxa"/>
            <w:gridSpan w:val="6"/>
          </w:tcPr>
          <w:p w14:paraId="08CDF25D" w14:textId="77777777" w:rsidR="00F70123" w:rsidRPr="00C16017" w:rsidRDefault="00F70123" w:rsidP="00F70123">
            <w:pPr>
              <w:pStyle w:val="ListParagraph"/>
              <w:widowControl w:val="0"/>
              <w:autoSpaceDE w:val="0"/>
              <w:autoSpaceDN w:val="0"/>
              <w:adjustRightInd w:val="0"/>
              <w:ind w:left="445"/>
              <w:rPr>
                <w:rFonts w:ascii="Times New Roman" w:hAnsi="Times New Roman" w:cs="Times New Roman"/>
                <w:sz w:val="24"/>
                <w:szCs w:val="24"/>
              </w:rPr>
            </w:pPr>
          </w:p>
        </w:tc>
        <w:tc>
          <w:tcPr>
            <w:tcW w:w="8644" w:type="dxa"/>
            <w:gridSpan w:val="3"/>
          </w:tcPr>
          <w:p w14:paraId="5FD77F06" w14:textId="77777777" w:rsidR="00F70123" w:rsidRPr="00C16017" w:rsidRDefault="00F70123" w:rsidP="00F70123"/>
        </w:tc>
        <w:tc>
          <w:tcPr>
            <w:tcW w:w="8644" w:type="dxa"/>
          </w:tcPr>
          <w:p w14:paraId="6930ED95" w14:textId="77777777" w:rsidR="00F70123" w:rsidRDefault="00F70123" w:rsidP="00F70123">
            <w:pPr>
              <w:rPr>
                <w:rFonts w:ascii="Times New Roman" w:hAnsi="Times New Roman" w:cs="Times New Roman"/>
                <w:sz w:val="24"/>
                <w:szCs w:val="24"/>
              </w:rPr>
            </w:pPr>
          </w:p>
        </w:tc>
      </w:tr>
      <w:tr w:rsidR="00F70123" w:rsidRPr="00C16017" w14:paraId="5E6E2CC0" w14:textId="77777777" w:rsidTr="00F867C3">
        <w:trPr>
          <w:gridBefore w:val="1"/>
          <w:wBefore w:w="810" w:type="dxa"/>
          <w:trHeight w:val="350"/>
        </w:trPr>
        <w:tc>
          <w:tcPr>
            <w:tcW w:w="256" w:type="dxa"/>
            <w:gridSpan w:val="2"/>
          </w:tcPr>
          <w:p w14:paraId="62141983" w14:textId="77777777" w:rsidR="00F70123" w:rsidRPr="00C16017" w:rsidRDefault="00F70123" w:rsidP="00F70123">
            <w:pPr>
              <w:widowControl w:val="0"/>
              <w:autoSpaceDE w:val="0"/>
              <w:autoSpaceDN w:val="0"/>
              <w:adjustRightInd w:val="0"/>
              <w:rPr>
                <w:rFonts w:ascii="Times New Roman" w:hAnsi="Times New Roman" w:cs="Times New Roman"/>
                <w:sz w:val="24"/>
                <w:szCs w:val="24"/>
              </w:rPr>
            </w:pPr>
          </w:p>
        </w:tc>
        <w:tc>
          <w:tcPr>
            <w:tcW w:w="9172" w:type="dxa"/>
            <w:gridSpan w:val="6"/>
          </w:tcPr>
          <w:p w14:paraId="382395F9" w14:textId="3943DFE7" w:rsidR="00F70123" w:rsidRPr="00C16017" w:rsidRDefault="00F70123" w:rsidP="00F70123">
            <w:pPr>
              <w:pStyle w:val="ListParagraph"/>
              <w:widowControl w:val="0"/>
              <w:numPr>
                <w:ilvl w:val="0"/>
                <w:numId w:val="6"/>
              </w:numPr>
              <w:autoSpaceDE w:val="0"/>
              <w:autoSpaceDN w:val="0"/>
              <w:adjustRightInd w:val="0"/>
              <w:ind w:left="445"/>
              <w:rPr>
                <w:rFonts w:ascii="Times New Roman" w:hAnsi="Times New Roman" w:cs="Times New Roman"/>
                <w:sz w:val="24"/>
                <w:szCs w:val="24"/>
              </w:rPr>
            </w:pPr>
            <w:r>
              <w:rPr>
                <w:rFonts w:ascii="Times New Roman" w:hAnsi="Times New Roman" w:cs="Times New Roman"/>
                <w:sz w:val="24"/>
                <w:szCs w:val="24"/>
              </w:rPr>
              <w:t>Schnabel, Jim. “</w:t>
            </w:r>
            <w:r w:rsidRPr="00702867">
              <w:rPr>
                <w:rFonts w:ascii="Times New Roman" w:hAnsi="Times New Roman" w:cs="Times New Roman"/>
                <w:sz w:val="24"/>
                <w:szCs w:val="24"/>
              </w:rPr>
              <w:t>Breast Cancer Studies Ignore Race, Socioeconomic Factors</w:t>
            </w:r>
            <w:r>
              <w:rPr>
                <w:rFonts w:ascii="Times New Roman" w:hAnsi="Times New Roman" w:cs="Times New Roman"/>
                <w:sz w:val="24"/>
                <w:szCs w:val="24"/>
              </w:rPr>
              <w:t xml:space="preserve">” </w:t>
            </w:r>
            <w:r>
              <w:rPr>
                <w:rFonts w:ascii="Times New Roman" w:hAnsi="Times New Roman" w:cs="Times New Roman"/>
                <w:sz w:val="24"/>
                <w:szCs w:val="24"/>
                <w:u w:val="single"/>
              </w:rPr>
              <w:t>Johns Hopkins School of Public Health.</w:t>
            </w:r>
            <w:r>
              <w:rPr>
                <w:rFonts w:ascii="Times New Roman" w:hAnsi="Times New Roman" w:cs="Times New Roman"/>
                <w:sz w:val="24"/>
                <w:szCs w:val="24"/>
              </w:rPr>
              <w:t xml:space="preserve"> 27 June 2018. </w:t>
            </w:r>
            <w:r w:rsidRPr="00702867">
              <w:rPr>
                <w:rFonts w:ascii="Times New Roman" w:hAnsi="Times New Roman" w:cs="Times New Roman"/>
                <w:sz w:val="24"/>
                <w:szCs w:val="24"/>
              </w:rPr>
              <w:t>https://www.jhsph.edu/news/news-releases/2018/breast-cancer-studies-ignore-race-socioeconomic-factors.html</w:t>
            </w:r>
          </w:p>
        </w:tc>
        <w:tc>
          <w:tcPr>
            <w:tcW w:w="8644" w:type="dxa"/>
            <w:gridSpan w:val="3"/>
          </w:tcPr>
          <w:p w14:paraId="483D5410" w14:textId="77777777" w:rsidR="00F70123" w:rsidRPr="00C16017" w:rsidRDefault="00F70123" w:rsidP="00F70123"/>
        </w:tc>
        <w:tc>
          <w:tcPr>
            <w:tcW w:w="8644" w:type="dxa"/>
          </w:tcPr>
          <w:p w14:paraId="73CEC526" w14:textId="43B7BBF5" w:rsidR="00F70123" w:rsidRDefault="00F70123" w:rsidP="00F70123">
            <w:pPr>
              <w:rPr>
                <w:rFonts w:ascii="Times New Roman" w:hAnsi="Times New Roman" w:cs="Times New Roman"/>
                <w:sz w:val="24"/>
                <w:szCs w:val="24"/>
              </w:rPr>
            </w:pPr>
            <w:r>
              <w:rPr>
                <w:rFonts w:ascii="Times New Roman" w:hAnsi="Times New Roman" w:cs="Times New Roman"/>
                <w:sz w:val="24"/>
                <w:szCs w:val="24"/>
              </w:rPr>
              <w:t>7. Schnabel, Jim. “</w:t>
            </w:r>
            <w:r w:rsidRPr="00702867">
              <w:rPr>
                <w:rFonts w:ascii="Times New Roman" w:hAnsi="Times New Roman" w:cs="Times New Roman"/>
                <w:sz w:val="24"/>
                <w:szCs w:val="24"/>
              </w:rPr>
              <w:t>Breast Cancer Studies Ignore Race, Socioeconomic Factors</w:t>
            </w:r>
            <w:r>
              <w:rPr>
                <w:rFonts w:ascii="Times New Roman" w:hAnsi="Times New Roman" w:cs="Times New Roman"/>
                <w:sz w:val="24"/>
                <w:szCs w:val="24"/>
              </w:rPr>
              <w:t xml:space="preserve">” </w:t>
            </w:r>
            <w:r>
              <w:rPr>
                <w:rFonts w:ascii="Times New Roman" w:hAnsi="Times New Roman" w:cs="Times New Roman"/>
                <w:sz w:val="24"/>
                <w:szCs w:val="24"/>
                <w:u w:val="single"/>
              </w:rPr>
              <w:t>Johns Hopkins School of Public Health.</w:t>
            </w:r>
            <w:r>
              <w:rPr>
                <w:rFonts w:ascii="Times New Roman" w:hAnsi="Times New Roman" w:cs="Times New Roman"/>
                <w:sz w:val="24"/>
                <w:szCs w:val="24"/>
              </w:rPr>
              <w:t xml:space="preserve"> 27 June 2018. </w:t>
            </w:r>
            <w:r w:rsidRPr="00702867">
              <w:rPr>
                <w:rFonts w:ascii="Times New Roman" w:hAnsi="Times New Roman" w:cs="Times New Roman"/>
                <w:sz w:val="24"/>
                <w:szCs w:val="24"/>
              </w:rPr>
              <w:t>https://www.jhsph.edu/news/news-releases/2018/breast-cancer-studies-ignore-race-socioeconomic-factors.html</w:t>
            </w:r>
          </w:p>
        </w:tc>
      </w:tr>
      <w:tr w:rsidR="00F70123" w:rsidRPr="00C16017" w14:paraId="40E1C2F0" w14:textId="77777777" w:rsidTr="00F867C3">
        <w:trPr>
          <w:gridBefore w:val="1"/>
          <w:wBefore w:w="810" w:type="dxa"/>
          <w:trHeight w:val="350"/>
        </w:trPr>
        <w:tc>
          <w:tcPr>
            <w:tcW w:w="256" w:type="dxa"/>
            <w:gridSpan w:val="2"/>
          </w:tcPr>
          <w:p w14:paraId="17133546" w14:textId="77777777" w:rsidR="00F70123" w:rsidRPr="00C16017" w:rsidRDefault="00F70123" w:rsidP="00F70123">
            <w:pPr>
              <w:widowControl w:val="0"/>
              <w:autoSpaceDE w:val="0"/>
              <w:autoSpaceDN w:val="0"/>
              <w:adjustRightInd w:val="0"/>
              <w:rPr>
                <w:rFonts w:ascii="Times New Roman" w:hAnsi="Times New Roman" w:cs="Times New Roman"/>
                <w:sz w:val="24"/>
                <w:szCs w:val="24"/>
              </w:rPr>
            </w:pPr>
          </w:p>
        </w:tc>
        <w:tc>
          <w:tcPr>
            <w:tcW w:w="9172" w:type="dxa"/>
            <w:gridSpan w:val="6"/>
          </w:tcPr>
          <w:p w14:paraId="56EF7CEB" w14:textId="77777777" w:rsidR="00F70123" w:rsidRPr="00C16017" w:rsidRDefault="00F70123" w:rsidP="00F70123">
            <w:pPr>
              <w:pStyle w:val="ListParagraph"/>
              <w:widowControl w:val="0"/>
              <w:autoSpaceDE w:val="0"/>
              <w:autoSpaceDN w:val="0"/>
              <w:adjustRightInd w:val="0"/>
              <w:ind w:left="445"/>
              <w:rPr>
                <w:rFonts w:ascii="Times New Roman" w:hAnsi="Times New Roman" w:cs="Times New Roman"/>
                <w:sz w:val="24"/>
                <w:szCs w:val="24"/>
              </w:rPr>
            </w:pPr>
          </w:p>
        </w:tc>
        <w:tc>
          <w:tcPr>
            <w:tcW w:w="8644" w:type="dxa"/>
            <w:gridSpan w:val="3"/>
          </w:tcPr>
          <w:p w14:paraId="3C982FF1" w14:textId="77777777" w:rsidR="00F70123" w:rsidRPr="00C16017" w:rsidRDefault="00F70123" w:rsidP="00F70123"/>
        </w:tc>
        <w:tc>
          <w:tcPr>
            <w:tcW w:w="8644" w:type="dxa"/>
          </w:tcPr>
          <w:p w14:paraId="357411F5" w14:textId="77777777" w:rsidR="00F70123" w:rsidRDefault="00F70123" w:rsidP="00F70123">
            <w:pPr>
              <w:rPr>
                <w:rFonts w:ascii="Times New Roman" w:hAnsi="Times New Roman" w:cs="Times New Roman"/>
                <w:sz w:val="24"/>
                <w:szCs w:val="24"/>
              </w:rPr>
            </w:pPr>
          </w:p>
        </w:tc>
      </w:tr>
      <w:tr w:rsidR="00F70123" w:rsidRPr="00C16017" w14:paraId="145B6ED8" w14:textId="77777777" w:rsidTr="00F867C3">
        <w:trPr>
          <w:gridBefore w:val="1"/>
          <w:wBefore w:w="810" w:type="dxa"/>
          <w:trHeight w:val="350"/>
        </w:trPr>
        <w:tc>
          <w:tcPr>
            <w:tcW w:w="256" w:type="dxa"/>
            <w:gridSpan w:val="2"/>
          </w:tcPr>
          <w:p w14:paraId="51BD1BAF" w14:textId="77777777" w:rsidR="00F70123" w:rsidRPr="00C16017" w:rsidRDefault="00F70123" w:rsidP="00F70123">
            <w:pPr>
              <w:widowControl w:val="0"/>
              <w:autoSpaceDE w:val="0"/>
              <w:autoSpaceDN w:val="0"/>
              <w:adjustRightInd w:val="0"/>
              <w:rPr>
                <w:rFonts w:ascii="Times New Roman" w:hAnsi="Times New Roman" w:cs="Times New Roman"/>
                <w:sz w:val="24"/>
                <w:szCs w:val="24"/>
              </w:rPr>
            </w:pPr>
          </w:p>
        </w:tc>
        <w:tc>
          <w:tcPr>
            <w:tcW w:w="9172" w:type="dxa"/>
            <w:gridSpan w:val="6"/>
          </w:tcPr>
          <w:p w14:paraId="5EDBFCB6" w14:textId="70706DE8" w:rsidR="00F70123" w:rsidRPr="00C16017" w:rsidRDefault="00F70123" w:rsidP="00F70123">
            <w:pPr>
              <w:pStyle w:val="ListParagraph"/>
              <w:widowControl w:val="0"/>
              <w:numPr>
                <w:ilvl w:val="0"/>
                <w:numId w:val="6"/>
              </w:numPr>
              <w:autoSpaceDE w:val="0"/>
              <w:autoSpaceDN w:val="0"/>
              <w:adjustRightInd w:val="0"/>
              <w:ind w:left="445"/>
              <w:rPr>
                <w:rFonts w:ascii="Times New Roman" w:hAnsi="Times New Roman" w:cs="Times New Roman"/>
                <w:sz w:val="24"/>
                <w:szCs w:val="24"/>
              </w:rPr>
            </w:pPr>
            <w:r>
              <w:rPr>
                <w:rFonts w:ascii="Times New Roman" w:hAnsi="Times New Roman" w:cs="Times New Roman"/>
                <w:sz w:val="24"/>
                <w:szCs w:val="24"/>
              </w:rPr>
              <w:t>Gourarie, Chava. “</w:t>
            </w:r>
            <w:r w:rsidRPr="00A341AC">
              <w:rPr>
                <w:rFonts w:ascii="Times New Roman" w:hAnsi="Times New Roman" w:cs="Times New Roman"/>
                <w:sz w:val="24"/>
                <w:szCs w:val="24"/>
              </w:rPr>
              <w:t>Most Breast Cancer Studies Don't Address Race or Socioeconomic Factors</w:t>
            </w:r>
            <w:r>
              <w:rPr>
                <w:rFonts w:ascii="Times New Roman" w:hAnsi="Times New Roman" w:cs="Times New Roman"/>
                <w:sz w:val="24"/>
                <w:szCs w:val="24"/>
              </w:rPr>
              <w:t xml:space="preserve">.” 17 July 2018. </w:t>
            </w:r>
            <w:r>
              <w:rPr>
                <w:rFonts w:ascii="Times New Roman" w:hAnsi="Times New Roman" w:cs="Times New Roman"/>
                <w:sz w:val="24"/>
                <w:szCs w:val="24"/>
                <w:u w:val="single"/>
              </w:rPr>
              <w:t>HealthCare Analytics News.</w:t>
            </w:r>
            <w:r w:rsidRPr="00A341AC">
              <w:rPr>
                <w:rFonts w:ascii="Times New Roman" w:hAnsi="Times New Roman" w:cs="Times New Roman"/>
                <w:sz w:val="24"/>
                <w:szCs w:val="24"/>
              </w:rPr>
              <w:t xml:space="preserve"> </w:t>
            </w:r>
            <w:hyperlink r:id="rId8" w:history="1">
              <w:r w:rsidR="0040486B" w:rsidRPr="00680046">
                <w:rPr>
                  <w:rStyle w:val="Hyperlink"/>
                  <w:rFonts w:ascii="Times New Roman" w:hAnsi="Times New Roman" w:cs="Times New Roman"/>
                  <w:sz w:val="24"/>
                  <w:szCs w:val="24"/>
                </w:rPr>
                <w:t>https://www.hcanews.com/news/most-breast-cancer-studies-dont-address-race-or-socioeconomic-factors</w:t>
              </w:r>
            </w:hyperlink>
          </w:p>
        </w:tc>
        <w:tc>
          <w:tcPr>
            <w:tcW w:w="8644" w:type="dxa"/>
            <w:gridSpan w:val="3"/>
          </w:tcPr>
          <w:p w14:paraId="387AC0C9" w14:textId="77777777" w:rsidR="00F70123" w:rsidRPr="00C16017" w:rsidRDefault="00F70123" w:rsidP="00F70123"/>
        </w:tc>
        <w:tc>
          <w:tcPr>
            <w:tcW w:w="8644" w:type="dxa"/>
          </w:tcPr>
          <w:p w14:paraId="5842C3B9" w14:textId="12B817C2" w:rsidR="00F70123" w:rsidRDefault="00F70123" w:rsidP="00F70123">
            <w:pPr>
              <w:rPr>
                <w:rFonts w:ascii="Times New Roman" w:hAnsi="Times New Roman" w:cs="Times New Roman"/>
                <w:sz w:val="24"/>
                <w:szCs w:val="24"/>
              </w:rPr>
            </w:pPr>
            <w:r>
              <w:rPr>
                <w:rFonts w:ascii="Times New Roman" w:hAnsi="Times New Roman" w:cs="Times New Roman"/>
                <w:sz w:val="24"/>
                <w:szCs w:val="24"/>
              </w:rPr>
              <w:t>8. Gourarie, Chava. “</w:t>
            </w:r>
            <w:r w:rsidRPr="00A341AC">
              <w:rPr>
                <w:rFonts w:ascii="Times New Roman" w:hAnsi="Times New Roman" w:cs="Times New Roman"/>
                <w:sz w:val="24"/>
                <w:szCs w:val="24"/>
              </w:rPr>
              <w:t>Most Breast Cancer Studies Don't Address Race or Socioeconomic Factors</w:t>
            </w:r>
            <w:r>
              <w:rPr>
                <w:rFonts w:ascii="Times New Roman" w:hAnsi="Times New Roman" w:cs="Times New Roman"/>
                <w:sz w:val="24"/>
                <w:szCs w:val="24"/>
              </w:rPr>
              <w:t xml:space="preserve">.” 17 July 2018. </w:t>
            </w:r>
            <w:r>
              <w:rPr>
                <w:rFonts w:ascii="Times New Roman" w:hAnsi="Times New Roman" w:cs="Times New Roman"/>
                <w:sz w:val="24"/>
                <w:szCs w:val="24"/>
                <w:u w:val="single"/>
              </w:rPr>
              <w:t>HealthCare Analytics News.</w:t>
            </w:r>
            <w:r w:rsidRPr="00A341AC">
              <w:rPr>
                <w:rFonts w:ascii="Times New Roman" w:hAnsi="Times New Roman" w:cs="Times New Roman"/>
                <w:sz w:val="24"/>
                <w:szCs w:val="24"/>
              </w:rPr>
              <w:t xml:space="preserve"> https://www.hcanews.com/news/most-breast-cancer-studies-dont-address-race-or-socioeconomic-factors</w:t>
            </w:r>
          </w:p>
        </w:tc>
      </w:tr>
      <w:tr w:rsidR="0040486B" w:rsidRPr="00C16017" w14:paraId="4989C01C" w14:textId="77777777" w:rsidTr="00F867C3">
        <w:trPr>
          <w:gridBefore w:val="1"/>
          <w:wBefore w:w="810" w:type="dxa"/>
          <w:trHeight w:val="359"/>
        </w:trPr>
        <w:tc>
          <w:tcPr>
            <w:tcW w:w="256" w:type="dxa"/>
            <w:gridSpan w:val="2"/>
          </w:tcPr>
          <w:p w14:paraId="7384171E" w14:textId="77777777" w:rsidR="0040486B" w:rsidRPr="00C16017" w:rsidRDefault="0040486B" w:rsidP="009C4644">
            <w:pPr>
              <w:widowControl w:val="0"/>
              <w:autoSpaceDE w:val="0"/>
              <w:autoSpaceDN w:val="0"/>
              <w:adjustRightInd w:val="0"/>
              <w:rPr>
                <w:rFonts w:ascii="Times New Roman" w:hAnsi="Times New Roman" w:cs="Times New Roman"/>
                <w:sz w:val="24"/>
                <w:szCs w:val="24"/>
              </w:rPr>
            </w:pPr>
          </w:p>
        </w:tc>
        <w:tc>
          <w:tcPr>
            <w:tcW w:w="9172" w:type="dxa"/>
            <w:gridSpan w:val="6"/>
          </w:tcPr>
          <w:p w14:paraId="2D77DD19" w14:textId="77777777" w:rsidR="0040486B" w:rsidRPr="0040486B" w:rsidRDefault="0040486B" w:rsidP="0040486B">
            <w:pPr>
              <w:widowControl w:val="0"/>
              <w:autoSpaceDE w:val="0"/>
              <w:autoSpaceDN w:val="0"/>
              <w:adjustRightInd w:val="0"/>
              <w:rPr>
                <w:rFonts w:ascii="Times New Roman" w:hAnsi="Times New Roman" w:cs="Times New Roman"/>
                <w:sz w:val="24"/>
                <w:szCs w:val="24"/>
              </w:rPr>
            </w:pPr>
          </w:p>
        </w:tc>
        <w:tc>
          <w:tcPr>
            <w:tcW w:w="8644" w:type="dxa"/>
            <w:gridSpan w:val="3"/>
          </w:tcPr>
          <w:p w14:paraId="6A69E404" w14:textId="77777777" w:rsidR="0040486B" w:rsidRPr="00C16017" w:rsidRDefault="0040486B" w:rsidP="009C4644"/>
        </w:tc>
        <w:tc>
          <w:tcPr>
            <w:tcW w:w="8644" w:type="dxa"/>
          </w:tcPr>
          <w:p w14:paraId="7B5D68C8" w14:textId="77777777" w:rsidR="0040486B" w:rsidRDefault="0040486B" w:rsidP="009C4644">
            <w:pPr>
              <w:rPr>
                <w:rFonts w:ascii="Times New Roman" w:hAnsi="Times New Roman" w:cs="Times New Roman"/>
                <w:sz w:val="24"/>
                <w:szCs w:val="24"/>
              </w:rPr>
            </w:pPr>
          </w:p>
        </w:tc>
      </w:tr>
      <w:tr w:rsidR="0040486B" w:rsidRPr="00C16017" w14:paraId="7C0D8E4B" w14:textId="77777777" w:rsidTr="00F867C3">
        <w:trPr>
          <w:gridBefore w:val="1"/>
          <w:wBefore w:w="810" w:type="dxa"/>
          <w:trHeight w:val="989"/>
        </w:trPr>
        <w:tc>
          <w:tcPr>
            <w:tcW w:w="256" w:type="dxa"/>
            <w:gridSpan w:val="2"/>
          </w:tcPr>
          <w:p w14:paraId="67301CFF" w14:textId="77777777" w:rsidR="0040486B" w:rsidRPr="00C16017" w:rsidRDefault="0040486B" w:rsidP="009C4644">
            <w:pPr>
              <w:widowControl w:val="0"/>
              <w:autoSpaceDE w:val="0"/>
              <w:autoSpaceDN w:val="0"/>
              <w:adjustRightInd w:val="0"/>
              <w:rPr>
                <w:rFonts w:ascii="Times New Roman" w:hAnsi="Times New Roman" w:cs="Times New Roman"/>
                <w:sz w:val="24"/>
                <w:szCs w:val="24"/>
              </w:rPr>
            </w:pPr>
          </w:p>
        </w:tc>
        <w:tc>
          <w:tcPr>
            <w:tcW w:w="9172" w:type="dxa"/>
            <w:gridSpan w:val="6"/>
          </w:tcPr>
          <w:p w14:paraId="3BD54FCF" w14:textId="4672FD35" w:rsidR="009E107B" w:rsidRPr="009E107B" w:rsidRDefault="0040486B" w:rsidP="009E107B">
            <w:pPr>
              <w:pStyle w:val="ListParagraph"/>
              <w:widowControl w:val="0"/>
              <w:numPr>
                <w:ilvl w:val="0"/>
                <w:numId w:val="6"/>
              </w:numPr>
              <w:autoSpaceDE w:val="0"/>
              <w:autoSpaceDN w:val="0"/>
              <w:adjustRightInd w:val="0"/>
              <w:ind w:left="454"/>
              <w:rPr>
                <w:rFonts w:ascii="Times New Roman" w:hAnsi="Times New Roman" w:cs="Times New Roman"/>
                <w:sz w:val="24"/>
                <w:szCs w:val="24"/>
              </w:rPr>
            </w:pPr>
            <w:r>
              <w:rPr>
                <w:rFonts w:ascii="Times New Roman" w:hAnsi="Times New Roman" w:cs="Times New Roman"/>
                <w:sz w:val="24"/>
                <w:szCs w:val="24"/>
              </w:rPr>
              <w:t xml:space="preserve">Scullin, Robin. </w:t>
            </w:r>
            <w:r w:rsidRPr="0040486B">
              <w:rPr>
                <w:rFonts w:ascii="Times New Roman" w:hAnsi="Times New Roman" w:cs="Times New Roman"/>
                <w:sz w:val="24"/>
                <w:szCs w:val="24"/>
              </w:rPr>
              <w:t xml:space="preserve">“New study finds that the financial fallout from breast cancer can last for years and cause a series of cascading economic consequences for survivors and their families.” </w:t>
            </w:r>
            <w:r w:rsidRPr="0040486B">
              <w:rPr>
                <w:rFonts w:ascii="Times New Roman" w:hAnsi="Times New Roman" w:cs="Times New Roman"/>
                <w:sz w:val="24"/>
                <w:szCs w:val="24"/>
                <w:u w:val="single"/>
              </w:rPr>
              <w:t>Johns Hopkins University HUB.</w:t>
            </w:r>
            <w:r w:rsidRPr="0040486B">
              <w:rPr>
                <w:rFonts w:ascii="Times New Roman" w:hAnsi="Times New Roman" w:cs="Times New Roman"/>
                <w:sz w:val="24"/>
                <w:szCs w:val="24"/>
              </w:rPr>
              <w:t xml:space="preserve"> </w:t>
            </w:r>
            <w:r>
              <w:rPr>
                <w:rFonts w:ascii="Times New Roman" w:hAnsi="Times New Roman" w:cs="Times New Roman"/>
                <w:sz w:val="24"/>
                <w:szCs w:val="24"/>
              </w:rPr>
              <w:t>August 2018</w:t>
            </w:r>
            <w:r w:rsidRPr="0040486B">
              <w:rPr>
                <w:rFonts w:ascii="Times New Roman" w:hAnsi="Times New Roman" w:cs="Times New Roman"/>
                <w:sz w:val="24"/>
                <w:szCs w:val="24"/>
              </w:rPr>
              <w:t xml:space="preserve">. </w:t>
            </w:r>
            <w:hyperlink r:id="rId9" w:history="1">
              <w:r w:rsidR="009E107B" w:rsidRPr="001C33B9">
                <w:rPr>
                  <w:rStyle w:val="Hyperlink"/>
                  <w:rFonts w:ascii="Times New Roman" w:hAnsi="Times New Roman" w:cs="Times New Roman"/>
                  <w:sz w:val="24"/>
                  <w:szCs w:val="24"/>
                </w:rPr>
                <w:t>https://hub.jhu.edu/2018/08/22/breast-cancer-costs/</w:t>
              </w:r>
            </w:hyperlink>
          </w:p>
        </w:tc>
        <w:tc>
          <w:tcPr>
            <w:tcW w:w="8644" w:type="dxa"/>
            <w:gridSpan w:val="3"/>
          </w:tcPr>
          <w:p w14:paraId="016384A1" w14:textId="77777777" w:rsidR="0040486B" w:rsidRPr="00C16017" w:rsidRDefault="0040486B" w:rsidP="009C4644"/>
        </w:tc>
        <w:tc>
          <w:tcPr>
            <w:tcW w:w="8644" w:type="dxa"/>
          </w:tcPr>
          <w:p w14:paraId="61E3D274" w14:textId="77777777" w:rsidR="0040486B" w:rsidRDefault="0040486B" w:rsidP="009C4644">
            <w:pPr>
              <w:rPr>
                <w:rFonts w:ascii="Times New Roman" w:hAnsi="Times New Roman" w:cs="Times New Roman"/>
                <w:sz w:val="24"/>
                <w:szCs w:val="24"/>
              </w:rPr>
            </w:pPr>
            <w:r>
              <w:rPr>
                <w:rFonts w:ascii="Times New Roman" w:hAnsi="Times New Roman" w:cs="Times New Roman"/>
                <w:sz w:val="24"/>
                <w:szCs w:val="24"/>
              </w:rPr>
              <w:t>8. Gourarie, Chava. “</w:t>
            </w:r>
            <w:r w:rsidRPr="00A341AC">
              <w:rPr>
                <w:rFonts w:ascii="Times New Roman" w:hAnsi="Times New Roman" w:cs="Times New Roman"/>
                <w:sz w:val="24"/>
                <w:szCs w:val="24"/>
              </w:rPr>
              <w:t>Most Breast Cancer Studies Don't Address Race or Socioeconomic Factors</w:t>
            </w:r>
            <w:r>
              <w:rPr>
                <w:rFonts w:ascii="Times New Roman" w:hAnsi="Times New Roman" w:cs="Times New Roman"/>
                <w:sz w:val="24"/>
                <w:szCs w:val="24"/>
              </w:rPr>
              <w:t xml:space="preserve">.” 17 July 2018. </w:t>
            </w:r>
            <w:r>
              <w:rPr>
                <w:rFonts w:ascii="Times New Roman" w:hAnsi="Times New Roman" w:cs="Times New Roman"/>
                <w:sz w:val="24"/>
                <w:szCs w:val="24"/>
                <w:u w:val="single"/>
              </w:rPr>
              <w:t>HealthCare Analytics News.</w:t>
            </w:r>
            <w:r w:rsidRPr="00A341AC">
              <w:rPr>
                <w:rFonts w:ascii="Times New Roman" w:hAnsi="Times New Roman" w:cs="Times New Roman"/>
                <w:sz w:val="24"/>
                <w:szCs w:val="24"/>
              </w:rPr>
              <w:t xml:space="preserve"> https://www.hcanews.com/news/most-breast-cancer-studies-dont-address-race-or-socioeconomic-factors</w:t>
            </w:r>
          </w:p>
        </w:tc>
      </w:tr>
      <w:tr w:rsidR="009E107B" w:rsidRPr="00C16017" w14:paraId="6C3AB287" w14:textId="77777777" w:rsidTr="00F867C3">
        <w:trPr>
          <w:gridBefore w:val="1"/>
          <w:wBefore w:w="810" w:type="dxa"/>
          <w:trHeight w:val="341"/>
        </w:trPr>
        <w:tc>
          <w:tcPr>
            <w:tcW w:w="256" w:type="dxa"/>
            <w:gridSpan w:val="2"/>
          </w:tcPr>
          <w:p w14:paraId="0FD5807B" w14:textId="77777777" w:rsidR="009E107B" w:rsidRPr="00C16017" w:rsidRDefault="009E107B" w:rsidP="009C4644">
            <w:pPr>
              <w:widowControl w:val="0"/>
              <w:autoSpaceDE w:val="0"/>
              <w:autoSpaceDN w:val="0"/>
              <w:adjustRightInd w:val="0"/>
              <w:rPr>
                <w:rFonts w:ascii="Times New Roman" w:hAnsi="Times New Roman" w:cs="Times New Roman"/>
                <w:sz w:val="24"/>
                <w:szCs w:val="24"/>
              </w:rPr>
            </w:pPr>
          </w:p>
        </w:tc>
        <w:tc>
          <w:tcPr>
            <w:tcW w:w="9172" w:type="dxa"/>
            <w:gridSpan w:val="6"/>
          </w:tcPr>
          <w:p w14:paraId="0CAEBB57" w14:textId="77777777" w:rsidR="009E107B" w:rsidRPr="009E107B" w:rsidRDefault="009E107B" w:rsidP="009E107B">
            <w:pPr>
              <w:widowControl w:val="0"/>
              <w:autoSpaceDE w:val="0"/>
              <w:autoSpaceDN w:val="0"/>
              <w:adjustRightInd w:val="0"/>
              <w:rPr>
                <w:rFonts w:ascii="Times New Roman" w:hAnsi="Times New Roman" w:cs="Times New Roman"/>
                <w:sz w:val="24"/>
                <w:szCs w:val="24"/>
              </w:rPr>
            </w:pPr>
          </w:p>
        </w:tc>
        <w:tc>
          <w:tcPr>
            <w:tcW w:w="8644" w:type="dxa"/>
            <w:gridSpan w:val="3"/>
          </w:tcPr>
          <w:p w14:paraId="2655A51D" w14:textId="77777777" w:rsidR="009E107B" w:rsidRPr="00C16017" w:rsidRDefault="009E107B" w:rsidP="009C4644"/>
        </w:tc>
        <w:tc>
          <w:tcPr>
            <w:tcW w:w="8644" w:type="dxa"/>
          </w:tcPr>
          <w:p w14:paraId="3EAC1F54" w14:textId="77777777" w:rsidR="009E107B" w:rsidRDefault="009E107B" w:rsidP="009C4644">
            <w:pPr>
              <w:rPr>
                <w:rFonts w:ascii="Times New Roman" w:hAnsi="Times New Roman" w:cs="Times New Roman"/>
                <w:sz w:val="24"/>
                <w:szCs w:val="24"/>
              </w:rPr>
            </w:pPr>
          </w:p>
        </w:tc>
      </w:tr>
      <w:tr w:rsidR="009E107B" w:rsidRPr="00C16017" w14:paraId="142D8B43" w14:textId="77777777" w:rsidTr="00F867C3">
        <w:trPr>
          <w:gridBefore w:val="1"/>
          <w:wBefore w:w="810" w:type="dxa"/>
          <w:trHeight w:val="989"/>
        </w:trPr>
        <w:tc>
          <w:tcPr>
            <w:tcW w:w="256" w:type="dxa"/>
            <w:gridSpan w:val="2"/>
          </w:tcPr>
          <w:p w14:paraId="152C4FF3" w14:textId="77777777" w:rsidR="009E107B" w:rsidRPr="00C16017" w:rsidRDefault="009E107B" w:rsidP="009C4644">
            <w:pPr>
              <w:widowControl w:val="0"/>
              <w:autoSpaceDE w:val="0"/>
              <w:autoSpaceDN w:val="0"/>
              <w:adjustRightInd w:val="0"/>
              <w:rPr>
                <w:rFonts w:ascii="Times New Roman" w:hAnsi="Times New Roman" w:cs="Times New Roman"/>
                <w:sz w:val="24"/>
                <w:szCs w:val="24"/>
              </w:rPr>
            </w:pPr>
          </w:p>
        </w:tc>
        <w:tc>
          <w:tcPr>
            <w:tcW w:w="9172" w:type="dxa"/>
            <w:gridSpan w:val="6"/>
          </w:tcPr>
          <w:p w14:paraId="6003DE04" w14:textId="3C3C5AB1" w:rsidR="009E107B" w:rsidRPr="009E107B" w:rsidRDefault="009E107B" w:rsidP="009E107B">
            <w:pPr>
              <w:pStyle w:val="ListParagraph"/>
              <w:widowControl w:val="0"/>
              <w:numPr>
                <w:ilvl w:val="0"/>
                <w:numId w:val="6"/>
              </w:numPr>
              <w:autoSpaceDE w:val="0"/>
              <w:autoSpaceDN w:val="0"/>
              <w:adjustRightInd w:val="0"/>
              <w:ind w:left="454"/>
              <w:rPr>
                <w:rFonts w:ascii="Times New Roman" w:hAnsi="Times New Roman" w:cs="Times New Roman"/>
                <w:sz w:val="24"/>
                <w:szCs w:val="24"/>
              </w:rPr>
            </w:pPr>
            <w:r>
              <w:rPr>
                <w:rFonts w:ascii="Times New Roman" w:hAnsi="Times New Roman" w:cs="Times New Roman"/>
                <w:sz w:val="24"/>
                <w:szCs w:val="24"/>
              </w:rPr>
              <w:t>Mozes, Alan. “</w:t>
            </w:r>
            <w:r w:rsidRPr="009E107B">
              <w:rPr>
                <w:rFonts w:ascii="Times New Roman" w:hAnsi="Times New Roman" w:cs="Times New Roman"/>
                <w:sz w:val="24"/>
                <w:szCs w:val="24"/>
              </w:rPr>
              <w:t>Bills Mount for Breast Cancer Survivors</w:t>
            </w:r>
            <w:r>
              <w:rPr>
                <w:rFonts w:ascii="Times New Roman" w:hAnsi="Times New Roman" w:cs="Times New Roman"/>
                <w:sz w:val="24"/>
                <w:szCs w:val="24"/>
              </w:rPr>
              <w:t xml:space="preserve">.” </w:t>
            </w:r>
            <w:r w:rsidR="004C4DB8">
              <w:rPr>
                <w:rFonts w:ascii="Times New Roman" w:hAnsi="Times New Roman" w:cs="Times New Roman"/>
                <w:sz w:val="24"/>
                <w:szCs w:val="24"/>
                <w:u w:val="single"/>
              </w:rPr>
              <w:t xml:space="preserve">Chicago Tribune (via </w:t>
            </w:r>
            <w:r>
              <w:rPr>
                <w:rFonts w:ascii="Times New Roman" w:hAnsi="Times New Roman" w:cs="Times New Roman"/>
                <w:sz w:val="24"/>
                <w:szCs w:val="24"/>
                <w:u w:val="single"/>
              </w:rPr>
              <w:t>HealthDay</w:t>
            </w:r>
            <w:r w:rsidR="004C4DB8">
              <w:rPr>
                <w:rFonts w:ascii="Times New Roman" w:hAnsi="Times New Roman" w:cs="Times New Roman"/>
                <w:sz w:val="24"/>
                <w:szCs w:val="24"/>
              </w:rPr>
              <w:t>)</w:t>
            </w:r>
            <w:r>
              <w:rPr>
                <w:rFonts w:ascii="Times New Roman" w:hAnsi="Times New Roman" w:cs="Times New Roman"/>
                <w:sz w:val="24"/>
                <w:szCs w:val="24"/>
              </w:rPr>
              <w:t>.</w:t>
            </w:r>
            <w:r w:rsidR="004C4DB8">
              <w:rPr>
                <w:rFonts w:ascii="Times New Roman" w:hAnsi="Times New Roman" w:cs="Times New Roman"/>
                <w:sz w:val="24"/>
                <w:szCs w:val="24"/>
              </w:rPr>
              <w:t xml:space="preserve"> 17 September 2018.</w:t>
            </w:r>
            <w:r w:rsidR="004C4DB8" w:rsidRPr="004C4DB8">
              <w:rPr>
                <w:rStyle w:val="Hyperlink"/>
                <w:rFonts w:ascii="Times New Roman" w:hAnsi="Times New Roman" w:cs="Times New Roman"/>
                <w:sz w:val="24"/>
                <w:szCs w:val="24"/>
              </w:rPr>
              <w:t xml:space="preserve"> </w:t>
            </w:r>
            <w:hyperlink r:id="rId10" w:history="1">
              <w:r w:rsidR="004C4DB8" w:rsidRPr="000F6EC9">
                <w:rPr>
                  <w:rStyle w:val="Hyperlink"/>
                  <w:rFonts w:ascii="Times New Roman" w:hAnsi="Times New Roman" w:cs="Times New Roman"/>
                  <w:sz w:val="24"/>
                  <w:szCs w:val="24"/>
                </w:rPr>
                <w:t>http://www.chicagotribune.com/lifestyles/health/sc-hlth-breast-cancer-expenses-lymphedema-0926-story.html</w:t>
              </w:r>
            </w:hyperlink>
            <w:r w:rsidR="004C4DB8">
              <w:rPr>
                <w:rStyle w:val="Hyperlink"/>
                <w:rFonts w:ascii="Times New Roman" w:hAnsi="Times New Roman" w:cs="Times New Roman"/>
                <w:sz w:val="24"/>
                <w:szCs w:val="24"/>
              </w:rPr>
              <w:t xml:space="preserve"> (</w:t>
            </w:r>
            <w:r w:rsidR="004C4DB8">
              <w:rPr>
                <w:rFonts w:ascii="Times New Roman" w:hAnsi="Times New Roman" w:cs="Times New Roman"/>
                <w:sz w:val="24"/>
                <w:szCs w:val="24"/>
              </w:rPr>
              <w:t>24 August 2018</w:t>
            </w:r>
            <w:r>
              <w:rPr>
                <w:rFonts w:ascii="Times New Roman" w:hAnsi="Times New Roman" w:cs="Times New Roman"/>
                <w:sz w:val="24"/>
                <w:szCs w:val="24"/>
              </w:rPr>
              <w:t xml:space="preserve"> </w:t>
            </w:r>
            <w:hyperlink r:id="rId11" w:history="1">
              <w:r w:rsidRPr="009E107B">
                <w:rPr>
                  <w:rStyle w:val="Hyperlink"/>
                  <w:rFonts w:ascii="Times New Roman" w:hAnsi="Times New Roman" w:cs="Times New Roman"/>
                  <w:sz w:val="24"/>
                  <w:szCs w:val="24"/>
                </w:rPr>
                <w:t>https://consumer.healthday.com/cancer-information-5/breast-cancer-news-94/bills-mount-for-breast-cancer-survivors-737074.html</w:t>
              </w:r>
            </w:hyperlink>
            <w:r w:rsidR="004C4DB8">
              <w:rPr>
                <w:rStyle w:val="Hyperlink"/>
                <w:rFonts w:ascii="Times New Roman" w:hAnsi="Times New Roman" w:cs="Times New Roman"/>
                <w:sz w:val="24"/>
                <w:szCs w:val="24"/>
              </w:rPr>
              <w:t>)</w:t>
            </w:r>
          </w:p>
        </w:tc>
        <w:tc>
          <w:tcPr>
            <w:tcW w:w="8644" w:type="dxa"/>
            <w:gridSpan w:val="3"/>
          </w:tcPr>
          <w:p w14:paraId="0F6916E6" w14:textId="77777777" w:rsidR="009E107B" w:rsidRPr="00C16017" w:rsidRDefault="009E107B" w:rsidP="009C4644"/>
        </w:tc>
        <w:tc>
          <w:tcPr>
            <w:tcW w:w="8644" w:type="dxa"/>
          </w:tcPr>
          <w:p w14:paraId="4DA0280E" w14:textId="77777777" w:rsidR="009E107B" w:rsidRDefault="009E107B" w:rsidP="009C4644">
            <w:pPr>
              <w:rPr>
                <w:rFonts w:ascii="Times New Roman" w:hAnsi="Times New Roman" w:cs="Times New Roman"/>
                <w:sz w:val="24"/>
                <w:szCs w:val="24"/>
              </w:rPr>
            </w:pPr>
          </w:p>
        </w:tc>
      </w:tr>
      <w:tr w:rsidR="00892941" w:rsidRPr="00C16017" w14:paraId="02F4B912" w14:textId="77777777" w:rsidTr="00F86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10" w:type="dxa"/>
          <w:trHeight w:val="341"/>
        </w:trPr>
        <w:tc>
          <w:tcPr>
            <w:tcW w:w="256" w:type="dxa"/>
            <w:gridSpan w:val="2"/>
            <w:tcBorders>
              <w:top w:val="nil"/>
              <w:left w:val="nil"/>
              <w:bottom w:val="nil"/>
              <w:right w:val="nil"/>
            </w:tcBorders>
          </w:tcPr>
          <w:p w14:paraId="08E890D5" w14:textId="77777777" w:rsidR="00892941" w:rsidRPr="00C16017" w:rsidRDefault="00892941" w:rsidP="009E5826">
            <w:pPr>
              <w:widowControl w:val="0"/>
              <w:autoSpaceDE w:val="0"/>
              <w:autoSpaceDN w:val="0"/>
              <w:adjustRightInd w:val="0"/>
              <w:rPr>
                <w:rFonts w:ascii="Times New Roman" w:hAnsi="Times New Roman" w:cs="Times New Roman"/>
                <w:sz w:val="24"/>
                <w:szCs w:val="24"/>
              </w:rPr>
            </w:pPr>
          </w:p>
        </w:tc>
        <w:tc>
          <w:tcPr>
            <w:tcW w:w="9172" w:type="dxa"/>
            <w:gridSpan w:val="6"/>
            <w:tcBorders>
              <w:top w:val="nil"/>
              <w:left w:val="nil"/>
              <w:bottom w:val="nil"/>
              <w:right w:val="nil"/>
            </w:tcBorders>
          </w:tcPr>
          <w:p w14:paraId="5D08FED0" w14:textId="77777777" w:rsidR="00892941" w:rsidRPr="009E107B" w:rsidRDefault="00892941" w:rsidP="009E5826">
            <w:pPr>
              <w:widowControl w:val="0"/>
              <w:autoSpaceDE w:val="0"/>
              <w:autoSpaceDN w:val="0"/>
              <w:adjustRightInd w:val="0"/>
              <w:rPr>
                <w:rFonts w:ascii="Times New Roman" w:hAnsi="Times New Roman" w:cs="Times New Roman"/>
                <w:sz w:val="24"/>
                <w:szCs w:val="24"/>
              </w:rPr>
            </w:pPr>
          </w:p>
        </w:tc>
        <w:tc>
          <w:tcPr>
            <w:tcW w:w="8644" w:type="dxa"/>
            <w:gridSpan w:val="3"/>
            <w:tcBorders>
              <w:top w:val="nil"/>
              <w:left w:val="nil"/>
              <w:bottom w:val="nil"/>
              <w:right w:val="nil"/>
            </w:tcBorders>
          </w:tcPr>
          <w:p w14:paraId="3D245DAF" w14:textId="77777777" w:rsidR="00892941" w:rsidRPr="00C16017" w:rsidRDefault="00892941" w:rsidP="009E5826"/>
        </w:tc>
        <w:tc>
          <w:tcPr>
            <w:tcW w:w="8644" w:type="dxa"/>
            <w:tcBorders>
              <w:top w:val="nil"/>
              <w:left w:val="nil"/>
              <w:bottom w:val="nil"/>
              <w:right w:val="nil"/>
            </w:tcBorders>
          </w:tcPr>
          <w:p w14:paraId="372AE089" w14:textId="77777777" w:rsidR="00892941" w:rsidRDefault="00892941" w:rsidP="009E5826">
            <w:pPr>
              <w:rPr>
                <w:rFonts w:ascii="Times New Roman" w:hAnsi="Times New Roman" w:cs="Times New Roman"/>
                <w:sz w:val="24"/>
                <w:szCs w:val="24"/>
              </w:rPr>
            </w:pPr>
          </w:p>
        </w:tc>
      </w:tr>
      <w:tr w:rsidR="00892941" w:rsidRPr="00C16017" w14:paraId="047436B9" w14:textId="77777777" w:rsidTr="00F86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810" w:type="dxa"/>
          <w:trHeight w:val="756"/>
        </w:trPr>
        <w:tc>
          <w:tcPr>
            <w:tcW w:w="256" w:type="dxa"/>
            <w:gridSpan w:val="2"/>
            <w:tcBorders>
              <w:top w:val="nil"/>
              <w:left w:val="nil"/>
              <w:bottom w:val="nil"/>
              <w:right w:val="nil"/>
            </w:tcBorders>
          </w:tcPr>
          <w:p w14:paraId="016C9E17" w14:textId="77777777" w:rsidR="00892941" w:rsidRPr="00C16017" w:rsidRDefault="00892941" w:rsidP="009E5826">
            <w:pPr>
              <w:widowControl w:val="0"/>
              <w:autoSpaceDE w:val="0"/>
              <w:autoSpaceDN w:val="0"/>
              <w:adjustRightInd w:val="0"/>
              <w:rPr>
                <w:rFonts w:ascii="Times New Roman" w:hAnsi="Times New Roman" w:cs="Times New Roman"/>
                <w:sz w:val="24"/>
                <w:szCs w:val="24"/>
              </w:rPr>
            </w:pPr>
          </w:p>
        </w:tc>
        <w:tc>
          <w:tcPr>
            <w:tcW w:w="9172" w:type="dxa"/>
            <w:gridSpan w:val="6"/>
            <w:tcBorders>
              <w:top w:val="nil"/>
              <w:left w:val="nil"/>
              <w:bottom w:val="nil"/>
              <w:right w:val="nil"/>
            </w:tcBorders>
          </w:tcPr>
          <w:p w14:paraId="3EF994D3" w14:textId="12CF2CCA" w:rsidR="00892941" w:rsidRPr="009E107B" w:rsidRDefault="00892941" w:rsidP="009E5826">
            <w:pPr>
              <w:pStyle w:val="ListParagraph"/>
              <w:widowControl w:val="0"/>
              <w:numPr>
                <w:ilvl w:val="0"/>
                <w:numId w:val="6"/>
              </w:numPr>
              <w:autoSpaceDE w:val="0"/>
              <w:autoSpaceDN w:val="0"/>
              <w:adjustRightInd w:val="0"/>
              <w:ind w:left="454"/>
              <w:rPr>
                <w:rFonts w:ascii="Times New Roman" w:hAnsi="Times New Roman" w:cs="Times New Roman"/>
                <w:sz w:val="24"/>
                <w:szCs w:val="24"/>
              </w:rPr>
            </w:pPr>
            <w:r>
              <w:rPr>
                <w:rFonts w:ascii="Times New Roman" w:hAnsi="Times New Roman" w:cs="Times New Roman"/>
                <w:sz w:val="24"/>
                <w:szCs w:val="24"/>
              </w:rPr>
              <w:t>“</w:t>
            </w:r>
            <w:r w:rsidRPr="00892941">
              <w:rPr>
                <w:rFonts w:ascii="Times New Roman" w:hAnsi="Times New Roman" w:cs="Times New Roman"/>
                <w:sz w:val="24"/>
                <w:szCs w:val="24"/>
              </w:rPr>
              <w:t xml:space="preserve">Out-of-Pocket Costs </w:t>
            </w:r>
            <w:r w:rsidR="00F867C3">
              <w:rPr>
                <w:rFonts w:ascii="Times New Roman" w:hAnsi="Times New Roman" w:cs="Times New Roman"/>
                <w:sz w:val="24"/>
                <w:szCs w:val="24"/>
              </w:rPr>
              <w:t>f</w:t>
            </w:r>
            <w:r w:rsidRPr="00892941">
              <w:rPr>
                <w:rFonts w:ascii="Times New Roman" w:hAnsi="Times New Roman" w:cs="Times New Roman"/>
                <w:sz w:val="24"/>
                <w:szCs w:val="24"/>
              </w:rPr>
              <w:t>rom Breast Cancer Treatment Have Long-Lasting Impact</w:t>
            </w:r>
            <w:r>
              <w:rPr>
                <w:rFonts w:ascii="Times New Roman" w:hAnsi="Times New Roman" w:cs="Times New Roman"/>
                <w:sz w:val="24"/>
                <w:szCs w:val="24"/>
              </w:rPr>
              <w:t xml:space="preserve">.” </w:t>
            </w:r>
            <w:r>
              <w:rPr>
                <w:rFonts w:ascii="Times New Roman" w:hAnsi="Times New Roman" w:cs="Times New Roman"/>
                <w:sz w:val="24"/>
                <w:szCs w:val="24"/>
                <w:u w:val="single"/>
              </w:rPr>
              <w:t>Specialty Pharmacy Times</w:t>
            </w:r>
            <w:r>
              <w:rPr>
                <w:rFonts w:ascii="Times New Roman" w:hAnsi="Times New Roman" w:cs="Times New Roman"/>
                <w:sz w:val="24"/>
                <w:szCs w:val="24"/>
              </w:rPr>
              <w:t xml:space="preserve">. 3 September 2018. </w:t>
            </w:r>
            <w:hyperlink r:id="rId12" w:history="1">
              <w:r w:rsidRPr="00440460">
                <w:rPr>
                  <w:rStyle w:val="Hyperlink"/>
                  <w:rFonts w:ascii="Times New Roman" w:hAnsi="Times New Roman" w:cs="Times New Roman"/>
                  <w:sz w:val="24"/>
                  <w:szCs w:val="24"/>
                </w:rPr>
                <w:t>https://www.specialtypharmacytimes.com/news/out-of-pocket-costs-from-breast-cancer-treatment-have-long-lasting-impact</w:t>
              </w:r>
            </w:hyperlink>
            <w:r>
              <w:rPr>
                <w:rFonts w:ascii="Times New Roman" w:hAnsi="Times New Roman" w:cs="Times New Roman"/>
                <w:sz w:val="24"/>
                <w:szCs w:val="24"/>
              </w:rPr>
              <w:t xml:space="preserve"> </w:t>
            </w:r>
          </w:p>
        </w:tc>
        <w:tc>
          <w:tcPr>
            <w:tcW w:w="8644" w:type="dxa"/>
            <w:gridSpan w:val="3"/>
            <w:tcBorders>
              <w:top w:val="nil"/>
              <w:left w:val="nil"/>
              <w:bottom w:val="nil"/>
              <w:right w:val="nil"/>
            </w:tcBorders>
          </w:tcPr>
          <w:p w14:paraId="07CF4388" w14:textId="77777777" w:rsidR="00892941" w:rsidRPr="00C16017" w:rsidRDefault="00892941" w:rsidP="009E5826"/>
        </w:tc>
        <w:tc>
          <w:tcPr>
            <w:tcW w:w="8644" w:type="dxa"/>
            <w:tcBorders>
              <w:top w:val="nil"/>
              <w:left w:val="nil"/>
              <w:bottom w:val="nil"/>
              <w:right w:val="nil"/>
            </w:tcBorders>
          </w:tcPr>
          <w:p w14:paraId="355E79D2" w14:textId="77777777" w:rsidR="00892941" w:rsidRDefault="00892941" w:rsidP="009E5826">
            <w:pPr>
              <w:rPr>
                <w:rFonts w:ascii="Times New Roman" w:hAnsi="Times New Roman" w:cs="Times New Roman"/>
                <w:sz w:val="24"/>
                <w:szCs w:val="24"/>
              </w:rPr>
            </w:pPr>
          </w:p>
        </w:tc>
      </w:tr>
      <w:tr w:rsidR="00405403" w:rsidRPr="00C16017" w14:paraId="2CBE8BC8" w14:textId="77777777" w:rsidTr="00F86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90" w:type="dxa"/>
          <w:trHeight w:val="100"/>
        </w:trPr>
        <w:tc>
          <w:tcPr>
            <w:tcW w:w="10236" w:type="dxa"/>
            <w:gridSpan w:val="9"/>
            <w:tcBorders>
              <w:top w:val="nil"/>
              <w:left w:val="nil"/>
              <w:bottom w:val="nil"/>
              <w:right w:val="nil"/>
            </w:tcBorders>
          </w:tcPr>
          <w:p w14:paraId="33465884" w14:textId="524CE3D3" w:rsidR="00405403" w:rsidRPr="00F867C3" w:rsidRDefault="00F867C3" w:rsidP="00F867C3">
            <w:pPr>
              <w:widowControl w:val="0"/>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Committee Work &amp; Organizing Roles</w:t>
            </w:r>
          </w:p>
        </w:tc>
      </w:tr>
      <w:tr w:rsidR="00405403" w:rsidRPr="00C16017" w14:paraId="73088A6E" w14:textId="77777777" w:rsidTr="00F86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90" w:type="dxa"/>
          <w:trHeight w:val="100"/>
        </w:trPr>
        <w:tc>
          <w:tcPr>
            <w:tcW w:w="1567" w:type="dxa"/>
            <w:gridSpan w:val="4"/>
            <w:tcBorders>
              <w:top w:val="nil"/>
              <w:left w:val="nil"/>
              <w:bottom w:val="nil"/>
              <w:right w:val="nil"/>
            </w:tcBorders>
          </w:tcPr>
          <w:p w14:paraId="25054A9B" w14:textId="77777777" w:rsidR="00405403" w:rsidRPr="00C16017" w:rsidRDefault="00405403" w:rsidP="00F867C3">
            <w:pPr>
              <w:widowControl w:val="0"/>
              <w:autoSpaceDE w:val="0"/>
              <w:autoSpaceDN w:val="0"/>
              <w:adjustRightInd w:val="0"/>
              <w:rPr>
                <w:rFonts w:ascii="Times New Roman" w:hAnsi="Times New Roman" w:cs="Times New Roman"/>
                <w:sz w:val="24"/>
                <w:szCs w:val="24"/>
              </w:rPr>
            </w:pPr>
          </w:p>
        </w:tc>
        <w:tc>
          <w:tcPr>
            <w:tcW w:w="2141" w:type="dxa"/>
            <w:gridSpan w:val="3"/>
            <w:tcBorders>
              <w:top w:val="nil"/>
              <w:left w:val="nil"/>
              <w:bottom w:val="nil"/>
              <w:right w:val="nil"/>
            </w:tcBorders>
          </w:tcPr>
          <w:p w14:paraId="570BD2B5" w14:textId="77777777" w:rsidR="00405403" w:rsidRPr="00C16017" w:rsidRDefault="00405403" w:rsidP="00F867C3">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2004-2005</w:t>
            </w:r>
          </w:p>
        </w:tc>
        <w:tc>
          <w:tcPr>
            <w:tcW w:w="255" w:type="dxa"/>
            <w:tcBorders>
              <w:top w:val="nil"/>
              <w:left w:val="nil"/>
              <w:bottom w:val="nil"/>
              <w:right w:val="nil"/>
            </w:tcBorders>
          </w:tcPr>
          <w:p w14:paraId="7B9F3EA5" w14:textId="77777777" w:rsidR="00405403" w:rsidRPr="00C16017" w:rsidRDefault="00405403" w:rsidP="00F867C3">
            <w:pPr>
              <w:widowControl w:val="0"/>
              <w:autoSpaceDE w:val="0"/>
              <w:autoSpaceDN w:val="0"/>
              <w:adjustRightInd w:val="0"/>
              <w:rPr>
                <w:rFonts w:ascii="Times New Roman" w:hAnsi="Times New Roman" w:cs="Times New Roman"/>
                <w:sz w:val="24"/>
                <w:szCs w:val="24"/>
              </w:rPr>
            </w:pPr>
          </w:p>
        </w:tc>
        <w:tc>
          <w:tcPr>
            <w:tcW w:w="6273" w:type="dxa"/>
            <w:tcBorders>
              <w:top w:val="nil"/>
              <w:left w:val="nil"/>
              <w:bottom w:val="nil"/>
              <w:right w:val="nil"/>
            </w:tcBorders>
          </w:tcPr>
          <w:p w14:paraId="2733386E" w14:textId="77777777" w:rsidR="00405403" w:rsidRPr="00C16017" w:rsidRDefault="00405403" w:rsidP="00F867C3">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b/>
                <w:sz w:val="24"/>
                <w:szCs w:val="24"/>
              </w:rPr>
              <w:t>Representative,</w:t>
            </w:r>
            <w:r w:rsidRPr="00C16017">
              <w:rPr>
                <w:rFonts w:ascii="Times New Roman" w:hAnsi="Times New Roman" w:cs="Times New Roman"/>
                <w:sz w:val="24"/>
                <w:szCs w:val="24"/>
              </w:rPr>
              <w:t xml:space="preserve"> BreatheFree Philadelphia </w:t>
            </w:r>
          </w:p>
        </w:tc>
      </w:tr>
      <w:tr w:rsidR="00405403" w:rsidRPr="00C16017" w14:paraId="654704CF" w14:textId="77777777" w:rsidTr="00F86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90" w:type="dxa"/>
          <w:trHeight w:val="100"/>
        </w:trPr>
        <w:tc>
          <w:tcPr>
            <w:tcW w:w="10236" w:type="dxa"/>
            <w:gridSpan w:val="9"/>
            <w:tcBorders>
              <w:top w:val="nil"/>
              <w:left w:val="nil"/>
              <w:bottom w:val="nil"/>
              <w:right w:val="nil"/>
            </w:tcBorders>
          </w:tcPr>
          <w:tbl>
            <w:tblPr>
              <w:tblStyle w:val="TableGrid"/>
              <w:tblW w:w="10146" w:type="dxa"/>
              <w:tblLayout w:type="fixed"/>
              <w:tblLook w:val="0000" w:firstRow="0" w:lastRow="0" w:firstColumn="0" w:lastColumn="0" w:noHBand="0" w:noVBand="0"/>
            </w:tblPr>
            <w:tblGrid>
              <w:gridCol w:w="1440"/>
              <w:gridCol w:w="2179"/>
              <w:gridCol w:w="255"/>
              <w:gridCol w:w="6272"/>
            </w:tblGrid>
            <w:tr w:rsidR="00405403" w:rsidRPr="00C16017" w14:paraId="74706C18" w14:textId="77777777" w:rsidTr="00F867C3">
              <w:trPr>
                <w:trHeight w:val="100"/>
              </w:trPr>
              <w:tc>
                <w:tcPr>
                  <w:tcW w:w="1440" w:type="dxa"/>
                  <w:tcBorders>
                    <w:top w:val="nil"/>
                    <w:left w:val="nil"/>
                    <w:bottom w:val="nil"/>
                    <w:right w:val="nil"/>
                  </w:tcBorders>
                </w:tcPr>
                <w:p w14:paraId="29B3A030" w14:textId="77777777" w:rsidR="00405403" w:rsidRPr="00C16017" w:rsidRDefault="00405403" w:rsidP="00F867C3">
                  <w:pPr>
                    <w:widowControl w:val="0"/>
                    <w:autoSpaceDE w:val="0"/>
                    <w:autoSpaceDN w:val="0"/>
                    <w:adjustRightInd w:val="0"/>
                    <w:rPr>
                      <w:rFonts w:ascii="Times New Roman" w:hAnsi="Times New Roman" w:cs="Times New Roman"/>
                      <w:sz w:val="24"/>
                      <w:szCs w:val="24"/>
                    </w:rPr>
                  </w:pPr>
                </w:p>
              </w:tc>
              <w:tc>
                <w:tcPr>
                  <w:tcW w:w="2179" w:type="dxa"/>
                  <w:tcBorders>
                    <w:top w:val="nil"/>
                    <w:left w:val="nil"/>
                    <w:bottom w:val="nil"/>
                    <w:right w:val="nil"/>
                  </w:tcBorders>
                </w:tcPr>
                <w:p w14:paraId="6B151F96" w14:textId="77777777" w:rsidR="00405403" w:rsidRPr="00C16017" w:rsidRDefault="00405403" w:rsidP="00F867C3">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sz w:val="24"/>
                      <w:szCs w:val="24"/>
                    </w:rPr>
                    <w:t>2010-2012</w:t>
                  </w:r>
                </w:p>
              </w:tc>
              <w:tc>
                <w:tcPr>
                  <w:tcW w:w="255" w:type="dxa"/>
                  <w:tcBorders>
                    <w:top w:val="nil"/>
                    <w:left w:val="nil"/>
                    <w:bottom w:val="nil"/>
                    <w:right w:val="nil"/>
                  </w:tcBorders>
                </w:tcPr>
                <w:p w14:paraId="2469A8A4" w14:textId="77777777" w:rsidR="00405403" w:rsidRPr="00C16017" w:rsidRDefault="00405403" w:rsidP="00F867C3">
                  <w:pPr>
                    <w:widowControl w:val="0"/>
                    <w:autoSpaceDE w:val="0"/>
                    <w:autoSpaceDN w:val="0"/>
                    <w:adjustRightInd w:val="0"/>
                    <w:rPr>
                      <w:rFonts w:ascii="Times New Roman" w:hAnsi="Times New Roman" w:cs="Times New Roman"/>
                      <w:sz w:val="24"/>
                      <w:szCs w:val="24"/>
                    </w:rPr>
                  </w:pPr>
                </w:p>
              </w:tc>
              <w:tc>
                <w:tcPr>
                  <w:tcW w:w="6272" w:type="dxa"/>
                  <w:tcBorders>
                    <w:top w:val="nil"/>
                    <w:left w:val="nil"/>
                    <w:bottom w:val="nil"/>
                    <w:right w:val="nil"/>
                  </w:tcBorders>
                </w:tcPr>
                <w:p w14:paraId="04776BD5" w14:textId="77777777" w:rsidR="00405403" w:rsidRPr="00C16017" w:rsidRDefault="00405403" w:rsidP="00F867C3">
                  <w:pPr>
                    <w:widowControl w:val="0"/>
                    <w:autoSpaceDE w:val="0"/>
                    <w:autoSpaceDN w:val="0"/>
                    <w:adjustRightInd w:val="0"/>
                    <w:rPr>
                      <w:rFonts w:ascii="Times New Roman" w:hAnsi="Times New Roman" w:cs="Times New Roman"/>
                      <w:sz w:val="24"/>
                      <w:szCs w:val="24"/>
                    </w:rPr>
                  </w:pPr>
                  <w:r w:rsidRPr="00C16017">
                    <w:rPr>
                      <w:rFonts w:ascii="Times New Roman" w:hAnsi="Times New Roman" w:cs="Times New Roman"/>
                      <w:b/>
                      <w:sz w:val="24"/>
                      <w:szCs w:val="24"/>
                    </w:rPr>
                    <w:t>Co-leader,</w:t>
                  </w:r>
                  <w:r w:rsidRPr="00C16017">
                    <w:rPr>
                      <w:rFonts w:ascii="Times New Roman" w:hAnsi="Times New Roman" w:cs="Times New Roman"/>
                      <w:sz w:val="24"/>
                      <w:szCs w:val="24"/>
                    </w:rPr>
                    <w:t xml:space="preserve"> Smoke-Free Philly Coalition </w:t>
                  </w:r>
                </w:p>
              </w:tc>
            </w:tr>
          </w:tbl>
          <w:p w14:paraId="17EFCAE2" w14:textId="77777777" w:rsidR="00405403" w:rsidRPr="00C16017" w:rsidRDefault="00405403" w:rsidP="00F867C3">
            <w:pPr>
              <w:widowControl w:val="0"/>
              <w:autoSpaceDE w:val="0"/>
              <w:autoSpaceDN w:val="0"/>
              <w:adjustRightInd w:val="0"/>
              <w:rPr>
                <w:rFonts w:ascii="Times New Roman" w:hAnsi="Times New Roman" w:cs="Times New Roman"/>
                <w:b/>
                <w:sz w:val="24"/>
                <w:szCs w:val="24"/>
              </w:rPr>
            </w:pPr>
          </w:p>
        </w:tc>
      </w:tr>
      <w:tr w:rsidR="00405403" w:rsidRPr="00C16017" w14:paraId="0889A7B7" w14:textId="77777777" w:rsidTr="00F86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90" w:type="dxa"/>
          <w:trHeight w:val="100"/>
        </w:trPr>
        <w:tc>
          <w:tcPr>
            <w:tcW w:w="10236" w:type="dxa"/>
            <w:gridSpan w:val="9"/>
            <w:tcBorders>
              <w:top w:val="nil"/>
              <w:left w:val="nil"/>
              <w:bottom w:val="nil"/>
              <w:right w:val="nil"/>
            </w:tcBorders>
          </w:tcPr>
          <w:tbl>
            <w:tblPr>
              <w:tblStyle w:val="TableGrid"/>
              <w:tblW w:w="10146" w:type="dxa"/>
              <w:tblLayout w:type="fixed"/>
              <w:tblLook w:val="0000" w:firstRow="0" w:lastRow="0" w:firstColumn="0" w:lastColumn="0" w:noHBand="0" w:noVBand="0"/>
            </w:tblPr>
            <w:tblGrid>
              <w:gridCol w:w="1440"/>
              <w:gridCol w:w="2179"/>
              <w:gridCol w:w="255"/>
              <w:gridCol w:w="6272"/>
            </w:tblGrid>
            <w:tr w:rsidR="00405403" w:rsidRPr="00C16017" w14:paraId="5CBD2B32" w14:textId="77777777" w:rsidTr="00F867C3">
              <w:trPr>
                <w:trHeight w:val="100"/>
              </w:trPr>
              <w:tc>
                <w:tcPr>
                  <w:tcW w:w="1440" w:type="dxa"/>
                  <w:tcBorders>
                    <w:top w:val="nil"/>
                    <w:left w:val="nil"/>
                    <w:bottom w:val="nil"/>
                    <w:right w:val="nil"/>
                  </w:tcBorders>
                </w:tcPr>
                <w:p w14:paraId="375AC1C5" w14:textId="77777777" w:rsidR="00405403" w:rsidRPr="00C16017" w:rsidRDefault="00405403" w:rsidP="00F867C3">
                  <w:pPr>
                    <w:widowControl w:val="0"/>
                    <w:autoSpaceDE w:val="0"/>
                    <w:autoSpaceDN w:val="0"/>
                    <w:adjustRightInd w:val="0"/>
                    <w:rPr>
                      <w:rFonts w:ascii="Times New Roman" w:hAnsi="Times New Roman" w:cs="Times New Roman"/>
                      <w:sz w:val="24"/>
                      <w:szCs w:val="24"/>
                    </w:rPr>
                  </w:pPr>
                </w:p>
              </w:tc>
              <w:tc>
                <w:tcPr>
                  <w:tcW w:w="2179" w:type="dxa"/>
                  <w:tcBorders>
                    <w:top w:val="nil"/>
                    <w:left w:val="nil"/>
                    <w:bottom w:val="nil"/>
                    <w:right w:val="nil"/>
                  </w:tcBorders>
                </w:tcPr>
                <w:p w14:paraId="2FC86B40" w14:textId="68C66B16" w:rsidR="00405403" w:rsidRPr="00C16017" w:rsidRDefault="00405403" w:rsidP="00F867C3">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2018</w:t>
                  </w:r>
                </w:p>
              </w:tc>
              <w:tc>
                <w:tcPr>
                  <w:tcW w:w="255" w:type="dxa"/>
                  <w:tcBorders>
                    <w:top w:val="nil"/>
                    <w:left w:val="nil"/>
                    <w:bottom w:val="nil"/>
                    <w:right w:val="nil"/>
                  </w:tcBorders>
                </w:tcPr>
                <w:p w14:paraId="36C73112" w14:textId="77777777" w:rsidR="00405403" w:rsidRPr="00C16017" w:rsidRDefault="00405403" w:rsidP="00F867C3">
                  <w:pPr>
                    <w:widowControl w:val="0"/>
                    <w:autoSpaceDE w:val="0"/>
                    <w:autoSpaceDN w:val="0"/>
                    <w:adjustRightInd w:val="0"/>
                    <w:rPr>
                      <w:rFonts w:ascii="Times New Roman" w:hAnsi="Times New Roman" w:cs="Times New Roman"/>
                      <w:sz w:val="24"/>
                      <w:szCs w:val="24"/>
                    </w:rPr>
                  </w:pPr>
                </w:p>
              </w:tc>
              <w:tc>
                <w:tcPr>
                  <w:tcW w:w="6272" w:type="dxa"/>
                  <w:tcBorders>
                    <w:top w:val="nil"/>
                    <w:left w:val="nil"/>
                    <w:bottom w:val="nil"/>
                    <w:right w:val="nil"/>
                  </w:tcBorders>
                </w:tcPr>
                <w:p w14:paraId="12B24992" w14:textId="685779A0" w:rsidR="00405403" w:rsidRPr="00405403" w:rsidRDefault="00405403" w:rsidP="00F867C3">
                  <w:pPr>
                    <w:widowControl w:val="0"/>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Organizer, </w:t>
                  </w:r>
                  <w:r>
                    <w:rPr>
                      <w:rFonts w:ascii="Times New Roman" w:hAnsi="Times New Roman" w:cs="Times New Roman"/>
                      <w:sz w:val="24"/>
                      <w:szCs w:val="24"/>
                    </w:rPr>
                    <w:t xml:space="preserve">Support Letter </w:t>
                  </w:r>
                  <w:r w:rsidR="00F867C3">
                    <w:rPr>
                      <w:rFonts w:ascii="Times New Roman" w:hAnsi="Times New Roman" w:cs="Times New Roman"/>
                      <w:sz w:val="24"/>
                      <w:szCs w:val="24"/>
                    </w:rPr>
                    <w:t xml:space="preserve">from the Sidney Kimmel Cancer Center </w:t>
                  </w:r>
                  <w:r>
                    <w:rPr>
                      <w:rFonts w:ascii="Times New Roman" w:hAnsi="Times New Roman" w:cs="Times New Roman"/>
                      <w:sz w:val="24"/>
                      <w:szCs w:val="24"/>
                    </w:rPr>
                    <w:t xml:space="preserve">for the Lymphedema Treatment Act </w:t>
                  </w:r>
                </w:p>
              </w:tc>
            </w:tr>
          </w:tbl>
          <w:p w14:paraId="602F101A" w14:textId="77777777" w:rsidR="00405403" w:rsidRPr="00C16017" w:rsidRDefault="00405403" w:rsidP="00F867C3">
            <w:pPr>
              <w:widowControl w:val="0"/>
              <w:autoSpaceDE w:val="0"/>
              <w:autoSpaceDN w:val="0"/>
              <w:adjustRightInd w:val="0"/>
              <w:rPr>
                <w:rFonts w:ascii="Times New Roman" w:hAnsi="Times New Roman" w:cs="Times New Roman"/>
                <w:b/>
                <w:sz w:val="24"/>
                <w:szCs w:val="24"/>
              </w:rPr>
            </w:pPr>
          </w:p>
        </w:tc>
      </w:tr>
      <w:tr w:rsidR="00405403" w:rsidRPr="00C16017" w14:paraId="6F0D32ED" w14:textId="77777777" w:rsidTr="00F86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17290" w:type="dxa"/>
          <w:trHeight w:val="100"/>
        </w:trPr>
        <w:tc>
          <w:tcPr>
            <w:tcW w:w="10236" w:type="dxa"/>
            <w:gridSpan w:val="9"/>
            <w:tcBorders>
              <w:top w:val="nil"/>
              <w:left w:val="nil"/>
              <w:bottom w:val="nil"/>
              <w:right w:val="nil"/>
            </w:tcBorders>
          </w:tcPr>
          <w:p w14:paraId="709068B1" w14:textId="77777777" w:rsidR="00405403" w:rsidRPr="00C16017" w:rsidRDefault="00405403" w:rsidP="00F867C3">
            <w:pPr>
              <w:widowControl w:val="0"/>
              <w:autoSpaceDE w:val="0"/>
              <w:autoSpaceDN w:val="0"/>
              <w:adjustRightInd w:val="0"/>
              <w:rPr>
                <w:rFonts w:ascii="Times New Roman" w:hAnsi="Times New Roman" w:cs="Times New Roman"/>
                <w:b/>
                <w:sz w:val="24"/>
                <w:szCs w:val="24"/>
              </w:rPr>
            </w:pPr>
          </w:p>
        </w:tc>
      </w:tr>
    </w:tbl>
    <w:p w14:paraId="67FAC296" w14:textId="30BAC1BD" w:rsidR="0040486B" w:rsidRDefault="0040486B" w:rsidP="0038336D">
      <w:pPr>
        <w:jc w:val="center"/>
        <w:rPr>
          <w:rFonts w:ascii="Times New Roman" w:hAnsi="Times New Roman" w:cs="Times New Roman"/>
          <w:b/>
          <w:sz w:val="28"/>
          <w:szCs w:val="28"/>
        </w:rPr>
      </w:pPr>
      <w:r>
        <w:rPr>
          <w:rFonts w:ascii="Times New Roman" w:hAnsi="Times New Roman" w:cs="Times New Roman"/>
          <w:b/>
          <w:sz w:val="28"/>
          <w:szCs w:val="28"/>
        </w:rPr>
        <w:br w:type="page"/>
      </w:r>
    </w:p>
    <w:p w14:paraId="5E79BC79" w14:textId="038A3408" w:rsidR="00727CAF" w:rsidRPr="002F4BAF" w:rsidRDefault="002F4BAF" w:rsidP="0038336D">
      <w:pPr>
        <w:jc w:val="center"/>
        <w:rPr>
          <w:rFonts w:ascii="Times New Roman" w:hAnsi="Times New Roman" w:cs="Times New Roman"/>
          <w:b/>
          <w:sz w:val="28"/>
          <w:szCs w:val="28"/>
        </w:rPr>
      </w:pPr>
      <w:r w:rsidRPr="002F4BAF">
        <w:rPr>
          <w:rFonts w:ascii="Times New Roman" w:hAnsi="Times New Roman" w:cs="Times New Roman"/>
          <w:b/>
          <w:sz w:val="28"/>
          <w:szCs w:val="28"/>
        </w:rPr>
        <w:lastRenderedPageBreak/>
        <w:t>CURRICULUM VITAE</w:t>
      </w:r>
    </w:p>
    <w:p w14:paraId="716C5D26" w14:textId="77777777" w:rsidR="00727CAF" w:rsidRPr="00F16C9C" w:rsidRDefault="00727CAF" w:rsidP="00F16C9C">
      <w:pPr>
        <w:widowControl w:val="0"/>
        <w:autoSpaceDE w:val="0"/>
        <w:autoSpaceDN w:val="0"/>
        <w:adjustRightInd w:val="0"/>
        <w:spacing w:after="0" w:line="240" w:lineRule="auto"/>
        <w:jc w:val="center"/>
        <w:rPr>
          <w:rFonts w:ascii="Times New Roman" w:hAnsi="Times New Roman" w:cs="Times New Roman"/>
          <w:b/>
          <w:sz w:val="24"/>
          <w:szCs w:val="24"/>
        </w:rPr>
      </w:pPr>
      <w:r w:rsidRPr="00F16C9C">
        <w:rPr>
          <w:rFonts w:ascii="Times New Roman" w:hAnsi="Times New Roman" w:cs="Times New Roman"/>
          <w:b/>
          <w:sz w:val="24"/>
          <w:szCs w:val="24"/>
        </w:rPr>
        <w:t xml:space="preserve">LORRAINE TIERA DEAN, SCD </w:t>
      </w:r>
    </w:p>
    <w:p w14:paraId="7F404B17" w14:textId="7837443F" w:rsidR="00727CAF" w:rsidRPr="00F16C9C" w:rsidRDefault="00994FA3" w:rsidP="00F16C9C">
      <w:pPr>
        <w:widowControl w:val="0"/>
        <w:autoSpaceDE w:val="0"/>
        <w:autoSpaceDN w:val="0"/>
        <w:adjustRightInd w:val="0"/>
        <w:spacing w:after="0" w:line="240" w:lineRule="auto"/>
        <w:jc w:val="center"/>
        <w:rPr>
          <w:rFonts w:ascii="Times New Roman" w:hAnsi="Times New Roman" w:cs="Times New Roman"/>
          <w:b/>
          <w:sz w:val="24"/>
          <w:szCs w:val="24"/>
        </w:rPr>
        <w:sectPr w:rsidR="00727CAF" w:rsidRPr="00F16C9C" w:rsidSect="00727CA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080" w:right="1080" w:bottom="1440" w:left="1080" w:header="547" w:footer="1440" w:gutter="0"/>
          <w:pgNumType w:start="1"/>
          <w:cols w:space="720"/>
          <w:noEndnote/>
          <w:titlePg/>
        </w:sectPr>
      </w:pPr>
      <w:r>
        <w:rPr>
          <w:rFonts w:ascii="Times New Roman" w:hAnsi="Times New Roman" w:cs="Times New Roman"/>
          <w:b/>
          <w:sz w:val="24"/>
          <w:szCs w:val="24"/>
        </w:rPr>
        <w:t>PART II</w:t>
      </w:r>
    </w:p>
    <w:tbl>
      <w:tblPr>
        <w:tblW w:w="10154" w:type="dxa"/>
        <w:tblInd w:w="31" w:type="dxa"/>
        <w:tblLayout w:type="fixed"/>
        <w:tblCellMar>
          <w:left w:w="0" w:type="dxa"/>
          <w:right w:w="0" w:type="dxa"/>
        </w:tblCellMar>
        <w:tblLook w:val="0000" w:firstRow="0" w:lastRow="0" w:firstColumn="0" w:lastColumn="0" w:noHBand="0" w:noVBand="0"/>
      </w:tblPr>
      <w:tblGrid>
        <w:gridCol w:w="1041"/>
        <w:gridCol w:w="12"/>
        <w:gridCol w:w="18"/>
        <w:gridCol w:w="1693"/>
        <w:gridCol w:w="559"/>
        <w:gridCol w:w="200"/>
        <w:gridCol w:w="2031"/>
        <w:gridCol w:w="180"/>
        <w:gridCol w:w="4410"/>
        <w:gridCol w:w="10"/>
      </w:tblGrid>
      <w:tr w:rsidR="00B32EAB" w:rsidRPr="00C16017" w14:paraId="28EA1686" w14:textId="7068A66E" w:rsidTr="00552D05">
        <w:trPr>
          <w:gridAfter w:val="1"/>
          <w:wAfter w:w="10" w:type="dxa"/>
          <w:trHeight w:val="100"/>
        </w:trPr>
        <w:tc>
          <w:tcPr>
            <w:tcW w:w="5734" w:type="dxa"/>
            <w:gridSpan w:val="8"/>
          </w:tcPr>
          <w:p w14:paraId="3367B72C" w14:textId="77777777" w:rsidR="00B32EAB" w:rsidRPr="00C16017" w:rsidRDefault="00B32EAB" w:rsidP="00981BA9">
            <w:pPr>
              <w:widowControl w:val="0"/>
              <w:autoSpaceDE w:val="0"/>
              <w:autoSpaceDN w:val="0"/>
              <w:adjustRightInd w:val="0"/>
              <w:spacing w:after="0" w:line="240" w:lineRule="auto"/>
              <w:rPr>
                <w:rFonts w:ascii="Times New Roman" w:hAnsi="Times New Roman" w:cs="Times New Roman"/>
                <w:b/>
                <w:sz w:val="24"/>
                <w:szCs w:val="24"/>
              </w:rPr>
            </w:pPr>
          </w:p>
          <w:p w14:paraId="1CE2191C" w14:textId="5EBCF64E" w:rsidR="00B32EAB" w:rsidRPr="00C16017" w:rsidRDefault="00B32EAB" w:rsidP="00981BA9">
            <w:pPr>
              <w:widowControl w:val="0"/>
              <w:autoSpaceDE w:val="0"/>
              <w:autoSpaceDN w:val="0"/>
              <w:adjustRightInd w:val="0"/>
              <w:spacing w:after="0" w:line="240" w:lineRule="auto"/>
              <w:rPr>
                <w:rFonts w:ascii="Times New Roman" w:hAnsi="Times New Roman" w:cs="Times New Roman"/>
                <w:b/>
                <w:sz w:val="24"/>
                <w:szCs w:val="24"/>
              </w:rPr>
            </w:pPr>
            <w:r w:rsidRPr="00C16017">
              <w:rPr>
                <w:rFonts w:ascii="Times New Roman" w:hAnsi="Times New Roman" w:cs="Times New Roman"/>
                <w:b/>
                <w:sz w:val="24"/>
                <w:szCs w:val="24"/>
              </w:rPr>
              <w:t xml:space="preserve">TEACHING </w:t>
            </w:r>
          </w:p>
        </w:tc>
        <w:tc>
          <w:tcPr>
            <w:tcW w:w="4410" w:type="dxa"/>
          </w:tcPr>
          <w:p w14:paraId="79C5BC99" w14:textId="77777777" w:rsidR="00B32EAB" w:rsidRPr="00C16017" w:rsidRDefault="00B32EAB" w:rsidP="00981BA9">
            <w:pPr>
              <w:widowControl w:val="0"/>
              <w:autoSpaceDE w:val="0"/>
              <w:autoSpaceDN w:val="0"/>
              <w:adjustRightInd w:val="0"/>
              <w:spacing w:after="0" w:line="240" w:lineRule="auto"/>
              <w:rPr>
                <w:rFonts w:ascii="Times New Roman" w:hAnsi="Times New Roman" w:cs="Times New Roman"/>
                <w:b/>
                <w:sz w:val="24"/>
                <w:szCs w:val="24"/>
              </w:rPr>
            </w:pPr>
          </w:p>
        </w:tc>
      </w:tr>
      <w:tr w:rsidR="00B32EAB" w:rsidRPr="00C16017" w14:paraId="659D7A99" w14:textId="31E1367D" w:rsidTr="00552D05">
        <w:trPr>
          <w:gridAfter w:val="1"/>
          <w:wAfter w:w="10" w:type="dxa"/>
          <w:trHeight w:val="100"/>
        </w:trPr>
        <w:tc>
          <w:tcPr>
            <w:tcW w:w="10144" w:type="dxa"/>
            <w:gridSpan w:val="9"/>
          </w:tcPr>
          <w:p w14:paraId="27F42B75" w14:textId="2F1862F6" w:rsidR="00B32EAB" w:rsidRPr="00C16017" w:rsidRDefault="00B32EAB" w:rsidP="00F16C9C">
            <w:pPr>
              <w:widowControl w:val="0"/>
              <w:autoSpaceDE w:val="0"/>
              <w:autoSpaceDN w:val="0"/>
              <w:adjustRightInd w:val="0"/>
              <w:spacing w:after="0" w:line="240" w:lineRule="auto"/>
              <w:rPr>
                <w:rFonts w:ascii="Times New Roman" w:hAnsi="Times New Roman" w:cs="Times New Roman"/>
                <w:i/>
                <w:sz w:val="24"/>
                <w:szCs w:val="24"/>
              </w:rPr>
            </w:pPr>
            <w:r w:rsidRPr="00C16017">
              <w:rPr>
                <w:rFonts w:ascii="Times New Roman" w:hAnsi="Times New Roman" w:cs="Times New Roman"/>
                <w:i/>
                <w:sz w:val="24"/>
                <w:szCs w:val="24"/>
              </w:rPr>
              <w:t>PhD Advisees, Johns Hopkins Bloomberg School of Public Health</w:t>
            </w:r>
          </w:p>
        </w:tc>
      </w:tr>
      <w:tr w:rsidR="00B32EAB" w:rsidRPr="00C16017" w14:paraId="4BD33CD3" w14:textId="5C0738FC" w:rsidTr="00552D05">
        <w:trPr>
          <w:gridAfter w:val="1"/>
          <w:wAfter w:w="10" w:type="dxa"/>
          <w:trHeight w:val="100"/>
        </w:trPr>
        <w:tc>
          <w:tcPr>
            <w:tcW w:w="1053" w:type="dxa"/>
            <w:gridSpan w:val="2"/>
          </w:tcPr>
          <w:p w14:paraId="4B28C4AD"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760E06C0" w14:textId="150AAA13"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2016-</w:t>
            </w:r>
            <w:r w:rsidR="00552CB5">
              <w:rPr>
                <w:rFonts w:ascii="Times New Roman" w:hAnsi="Times New Roman" w:cs="Times New Roman"/>
                <w:sz w:val="24"/>
                <w:szCs w:val="24"/>
              </w:rPr>
              <w:t>2018</w:t>
            </w:r>
          </w:p>
          <w:p w14:paraId="1325E5CB" w14:textId="627439BC"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2FED61E8" w14:textId="75DE4A62"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PhD Candidate, Epidemiology</w:t>
            </w:r>
          </w:p>
        </w:tc>
        <w:tc>
          <w:tcPr>
            <w:tcW w:w="180" w:type="dxa"/>
          </w:tcPr>
          <w:p w14:paraId="40D1CDDC" w14:textId="4F5A3A80"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4410" w:type="dxa"/>
          </w:tcPr>
          <w:p w14:paraId="1C21F96F" w14:textId="4FF70E44"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Geoff Dougherty: “Race, Structural Racism and Obesity”</w:t>
            </w:r>
            <w:r w:rsidR="007E54C6">
              <w:rPr>
                <w:rFonts w:ascii="Times New Roman" w:hAnsi="Times New Roman" w:cs="Times New Roman"/>
                <w:sz w:val="24"/>
                <w:szCs w:val="24"/>
              </w:rPr>
              <w:t xml:space="preserve"> </w:t>
            </w:r>
          </w:p>
        </w:tc>
      </w:tr>
      <w:tr w:rsidR="00B32EAB" w:rsidRPr="00C16017" w14:paraId="4D539977" w14:textId="5E6AE1A7" w:rsidTr="00552D05">
        <w:trPr>
          <w:gridAfter w:val="1"/>
          <w:wAfter w:w="10" w:type="dxa"/>
          <w:trHeight w:val="170"/>
        </w:trPr>
        <w:tc>
          <w:tcPr>
            <w:tcW w:w="1053" w:type="dxa"/>
            <w:gridSpan w:val="2"/>
          </w:tcPr>
          <w:p w14:paraId="3737F17C"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7837EE19"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14B61CF0"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80" w:type="dxa"/>
          </w:tcPr>
          <w:p w14:paraId="2980CD60" w14:textId="77777777" w:rsidR="00B32EAB" w:rsidRPr="00C16017" w:rsidRDefault="00B32EAB" w:rsidP="00B32EAB">
            <w:pPr>
              <w:spacing w:after="0" w:line="240" w:lineRule="auto"/>
              <w:rPr>
                <w:rFonts w:ascii="Times New Roman" w:hAnsi="Times New Roman" w:cs="Times New Roman"/>
                <w:sz w:val="24"/>
                <w:szCs w:val="24"/>
              </w:rPr>
            </w:pPr>
          </w:p>
        </w:tc>
        <w:tc>
          <w:tcPr>
            <w:tcW w:w="4410" w:type="dxa"/>
          </w:tcPr>
          <w:p w14:paraId="455FA4B3" w14:textId="77777777" w:rsidR="00B32EAB" w:rsidRPr="00C16017" w:rsidRDefault="00B32EAB" w:rsidP="00B32EAB">
            <w:pPr>
              <w:spacing w:after="0" w:line="240" w:lineRule="auto"/>
              <w:rPr>
                <w:rFonts w:ascii="Times New Roman" w:hAnsi="Times New Roman" w:cs="Times New Roman"/>
                <w:sz w:val="24"/>
                <w:szCs w:val="24"/>
              </w:rPr>
            </w:pPr>
          </w:p>
        </w:tc>
      </w:tr>
      <w:tr w:rsidR="00552CB5" w:rsidRPr="00C16017" w14:paraId="21A99ECC" w14:textId="77777777" w:rsidTr="005403F3">
        <w:trPr>
          <w:gridAfter w:val="1"/>
          <w:wAfter w:w="10" w:type="dxa"/>
          <w:trHeight w:val="100"/>
        </w:trPr>
        <w:tc>
          <w:tcPr>
            <w:tcW w:w="1053" w:type="dxa"/>
            <w:gridSpan w:val="2"/>
          </w:tcPr>
          <w:p w14:paraId="79D62D32" w14:textId="77777777" w:rsidR="00552CB5" w:rsidRPr="00C16017" w:rsidRDefault="00552CB5" w:rsidP="005403F3">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2890E0A9" w14:textId="77777777" w:rsidR="00552CB5" w:rsidRPr="00C16017" w:rsidRDefault="00552CB5" w:rsidP="005403F3">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2016-</w:t>
            </w:r>
            <w:r>
              <w:rPr>
                <w:rFonts w:ascii="Times New Roman" w:hAnsi="Times New Roman" w:cs="Times New Roman"/>
                <w:sz w:val="24"/>
                <w:szCs w:val="24"/>
              </w:rPr>
              <w:t>2018</w:t>
            </w:r>
          </w:p>
          <w:p w14:paraId="590772DC" w14:textId="77777777" w:rsidR="00552CB5" w:rsidRPr="00C16017" w:rsidRDefault="00552CB5" w:rsidP="005403F3">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0DCE35FF" w14:textId="77777777" w:rsidR="00552CB5" w:rsidRPr="00C16017" w:rsidRDefault="00552CB5" w:rsidP="005403F3">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PhD Candidate, Epidemiology</w:t>
            </w:r>
          </w:p>
        </w:tc>
        <w:tc>
          <w:tcPr>
            <w:tcW w:w="180" w:type="dxa"/>
          </w:tcPr>
          <w:p w14:paraId="3AFA2378" w14:textId="77777777" w:rsidR="00552CB5" w:rsidRDefault="00552CB5" w:rsidP="005403F3">
            <w:pPr>
              <w:widowControl w:val="0"/>
              <w:autoSpaceDE w:val="0"/>
              <w:autoSpaceDN w:val="0"/>
              <w:adjustRightInd w:val="0"/>
              <w:spacing w:after="0" w:line="240" w:lineRule="auto"/>
              <w:rPr>
                <w:rFonts w:ascii="Times New Roman" w:hAnsi="Times New Roman" w:cs="Times New Roman"/>
                <w:sz w:val="24"/>
                <w:szCs w:val="24"/>
              </w:rPr>
            </w:pPr>
          </w:p>
        </w:tc>
        <w:tc>
          <w:tcPr>
            <w:tcW w:w="4410" w:type="dxa"/>
          </w:tcPr>
          <w:p w14:paraId="292F9666" w14:textId="77777777" w:rsidR="00552CB5" w:rsidRDefault="00552CB5" w:rsidP="005403F3">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 xml:space="preserve">Emily Knapp: </w:t>
            </w:r>
            <w:r>
              <w:rPr>
                <w:rFonts w:ascii="Times New Roman" w:hAnsi="Times New Roman" w:cs="Times New Roman"/>
                <w:sz w:val="24"/>
                <w:szCs w:val="24"/>
              </w:rPr>
              <w:t>“Does Economic Insecurity Explain Weight Gain in Children? Using Electronic Health Records for Population H</w:t>
            </w:r>
            <w:r w:rsidRPr="00C16017">
              <w:rPr>
                <w:rFonts w:ascii="Times New Roman" w:hAnsi="Times New Roman" w:cs="Times New Roman"/>
                <w:sz w:val="24"/>
                <w:szCs w:val="24"/>
              </w:rPr>
              <w:t>ealth”</w:t>
            </w:r>
          </w:p>
        </w:tc>
      </w:tr>
      <w:tr w:rsidR="00B32EAB" w:rsidRPr="00C16017" w14:paraId="49C986B4" w14:textId="0ADCF29C" w:rsidTr="00552D05">
        <w:trPr>
          <w:gridAfter w:val="1"/>
          <w:wAfter w:w="10" w:type="dxa"/>
          <w:trHeight w:val="100"/>
        </w:trPr>
        <w:tc>
          <w:tcPr>
            <w:tcW w:w="1053" w:type="dxa"/>
            <w:gridSpan w:val="2"/>
          </w:tcPr>
          <w:p w14:paraId="59324408"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7868BA99"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64CB7BA9"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80" w:type="dxa"/>
          </w:tcPr>
          <w:p w14:paraId="6D53FACD" w14:textId="77777777" w:rsidR="00B32EAB"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4410" w:type="dxa"/>
          </w:tcPr>
          <w:p w14:paraId="595402B8" w14:textId="77777777" w:rsidR="00B32EAB"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r>
      <w:tr w:rsidR="00B32EAB" w:rsidRPr="00C16017" w14:paraId="127872D3" w14:textId="06F92197" w:rsidTr="00552D05">
        <w:trPr>
          <w:gridAfter w:val="1"/>
          <w:wAfter w:w="10" w:type="dxa"/>
          <w:trHeight w:val="100"/>
        </w:trPr>
        <w:tc>
          <w:tcPr>
            <w:tcW w:w="1053" w:type="dxa"/>
            <w:gridSpan w:val="2"/>
          </w:tcPr>
          <w:p w14:paraId="62E1556D"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799733BA" w14:textId="5AE2FAF5"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201</w:t>
            </w:r>
            <w:r>
              <w:rPr>
                <w:rFonts w:ascii="Times New Roman" w:hAnsi="Times New Roman" w:cs="Times New Roman"/>
                <w:sz w:val="24"/>
                <w:szCs w:val="24"/>
              </w:rPr>
              <w:t>7</w:t>
            </w:r>
            <w:r w:rsidRPr="00C16017">
              <w:rPr>
                <w:rFonts w:ascii="Times New Roman" w:hAnsi="Times New Roman" w:cs="Times New Roman"/>
                <w:sz w:val="24"/>
                <w:szCs w:val="24"/>
              </w:rPr>
              <w:t>-</w:t>
            </w:r>
            <w:r w:rsidR="00552CB5">
              <w:rPr>
                <w:rFonts w:ascii="Times New Roman" w:hAnsi="Times New Roman" w:cs="Times New Roman"/>
                <w:sz w:val="24"/>
                <w:szCs w:val="24"/>
              </w:rPr>
              <w:t>2018</w:t>
            </w:r>
          </w:p>
          <w:p w14:paraId="38A84D73" w14:textId="7B169AEE"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2BAFF764" w14:textId="6B2B2283"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 xml:space="preserve">PhD </w:t>
            </w:r>
            <w:r>
              <w:rPr>
                <w:rFonts w:ascii="Times New Roman" w:hAnsi="Times New Roman" w:cs="Times New Roman"/>
                <w:sz w:val="24"/>
                <w:szCs w:val="24"/>
              </w:rPr>
              <w:t>Candidate</w:t>
            </w:r>
            <w:r w:rsidRPr="00C16017">
              <w:rPr>
                <w:rFonts w:ascii="Times New Roman" w:hAnsi="Times New Roman" w:cs="Times New Roman"/>
                <w:sz w:val="24"/>
                <w:szCs w:val="24"/>
              </w:rPr>
              <w:t xml:space="preserve">, </w:t>
            </w:r>
            <w:r>
              <w:rPr>
                <w:rFonts w:ascii="Times New Roman" w:hAnsi="Times New Roman" w:cs="Times New Roman"/>
                <w:sz w:val="24"/>
                <w:szCs w:val="24"/>
              </w:rPr>
              <w:t>International Health</w:t>
            </w:r>
          </w:p>
        </w:tc>
        <w:tc>
          <w:tcPr>
            <w:tcW w:w="180" w:type="dxa"/>
          </w:tcPr>
          <w:p w14:paraId="18B27D2A" w14:textId="659F43E8"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4410" w:type="dxa"/>
          </w:tcPr>
          <w:p w14:paraId="1E8A620B" w14:textId="586ED1DF" w:rsidR="00B32EAB" w:rsidRDefault="00B32EAB" w:rsidP="00B32E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Avril Kaplan: “</w:t>
            </w:r>
            <w:r w:rsidR="00DA586A">
              <w:rPr>
                <w:rFonts w:ascii="Times New Roman" w:hAnsi="Times New Roman" w:cs="Times New Roman"/>
                <w:sz w:val="24"/>
                <w:szCs w:val="24"/>
              </w:rPr>
              <w:t>Social Capital and Utilization of Health Services: A St</w:t>
            </w:r>
            <w:r w:rsidRPr="00FC1097">
              <w:rPr>
                <w:rFonts w:ascii="Times New Roman" w:hAnsi="Times New Roman" w:cs="Times New Roman"/>
                <w:sz w:val="24"/>
                <w:szCs w:val="24"/>
              </w:rPr>
              <w:t>udy in Nagaland, India</w:t>
            </w:r>
            <w:r>
              <w:rPr>
                <w:rFonts w:ascii="Times New Roman" w:hAnsi="Times New Roman" w:cs="Times New Roman"/>
                <w:sz w:val="24"/>
                <w:szCs w:val="24"/>
              </w:rPr>
              <w:t>”</w:t>
            </w:r>
          </w:p>
        </w:tc>
      </w:tr>
      <w:tr w:rsidR="007E54C6" w:rsidRPr="00C16017" w14:paraId="0FB587A1" w14:textId="77777777" w:rsidTr="007E54C6">
        <w:trPr>
          <w:gridAfter w:val="1"/>
          <w:wAfter w:w="10" w:type="dxa"/>
          <w:trHeight w:val="100"/>
        </w:trPr>
        <w:tc>
          <w:tcPr>
            <w:tcW w:w="1053" w:type="dxa"/>
            <w:gridSpan w:val="2"/>
          </w:tcPr>
          <w:p w14:paraId="5E0843E3" w14:textId="77777777" w:rsidR="007E54C6" w:rsidRPr="00C16017" w:rsidRDefault="007E54C6" w:rsidP="007E54C6">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7E214808" w14:textId="77777777" w:rsidR="007E54C6" w:rsidRPr="00C16017" w:rsidRDefault="007E54C6" w:rsidP="007E54C6">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5DD562AD" w14:textId="77777777" w:rsidR="007E54C6" w:rsidRPr="00C16017" w:rsidRDefault="007E54C6" w:rsidP="007E54C6">
            <w:pPr>
              <w:widowControl w:val="0"/>
              <w:autoSpaceDE w:val="0"/>
              <w:autoSpaceDN w:val="0"/>
              <w:adjustRightInd w:val="0"/>
              <w:spacing w:after="0" w:line="240" w:lineRule="auto"/>
              <w:rPr>
                <w:rFonts w:ascii="Times New Roman" w:hAnsi="Times New Roman" w:cs="Times New Roman"/>
                <w:sz w:val="24"/>
                <w:szCs w:val="24"/>
              </w:rPr>
            </w:pPr>
          </w:p>
        </w:tc>
        <w:tc>
          <w:tcPr>
            <w:tcW w:w="180" w:type="dxa"/>
          </w:tcPr>
          <w:p w14:paraId="5E3765C8" w14:textId="77777777" w:rsidR="007E54C6" w:rsidRPr="00C16017" w:rsidRDefault="007E54C6" w:rsidP="007E54C6">
            <w:pPr>
              <w:widowControl w:val="0"/>
              <w:autoSpaceDE w:val="0"/>
              <w:autoSpaceDN w:val="0"/>
              <w:adjustRightInd w:val="0"/>
              <w:spacing w:after="0" w:line="240" w:lineRule="auto"/>
              <w:rPr>
                <w:rFonts w:ascii="Times New Roman" w:hAnsi="Times New Roman" w:cs="Times New Roman"/>
                <w:sz w:val="24"/>
                <w:szCs w:val="24"/>
              </w:rPr>
            </w:pPr>
          </w:p>
        </w:tc>
        <w:tc>
          <w:tcPr>
            <w:tcW w:w="4410" w:type="dxa"/>
          </w:tcPr>
          <w:p w14:paraId="0E4888D2" w14:textId="77777777" w:rsidR="007E54C6" w:rsidRDefault="007E54C6" w:rsidP="007E54C6">
            <w:pPr>
              <w:widowControl w:val="0"/>
              <w:autoSpaceDE w:val="0"/>
              <w:autoSpaceDN w:val="0"/>
              <w:adjustRightInd w:val="0"/>
              <w:spacing w:after="0" w:line="240" w:lineRule="auto"/>
              <w:rPr>
                <w:rFonts w:ascii="Times New Roman" w:hAnsi="Times New Roman" w:cs="Times New Roman"/>
                <w:sz w:val="24"/>
                <w:szCs w:val="24"/>
              </w:rPr>
            </w:pPr>
          </w:p>
        </w:tc>
      </w:tr>
      <w:tr w:rsidR="00552CB5" w:rsidRPr="00C16017" w14:paraId="7027BEAE" w14:textId="77777777" w:rsidTr="005403F3">
        <w:trPr>
          <w:gridAfter w:val="1"/>
          <w:wAfter w:w="10" w:type="dxa"/>
          <w:trHeight w:val="100"/>
        </w:trPr>
        <w:tc>
          <w:tcPr>
            <w:tcW w:w="1053" w:type="dxa"/>
            <w:gridSpan w:val="2"/>
          </w:tcPr>
          <w:p w14:paraId="778E2A60" w14:textId="77777777" w:rsidR="00552CB5" w:rsidRPr="00C16017" w:rsidRDefault="00552CB5" w:rsidP="005403F3">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23FC9E09" w14:textId="77777777" w:rsidR="00552CB5" w:rsidRPr="00C16017" w:rsidRDefault="00552CB5" w:rsidP="005403F3">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201</w:t>
            </w:r>
            <w:r>
              <w:rPr>
                <w:rFonts w:ascii="Times New Roman" w:hAnsi="Times New Roman" w:cs="Times New Roman"/>
                <w:sz w:val="24"/>
                <w:szCs w:val="24"/>
              </w:rPr>
              <w:t>7</w:t>
            </w:r>
            <w:r w:rsidRPr="00C16017">
              <w:rPr>
                <w:rFonts w:ascii="Times New Roman" w:hAnsi="Times New Roman" w:cs="Times New Roman"/>
                <w:sz w:val="24"/>
                <w:szCs w:val="24"/>
              </w:rPr>
              <w:t>-Present</w:t>
            </w:r>
          </w:p>
          <w:p w14:paraId="2D478E2C" w14:textId="77777777" w:rsidR="00552CB5" w:rsidRPr="00C16017" w:rsidRDefault="00552CB5" w:rsidP="005403F3">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2D25EBBA" w14:textId="77777777" w:rsidR="00552CB5" w:rsidRPr="00C16017" w:rsidRDefault="00552CB5" w:rsidP="005403F3">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 xml:space="preserve">PhD </w:t>
            </w:r>
            <w:r>
              <w:rPr>
                <w:rFonts w:ascii="Times New Roman" w:hAnsi="Times New Roman" w:cs="Times New Roman"/>
                <w:sz w:val="24"/>
                <w:szCs w:val="24"/>
              </w:rPr>
              <w:t>Student</w:t>
            </w:r>
            <w:r w:rsidRPr="00C16017">
              <w:rPr>
                <w:rFonts w:ascii="Times New Roman" w:hAnsi="Times New Roman" w:cs="Times New Roman"/>
                <w:sz w:val="24"/>
                <w:szCs w:val="24"/>
              </w:rPr>
              <w:t>, Epidemiology</w:t>
            </w:r>
          </w:p>
        </w:tc>
        <w:tc>
          <w:tcPr>
            <w:tcW w:w="180" w:type="dxa"/>
          </w:tcPr>
          <w:p w14:paraId="22D10BD3" w14:textId="77777777" w:rsidR="00552CB5" w:rsidRPr="00C16017" w:rsidRDefault="00552CB5" w:rsidP="005403F3">
            <w:pPr>
              <w:widowControl w:val="0"/>
              <w:autoSpaceDE w:val="0"/>
              <w:autoSpaceDN w:val="0"/>
              <w:adjustRightInd w:val="0"/>
              <w:spacing w:after="0" w:line="240" w:lineRule="auto"/>
              <w:rPr>
                <w:rFonts w:ascii="Times New Roman" w:hAnsi="Times New Roman" w:cs="Times New Roman"/>
                <w:sz w:val="24"/>
                <w:szCs w:val="24"/>
              </w:rPr>
            </w:pPr>
          </w:p>
        </w:tc>
        <w:tc>
          <w:tcPr>
            <w:tcW w:w="4410" w:type="dxa"/>
          </w:tcPr>
          <w:p w14:paraId="48BF5B8B" w14:textId="6151058D" w:rsidR="00552CB5" w:rsidRDefault="00552CB5" w:rsidP="005403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Chinenye Ugoji</w:t>
            </w:r>
            <w:r w:rsidR="00304EAE">
              <w:rPr>
                <w:rFonts w:ascii="Times New Roman" w:hAnsi="Times New Roman" w:cs="Times New Roman"/>
                <w:sz w:val="24"/>
                <w:szCs w:val="24"/>
              </w:rPr>
              <w:t xml:space="preserve">, </w:t>
            </w:r>
            <w:r w:rsidR="00B60A1E">
              <w:rPr>
                <w:rFonts w:ascii="Times New Roman" w:hAnsi="Times New Roman" w:cs="Times New Roman"/>
                <w:sz w:val="24"/>
                <w:szCs w:val="24"/>
              </w:rPr>
              <w:t>BPharm, MPH</w:t>
            </w:r>
            <w:r w:rsidR="007E54C6">
              <w:rPr>
                <w:rFonts w:ascii="Times New Roman" w:hAnsi="Times New Roman" w:cs="Times New Roman"/>
                <w:sz w:val="24"/>
                <w:szCs w:val="24"/>
              </w:rPr>
              <w:t xml:space="preserve"> </w:t>
            </w:r>
          </w:p>
        </w:tc>
      </w:tr>
      <w:tr w:rsidR="00B32EAB" w:rsidRPr="00C16017" w14:paraId="1D6B1C79" w14:textId="62F4177A" w:rsidTr="00552D05">
        <w:trPr>
          <w:gridAfter w:val="1"/>
          <w:wAfter w:w="10" w:type="dxa"/>
          <w:trHeight w:val="100"/>
        </w:trPr>
        <w:tc>
          <w:tcPr>
            <w:tcW w:w="10144" w:type="dxa"/>
            <w:gridSpan w:val="9"/>
          </w:tcPr>
          <w:p w14:paraId="49358361" w14:textId="7CF371AC" w:rsidR="00B32EAB" w:rsidRPr="00C16017" w:rsidRDefault="00F70123" w:rsidP="00B32EAB">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Master’s</w:t>
            </w:r>
            <w:r w:rsidR="00B32EAB" w:rsidRPr="00C16017">
              <w:rPr>
                <w:rFonts w:ascii="Times New Roman" w:hAnsi="Times New Roman" w:cs="Times New Roman"/>
                <w:i/>
                <w:sz w:val="24"/>
                <w:szCs w:val="24"/>
              </w:rPr>
              <w:t xml:space="preserve"> Advisees, Johns Hopkins Bloomberg School of Public Health</w:t>
            </w:r>
          </w:p>
        </w:tc>
      </w:tr>
      <w:tr w:rsidR="00B32EAB" w:rsidRPr="00C16017" w14:paraId="6F65B4D9" w14:textId="24FDF4D6" w:rsidTr="00552D05">
        <w:trPr>
          <w:gridAfter w:val="1"/>
          <w:wAfter w:w="10" w:type="dxa"/>
          <w:trHeight w:val="100"/>
        </w:trPr>
        <w:tc>
          <w:tcPr>
            <w:tcW w:w="1053" w:type="dxa"/>
            <w:gridSpan w:val="2"/>
          </w:tcPr>
          <w:p w14:paraId="060E2A7A"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68802CDC" w14:textId="7868D7FB"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r w:rsidRPr="00C16017">
              <w:rPr>
                <w:rFonts w:ascii="Times New Roman" w:hAnsi="Times New Roman" w:cs="Times New Roman"/>
                <w:sz w:val="24"/>
                <w:szCs w:val="24"/>
              </w:rPr>
              <w:t>-</w:t>
            </w:r>
            <w:r w:rsidR="003F0918">
              <w:rPr>
                <w:rFonts w:ascii="Times New Roman" w:hAnsi="Times New Roman" w:cs="Times New Roman"/>
                <w:sz w:val="24"/>
                <w:szCs w:val="24"/>
              </w:rPr>
              <w:t>2018</w:t>
            </w:r>
          </w:p>
          <w:p w14:paraId="1845EA03" w14:textId="248A78F9"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4D2F32C1" w14:textId="6F4FAF69"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MPH</w:t>
            </w:r>
            <w:r w:rsidRPr="00C16017">
              <w:rPr>
                <w:rFonts w:ascii="Times New Roman" w:hAnsi="Times New Roman" w:cs="Times New Roman"/>
                <w:sz w:val="24"/>
                <w:szCs w:val="24"/>
              </w:rPr>
              <w:t xml:space="preserve"> Candidate</w:t>
            </w:r>
          </w:p>
        </w:tc>
        <w:tc>
          <w:tcPr>
            <w:tcW w:w="180" w:type="dxa"/>
          </w:tcPr>
          <w:p w14:paraId="26BB02C3" w14:textId="32B2853F"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4410" w:type="dxa"/>
          </w:tcPr>
          <w:p w14:paraId="3DA66BFE" w14:textId="096BDEE9" w:rsidR="00B32EAB" w:rsidRDefault="00B32EAB" w:rsidP="00B32E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Sevly Snguon</w:t>
            </w:r>
            <w:r w:rsidRPr="00C16017">
              <w:rPr>
                <w:rFonts w:ascii="Times New Roman" w:hAnsi="Times New Roman" w:cs="Times New Roman"/>
                <w:sz w:val="24"/>
                <w:szCs w:val="24"/>
              </w:rPr>
              <w:t>: “</w:t>
            </w:r>
            <w:r w:rsidR="003F0918" w:rsidRPr="003F0918">
              <w:rPr>
                <w:rFonts w:ascii="Times New Roman" w:hAnsi="Times New Roman" w:cs="Times New Roman"/>
                <w:sz w:val="24"/>
                <w:szCs w:val="24"/>
              </w:rPr>
              <w:t>Examining employment discrimination and attempted suicides in Baltimore and D.C. Trans Women of Color</w:t>
            </w:r>
            <w:r w:rsidRPr="00C16017">
              <w:rPr>
                <w:rFonts w:ascii="Times New Roman" w:hAnsi="Times New Roman" w:cs="Times New Roman"/>
                <w:sz w:val="24"/>
                <w:szCs w:val="24"/>
              </w:rPr>
              <w:t>”</w:t>
            </w:r>
          </w:p>
        </w:tc>
      </w:tr>
      <w:tr w:rsidR="00F70123" w:rsidRPr="00C16017" w14:paraId="72A971D2" w14:textId="77777777" w:rsidTr="009C4644">
        <w:trPr>
          <w:gridAfter w:val="1"/>
          <w:wAfter w:w="10" w:type="dxa"/>
          <w:trHeight w:val="100"/>
        </w:trPr>
        <w:tc>
          <w:tcPr>
            <w:tcW w:w="1053" w:type="dxa"/>
            <w:gridSpan w:val="2"/>
          </w:tcPr>
          <w:p w14:paraId="795D8D80" w14:textId="77777777" w:rsidR="00F70123" w:rsidRPr="00C16017" w:rsidRDefault="00F70123" w:rsidP="009C4644">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150A5426" w14:textId="77777777" w:rsidR="00F70123" w:rsidRDefault="00F70123" w:rsidP="009C4644">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484AF7F7" w14:textId="77777777" w:rsidR="00F70123" w:rsidRDefault="00F70123" w:rsidP="009C4644">
            <w:pPr>
              <w:widowControl w:val="0"/>
              <w:autoSpaceDE w:val="0"/>
              <w:autoSpaceDN w:val="0"/>
              <w:adjustRightInd w:val="0"/>
              <w:spacing w:after="0" w:line="240" w:lineRule="auto"/>
              <w:rPr>
                <w:rFonts w:ascii="Times New Roman" w:hAnsi="Times New Roman" w:cs="Times New Roman"/>
                <w:sz w:val="24"/>
                <w:szCs w:val="24"/>
              </w:rPr>
            </w:pPr>
          </w:p>
        </w:tc>
        <w:tc>
          <w:tcPr>
            <w:tcW w:w="180" w:type="dxa"/>
          </w:tcPr>
          <w:p w14:paraId="7F17A77A" w14:textId="77777777" w:rsidR="00F70123" w:rsidRPr="00C16017" w:rsidRDefault="00F70123" w:rsidP="009C4644">
            <w:pPr>
              <w:widowControl w:val="0"/>
              <w:autoSpaceDE w:val="0"/>
              <w:autoSpaceDN w:val="0"/>
              <w:adjustRightInd w:val="0"/>
              <w:spacing w:after="0" w:line="240" w:lineRule="auto"/>
              <w:rPr>
                <w:rFonts w:ascii="Times New Roman" w:hAnsi="Times New Roman" w:cs="Times New Roman"/>
                <w:sz w:val="24"/>
                <w:szCs w:val="24"/>
              </w:rPr>
            </w:pPr>
          </w:p>
        </w:tc>
        <w:tc>
          <w:tcPr>
            <w:tcW w:w="4410" w:type="dxa"/>
          </w:tcPr>
          <w:p w14:paraId="4980F0FA" w14:textId="77777777" w:rsidR="00F70123" w:rsidRDefault="00F70123" w:rsidP="009C4644">
            <w:pPr>
              <w:widowControl w:val="0"/>
              <w:autoSpaceDE w:val="0"/>
              <w:autoSpaceDN w:val="0"/>
              <w:adjustRightInd w:val="0"/>
              <w:spacing w:after="0" w:line="240" w:lineRule="auto"/>
              <w:rPr>
                <w:rFonts w:ascii="Times New Roman" w:hAnsi="Times New Roman" w:cs="Times New Roman"/>
                <w:sz w:val="24"/>
                <w:szCs w:val="24"/>
              </w:rPr>
            </w:pPr>
          </w:p>
        </w:tc>
      </w:tr>
      <w:tr w:rsidR="00F70123" w:rsidRPr="00C16017" w14:paraId="762B188E" w14:textId="77777777" w:rsidTr="009C4644">
        <w:trPr>
          <w:gridAfter w:val="1"/>
          <w:wAfter w:w="10" w:type="dxa"/>
          <w:trHeight w:val="100"/>
        </w:trPr>
        <w:tc>
          <w:tcPr>
            <w:tcW w:w="1053" w:type="dxa"/>
            <w:gridSpan w:val="2"/>
          </w:tcPr>
          <w:p w14:paraId="01F01190" w14:textId="77777777" w:rsidR="00F70123" w:rsidRPr="00C16017" w:rsidRDefault="00F70123" w:rsidP="009C4644">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71DE73A9" w14:textId="16C51DA5" w:rsidR="00F70123" w:rsidRPr="00C16017" w:rsidRDefault="00F70123" w:rsidP="009C46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w:t>
            </w:r>
            <w:r w:rsidRPr="00C16017">
              <w:rPr>
                <w:rFonts w:ascii="Times New Roman" w:hAnsi="Times New Roman" w:cs="Times New Roman"/>
                <w:sz w:val="24"/>
                <w:szCs w:val="24"/>
              </w:rPr>
              <w:t>-</w:t>
            </w:r>
            <w:r>
              <w:rPr>
                <w:rFonts w:ascii="Times New Roman" w:hAnsi="Times New Roman" w:cs="Times New Roman"/>
                <w:sz w:val="24"/>
                <w:szCs w:val="24"/>
              </w:rPr>
              <w:t>Present</w:t>
            </w:r>
          </w:p>
          <w:p w14:paraId="7E081CFE" w14:textId="77777777" w:rsidR="00F70123" w:rsidRPr="00C16017" w:rsidRDefault="00F70123" w:rsidP="009C4644">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184D441F" w14:textId="52EE333A" w:rsidR="00F70123" w:rsidRPr="00C16017" w:rsidRDefault="00F70123" w:rsidP="009C46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ScM</w:t>
            </w:r>
            <w:r w:rsidRPr="00C16017">
              <w:rPr>
                <w:rFonts w:ascii="Times New Roman" w:hAnsi="Times New Roman" w:cs="Times New Roman"/>
                <w:sz w:val="24"/>
                <w:szCs w:val="24"/>
              </w:rPr>
              <w:t xml:space="preserve"> Candidate</w:t>
            </w:r>
            <w:r w:rsidR="007E54C6">
              <w:rPr>
                <w:rFonts w:ascii="Times New Roman" w:hAnsi="Times New Roman" w:cs="Times New Roman"/>
                <w:sz w:val="24"/>
                <w:szCs w:val="24"/>
              </w:rPr>
              <w:t>, General Epidemiology</w:t>
            </w:r>
          </w:p>
        </w:tc>
        <w:tc>
          <w:tcPr>
            <w:tcW w:w="180" w:type="dxa"/>
          </w:tcPr>
          <w:p w14:paraId="673B18E0" w14:textId="77777777" w:rsidR="00F70123" w:rsidRPr="00C16017" w:rsidRDefault="00F70123" w:rsidP="009C4644">
            <w:pPr>
              <w:widowControl w:val="0"/>
              <w:autoSpaceDE w:val="0"/>
              <w:autoSpaceDN w:val="0"/>
              <w:adjustRightInd w:val="0"/>
              <w:spacing w:after="0" w:line="240" w:lineRule="auto"/>
              <w:rPr>
                <w:rFonts w:ascii="Times New Roman" w:hAnsi="Times New Roman" w:cs="Times New Roman"/>
                <w:sz w:val="24"/>
                <w:szCs w:val="24"/>
              </w:rPr>
            </w:pPr>
          </w:p>
        </w:tc>
        <w:tc>
          <w:tcPr>
            <w:tcW w:w="4410" w:type="dxa"/>
          </w:tcPr>
          <w:p w14:paraId="61362B61" w14:textId="36DCCA8E" w:rsidR="00F70123" w:rsidRDefault="00F70123" w:rsidP="009C46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Sarah Rollinson</w:t>
            </w:r>
          </w:p>
        </w:tc>
      </w:tr>
      <w:tr w:rsidR="007E54C6" w:rsidRPr="00C16017" w14:paraId="3693653A" w14:textId="77777777" w:rsidTr="007E54C6">
        <w:trPr>
          <w:gridAfter w:val="1"/>
          <w:wAfter w:w="10" w:type="dxa"/>
          <w:trHeight w:val="100"/>
        </w:trPr>
        <w:tc>
          <w:tcPr>
            <w:tcW w:w="1053" w:type="dxa"/>
            <w:gridSpan w:val="2"/>
          </w:tcPr>
          <w:p w14:paraId="5CE8AB2C" w14:textId="77777777" w:rsidR="007E54C6" w:rsidRPr="00C16017" w:rsidRDefault="007E54C6" w:rsidP="007E54C6">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64FBACB2" w14:textId="77777777" w:rsidR="007E54C6" w:rsidRDefault="007E54C6" w:rsidP="007E54C6">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261D1038" w14:textId="77777777" w:rsidR="007E54C6" w:rsidRDefault="007E54C6" w:rsidP="007E54C6">
            <w:pPr>
              <w:widowControl w:val="0"/>
              <w:autoSpaceDE w:val="0"/>
              <w:autoSpaceDN w:val="0"/>
              <w:adjustRightInd w:val="0"/>
              <w:spacing w:after="0" w:line="240" w:lineRule="auto"/>
              <w:rPr>
                <w:rFonts w:ascii="Times New Roman" w:hAnsi="Times New Roman" w:cs="Times New Roman"/>
                <w:sz w:val="24"/>
                <w:szCs w:val="24"/>
              </w:rPr>
            </w:pPr>
          </w:p>
        </w:tc>
        <w:tc>
          <w:tcPr>
            <w:tcW w:w="180" w:type="dxa"/>
          </w:tcPr>
          <w:p w14:paraId="4403E8DE" w14:textId="77777777" w:rsidR="007E54C6" w:rsidRPr="00C16017" w:rsidRDefault="007E54C6" w:rsidP="007E54C6">
            <w:pPr>
              <w:widowControl w:val="0"/>
              <w:autoSpaceDE w:val="0"/>
              <w:autoSpaceDN w:val="0"/>
              <w:adjustRightInd w:val="0"/>
              <w:spacing w:after="0" w:line="240" w:lineRule="auto"/>
              <w:rPr>
                <w:rFonts w:ascii="Times New Roman" w:hAnsi="Times New Roman" w:cs="Times New Roman"/>
                <w:sz w:val="24"/>
                <w:szCs w:val="24"/>
              </w:rPr>
            </w:pPr>
          </w:p>
        </w:tc>
        <w:tc>
          <w:tcPr>
            <w:tcW w:w="4410" w:type="dxa"/>
          </w:tcPr>
          <w:p w14:paraId="65097326" w14:textId="77777777" w:rsidR="007E54C6" w:rsidRDefault="007E54C6" w:rsidP="007E54C6">
            <w:pPr>
              <w:widowControl w:val="0"/>
              <w:autoSpaceDE w:val="0"/>
              <w:autoSpaceDN w:val="0"/>
              <w:adjustRightInd w:val="0"/>
              <w:spacing w:after="0" w:line="240" w:lineRule="auto"/>
              <w:rPr>
                <w:rFonts w:ascii="Times New Roman" w:hAnsi="Times New Roman" w:cs="Times New Roman"/>
                <w:sz w:val="24"/>
                <w:szCs w:val="24"/>
              </w:rPr>
            </w:pPr>
          </w:p>
        </w:tc>
      </w:tr>
      <w:tr w:rsidR="007E54C6" w:rsidRPr="00C16017" w14:paraId="7D3CEE8A" w14:textId="77777777" w:rsidTr="007E54C6">
        <w:trPr>
          <w:gridAfter w:val="1"/>
          <w:wAfter w:w="10" w:type="dxa"/>
          <w:trHeight w:val="100"/>
        </w:trPr>
        <w:tc>
          <w:tcPr>
            <w:tcW w:w="1053" w:type="dxa"/>
            <w:gridSpan w:val="2"/>
          </w:tcPr>
          <w:p w14:paraId="5ED101AE" w14:textId="77777777" w:rsidR="007E54C6" w:rsidRPr="00C16017" w:rsidRDefault="007E54C6" w:rsidP="007E54C6">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133A5811" w14:textId="5A859417" w:rsidR="007E54C6" w:rsidRPr="00C16017" w:rsidRDefault="007E54C6" w:rsidP="007E54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r w:rsidRPr="00C16017">
              <w:rPr>
                <w:rFonts w:ascii="Times New Roman" w:hAnsi="Times New Roman" w:cs="Times New Roman"/>
                <w:sz w:val="24"/>
                <w:szCs w:val="24"/>
              </w:rPr>
              <w:t>-</w:t>
            </w:r>
            <w:r>
              <w:rPr>
                <w:rFonts w:ascii="Times New Roman" w:hAnsi="Times New Roman" w:cs="Times New Roman"/>
                <w:sz w:val="24"/>
                <w:szCs w:val="24"/>
              </w:rPr>
              <w:t>Present</w:t>
            </w:r>
          </w:p>
          <w:p w14:paraId="40512E36" w14:textId="77777777" w:rsidR="007E54C6" w:rsidRPr="00C16017" w:rsidRDefault="007E54C6" w:rsidP="007E54C6">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0566A3A4" w14:textId="5F0B6361" w:rsidR="007E54C6" w:rsidRPr="00C16017" w:rsidRDefault="007E54C6" w:rsidP="007E54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ScM</w:t>
            </w:r>
            <w:r w:rsidRPr="00C16017">
              <w:rPr>
                <w:rFonts w:ascii="Times New Roman" w:hAnsi="Times New Roman" w:cs="Times New Roman"/>
                <w:sz w:val="24"/>
                <w:szCs w:val="24"/>
              </w:rPr>
              <w:t xml:space="preserve"> Candidate</w:t>
            </w:r>
            <w:r>
              <w:rPr>
                <w:rFonts w:ascii="Times New Roman" w:hAnsi="Times New Roman" w:cs="Times New Roman"/>
                <w:sz w:val="24"/>
                <w:szCs w:val="24"/>
              </w:rPr>
              <w:t>, General Epidemiology</w:t>
            </w:r>
          </w:p>
        </w:tc>
        <w:tc>
          <w:tcPr>
            <w:tcW w:w="180" w:type="dxa"/>
          </w:tcPr>
          <w:p w14:paraId="4DA06BC5" w14:textId="77777777" w:rsidR="007E54C6" w:rsidRPr="00C16017" w:rsidRDefault="007E54C6" w:rsidP="007E54C6">
            <w:pPr>
              <w:widowControl w:val="0"/>
              <w:autoSpaceDE w:val="0"/>
              <w:autoSpaceDN w:val="0"/>
              <w:adjustRightInd w:val="0"/>
              <w:spacing w:after="0" w:line="240" w:lineRule="auto"/>
              <w:rPr>
                <w:rFonts w:ascii="Times New Roman" w:hAnsi="Times New Roman" w:cs="Times New Roman"/>
                <w:sz w:val="24"/>
                <w:szCs w:val="24"/>
              </w:rPr>
            </w:pPr>
          </w:p>
        </w:tc>
        <w:tc>
          <w:tcPr>
            <w:tcW w:w="4410" w:type="dxa"/>
          </w:tcPr>
          <w:p w14:paraId="1E535051" w14:textId="42683871" w:rsidR="007E54C6" w:rsidRDefault="007E54C6" w:rsidP="007E54C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Morgane Mouslin</w:t>
            </w:r>
          </w:p>
        </w:tc>
      </w:tr>
      <w:tr w:rsidR="007E54C6" w:rsidRPr="00C16017" w14:paraId="12945015" w14:textId="77777777" w:rsidTr="009C4644">
        <w:trPr>
          <w:gridAfter w:val="1"/>
          <w:wAfter w:w="10" w:type="dxa"/>
          <w:trHeight w:val="100"/>
        </w:trPr>
        <w:tc>
          <w:tcPr>
            <w:tcW w:w="1053" w:type="dxa"/>
            <w:gridSpan w:val="2"/>
          </w:tcPr>
          <w:p w14:paraId="5552595E" w14:textId="77777777" w:rsidR="007E54C6" w:rsidRPr="00C16017" w:rsidRDefault="007E54C6" w:rsidP="009C4644">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533B4A3B" w14:textId="77777777" w:rsidR="007E54C6" w:rsidRDefault="007E54C6" w:rsidP="009C4644">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249BA688" w14:textId="77777777" w:rsidR="007E54C6" w:rsidRDefault="007E54C6" w:rsidP="009C4644">
            <w:pPr>
              <w:widowControl w:val="0"/>
              <w:autoSpaceDE w:val="0"/>
              <w:autoSpaceDN w:val="0"/>
              <w:adjustRightInd w:val="0"/>
              <w:spacing w:after="0" w:line="240" w:lineRule="auto"/>
              <w:rPr>
                <w:rFonts w:ascii="Times New Roman" w:hAnsi="Times New Roman" w:cs="Times New Roman"/>
                <w:sz w:val="24"/>
                <w:szCs w:val="24"/>
              </w:rPr>
            </w:pPr>
          </w:p>
        </w:tc>
        <w:tc>
          <w:tcPr>
            <w:tcW w:w="180" w:type="dxa"/>
          </w:tcPr>
          <w:p w14:paraId="025074DE" w14:textId="77777777" w:rsidR="007E54C6" w:rsidRPr="00C16017" w:rsidRDefault="007E54C6" w:rsidP="009C4644">
            <w:pPr>
              <w:widowControl w:val="0"/>
              <w:autoSpaceDE w:val="0"/>
              <w:autoSpaceDN w:val="0"/>
              <w:adjustRightInd w:val="0"/>
              <w:spacing w:after="0" w:line="240" w:lineRule="auto"/>
              <w:rPr>
                <w:rFonts w:ascii="Times New Roman" w:hAnsi="Times New Roman" w:cs="Times New Roman"/>
                <w:sz w:val="24"/>
                <w:szCs w:val="24"/>
              </w:rPr>
            </w:pPr>
          </w:p>
        </w:tc>
        <w:tc>
          <w:tcPr>
            <w:tcW w:w="4410" w:type="dxa"/>
          </w:tcPr>
          <w:p w14:paraId="63A02ABC" w14:textId="77777777" w:rsidR="007E54C6" w:rsidRDefault="007E54C6" w:rsidP="009C4644">
            <w:pPr>
              <w:widowControl w:val="0"/>
              <w:autoSpaceDE w:val="0"/>
              <w:autoSpaceDN w:val="0"/>
              <w:adjustRightInd w:val="0"/>
              <w:spacing w:after="0" w:line="240" w:lineRule="auto"/>
              <w:rPr>
                <w:rFonts w:ascii="Times New Roman" w:hAnsi="Times New Roman" w:cs="Times New Roman"/>
                <w:sz w:val="24"/>
                <w:szCs w:val="24"/>
              </w:rPr>
            </w:pPr>
          </w:p>
        </w:tc>
      </w:tr>
      <w:tr w:rsidR="00B32EAB" w:rsidRPr="00C16017" w14:paraId="680D5C83" w14:textId="5FD0A132" w:rsidTr="00552D05">
        <w:trPr>
          <w:gridAfter w:val="1"/>
          <w:wAfter w:w="10" w:type="dxa"/>
          <w:trHeight w:val="100"/>
        </w:trPr>
        <w:tc>
          <w:tcPr>
            <w:tcW w:w="10144" w:type="dxa"/>
            <w:gridSpan w:val="9"/>
          </w:tcPr>
          <w:p w14:paraId="61C4DE11" w14:textId="498F0796" w:rsidR="00B32EAB" w:rsidRPr="00C16017" w:rsidRDefault="00B32EAB" w:rsidP="00B32EAB">
            <w:pPr>
              <w:widowControl w:val="0"/>
              <w:autoSpaceDE w:val="0"/>
              <w:autoSpaceDN w:val="0"/>
              <w:adjustRightInd w:val="0"/>
              <w:spacing w:after="0" w:line="240" w:lineRule="auto"/>
              <w:rPr>
                <w:rFonts w:ascii="Times New Roman" w:hAnsi="Times New Roman" w:cs="Times New Roman"/>
                <w:i/>
                <w:sz w:val="24"/>
                <w:szCs w:val="24"/>
              </w:rPr>
            </w:pPr>
            <w:r w:rsidRPr="00C16017">
              <w:rPr>
                <w:rFonts w:ascii="Times New Roman" w:hAnsi="Times New Roman" w:cs="Times New Roman"/>
                <w:i/>
                <w:sz w:val="24"/>
                <w:szCs w:val="24"/>
              </w:rPr>
              <w:t xml:space="preserve">MPH Advisees, </w:t>
            </w:r>
            <w:r>
              <w:rPr>
                <w:rFonts w:ascii="Times New Roman" w:hAnsi="Times New Roman" w:cs="Times New Roman"/>
                <w:i/>
                <w:sz w:val="24"/>
                <w:szCs w:val="24"/>
              </w:rPr>
              <w:t>Other Institutions</w:t>
            </w:r>
          </w:p>
        </w:tc>
      </w:tr>
      <w:tr w:rsidR="00B32EAB" w:rsidRPr="00C16017" w14:paraId="05EC0431" w14:textId="58882963" w:rsidTr="00552D05">
        <w:trPr>
          <w:gridAfter w:val="1"/>
          <w:wAfter w:w="10" w:type="dxa"/>
          <w:trHeight w:val="100"/>
        </w:trPr>
        <w:tc>
          <w:tcPr>
            <w:tcW w:w="1053" w:type="dxa"/>
            <w:gridSpan w:val="2"/>
          </w:tcPr>
          <w:p w14:paraId="0FED49EE"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03954379"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2011-2013</w:t>
            </w:r>
          </w:p>
          <w:p w14:paraId="1D39DAC6" w14:textId="0165FF3E"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4F8A90F5" w14:textId="40FDABCA"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MPH</w:t>
            </w:r>
            <w:r>
              <w:rPr>
                <w:rFonts w:ascii="Times New Roman" w:hAnsi="Times New Roman" w:cs="Times New Roman"/>
                <w:sz w:val="24"/>
                <w:szCs w:val="24"/>
              </w:rPr>
              <w:t xml:space="preserve"> Candidate</w:t>
            </w:r>
            <w:r w:rsidRPr="00C16017">
              <w:rPr>
                <w:rFonts w:ascii="Times New Roman" w:hAnsi="Times New Roman" w:cs="Times New Roman"/>
                <w:sz w:val="24"/>
                <w:szCs w:val="24"/>
              </w:rPr>
              <w:t>, University of Pennsylvania Program in Public Health</w:t>
            </w:r>
          </w:p>
        </w:tc>
        <w:tc>
          <w:tcPr>
            <w:tcW w:w="180" w:type="dxa"/>
          </w:tcPr>
          <w:p w14:paraId="11E7D53B" w14:textId="5EDB75CA"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4410" w:type="dxa"/>
          </w:tcPr>
          <w:p w14:paraId="7AA8946D" w14:textId="2442AC83"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Elizabeth Fox: “Predictors of Out-of-Pocket Health Care Expenditures in Breast Cancer Survivors with Lymphedema”</w:t>
            </w:r>
          </w:p>
        </w:tc>
      </w:tr>
      <w:tr w:rsidR="00B32EAB" w:rsidRPr="00C16017" w14:paraId="3CCF2566" w14:textId="30531528" w:rsidTr="00552D05">
        <w:trPr>
          <w:gridAfter w:val="1"/>
          <w:wAfter w:w="10" w:type="dxa"/>
          <w:trHeight w:val="100"/>
        </w:trPr>
        <w:tc>
          <w:tcPr>
            <w:tcW w:w="1053" w:type="dxa"/>
            <w:gridSpan w:val="2"/>
          </w:tcPr>
          <w:p w14:paraId="4A69716A"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4A30D064"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4DB760D9" w14:textId="358B3AD4"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80" w:type="dxa"/>
          </w:tcPr>
          <w:p w14:paraId="0F0B3A7A"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4410" w:type="dxa"/>
          </w:tcPr>
          <w:p w14:paraId="7E5F673C"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r>
      <w:tr w:rsidR="00B32EAB" w:rsidRPr="00C16017" w14:paraId="79A9DE64" w14:textId="2D08627B" w:rsidTr="00552D05">
        <w:trPr>
          <w:gridAfter w:val="1"/>
          <w:wAfter w:w="10" w:type="dxa"/>
          <w:trHeight w:val="100"/>
        </w:trPr>
        <w:tc>
          <w:tcPr>
            <w:tcW w:w="1053" w:type="dxa"/>
            <w:gridSpan w:val="2"/>
          </w:tcPr>
          <w:p w14:paraId="71DA940A"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5555E256"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2011-2013</w:t>
            </w:r>
          </w:p>
          <w:p w14:paraId="696E499A" w14:textId="149B46D6"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470A9075" w14:textId="395CA551"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MPH Candidate,</w:t>
            </w:r>
            <w:r w:rsidRPr="00C16017">
              <w:rPr>
                <w:rFonts w:ascii="Times New Roman" w:hAnsi="Times New Roman" w:cs="Times New Roman"/>
                <w:sz w:val="24"/>
                <w:szCs w:val="24"/>
              </w:rPr>
              <w:t xml:space="preserve"> Jefferson School of Public Health</w:t>
            </w:r>
          </w:p>
        </w:tc>
        <w:tc>
          <w:tcPr>
            <w:tcW w:w="180" w:type="dxa"/>
          </w:tcPr>
          <w:p w14:paraId="7B54A77A" w14:textId="05169D91"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4410" w:type="dxa"/>
          </w:tcPr>
          <w:p w14:paraId="35B6E1ED" w14:textId="414DE896"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 xml:space="preserve">Neh Molyneaux: </w:t>
            </w:r>
            <w:r w:rsidRPr="00C16017">
              <w:rPr>
                <w:rStyle w:val="go"/>
                <w:rFonts w:ascii="Times New Roman" w:hAnsi="Times New Roman" w:cs="Times New Roman"/>
                <w:sz w:val="24"/>
                <w:szCs w:val="24"/>
              </w:rPr>
              <w:t>“Do Smoking Cessation Programs Tailored to Specific Audiences Improve Cessation Outcomes?”</w:t>
            </w:r>
          </w:p>
        </w:tc>
      </w:tr>
      <w:tr w:rsidR="00B32EAB" w:rsidRPr="00C16017" w14:paraId="22E44404" w14:textId="44060163" w:rsidTr="00552D05">
        <w:trPr>
          <w:gridAfter w:val="1"/>
          <w:wAfter w:w="10" w:type="dxa"/>
          <w:trHeight w:val="100"/>
        </w:trPr>
        <w:tc>
          <w:tcPr>
            <w:tcW w:w="1053" w:type="dxa"/>
            <w:gridSpan w:val="2"/>
          </w:tcPr>
          <w:p w14:paraId="04C591E6"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2A7AE9DD"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486A9DCC"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80" w:type="dxa"/>
          </w:tcPr>
          <w:p w14:paraId="3D348522"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4410" w:type="dxa"/>
          </w:tcPr>
          <w:p w14:paraId="357006F6"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r>
      <w:tr w:rsidR="00B32EAB" w:rsidRPr="00C16017" w14:paraId="04B90558" w14:textId="25C7D699" w:rsidTr="00552D05">
        <w:trPr>
          <w:gridAfter w:val="1"/>
          <w:wAfter w:w="10" w:type="dxa"/>
          <w:trHeight w:val="359"/>
        </w:trPr>
        <w:tc>
          <w:tcPr>
            <w:tcW w:w="1053" w:type="dxa"/>
            <w:gridSpan w:val="2"/>
          </w:tcPr>
          <w:p w14:paraId="2A121F0D"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210FCA9E"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2012-2014</w:t>
            </w:r>
          </w:p>
          <w:p w14:paraId="143E0826" w14:textId="3C4C928E"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2ACB45CA" w14:textId="6EB445A5"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MPH Candidate,</w:t>
            </w:r>
            <w:r w:rsidRPr="00C16017">
              <w:rPr>
                <w:rFonts w:ascii="Times New Roman" w:hAnsi="Times New Roman" w:cs="Times New Roman"/>
                <w:sz w:val="24"/>
                <w:szCs w:val="24"/>
              </w:rPr>
              <w:t xml:space="preserve"> Drexel University School of Public Health</w:t>
            </w:r>
          </w:p>
        </w:tc>
        <w:tc>
          <w:tcPr>
            <w:tcW w:w="180" w:type="dxa"/>
          </w:tcPr>
          <w:p w14:paraId="534121C3" w14:textId="77777777" w:rsidR="00B32EAB" w:rsidRPr="00C16017" w:rsidRDefault="00B32EAB" w:rsidP="00B32EAB">
            <w:pPr>
              <w:spacing w:after="0" w:line="240" w:lineRule="auto"/>
              <w:rPr>
                <w:rFonts w:ascii="Times New Roman" w:hAnsi="Times New Roman" w:cs="Times New Roman"/>
                <w:sz w:val="24"/>
                <w:szCs w:val="24"/>
              </w:rPr>
            </w:pPr>
          </w:p>
        </w:tc>
        <w:tc>
          <w:tcPr>
            <w:tcW w:w="4410" w:type="dxa"/>
          </w:tcPr>
          <w:p w14:paraId="64E08F38" w14:textId="634C5E4E"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 xml:space="preserve">Jonathan Newman: “Understanding Research Burden Among Cancer Survivors of the PAL Trial: </w:t>
            </w:r>
            <w:r>
              <w:rPr>
                <w:rFonts w:ascii="Times New Roman" w:hAnsi="Times New Roman" w:cs="Times New Roman"/>
                <w:sz w:val="24"/>
                <w:szCs w:val="24"/>
              </w:rPr>
              <w:t>A Mixed-Methods Analysis</w:t>
            </w:r>
            <w:r w:rsidRPr="00C16017">
              <w:rPr>
                <w:rFonts w:ascii="Times New Roman" w:hAnsi="Times New Roman" w:cs="Times New Roman"/>
                <w:sz w:val="24"/>
                <w:szCs w:val="24"/>
              </w:rPr>
              <w:t xml:space="preserve"> to Maximize Participant Retention</w:t>
            </w:r>
            <w:r>
              <w:rPr>
                <w:rFonts w:ascii="Times New Roman" w:hAnsi="Times New Roman" w:cs="Times New Roman"/>
                <w:sz w:val="24"/>
                <w:szCs w:val="24"/>
              </w:rPr>
              <w:t>”</w:t>
            </w:r>
          </w:p>
          <w:p w14:paraId="7E806D24"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r>
      <w:tr w:rsidR="00B32EAB" w:rsidRPr="00C16017" w14:paraId="77A1A299" w14:textId="126074C2" w:rsidTr="00552D05">
        <w:trPr>
          <w:gridAfter w:val="1"/>
          <w:wAfter w:w="10" w:type="dxa"/>
          <w:trHeight w:val="188"/>
        </w:trPr>
        <w:tc>
          <w:tcPr>
            <w:tcW w:w="1053" w:type="dxa"/>
            <w:gridSpan w:val="2"/>
          </w:tcPr>
          <w:p w14:paraId="72D95AEB"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79AFEDAB"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2012-2014</w:t>
            </w:r>
          </w:p>
          <w:p w14:paraId="1781F15E" w14:textId="29970365"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6F1570B2" w14:textId="105BB763"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MPH Candidate,</w:t>
            </w:r>
            <w:r w:rsidRPr="00C16017">
              <w:rPr>
                <w:rFonts w:ascii="Times New Roman" w:hAnsi="Times New Roman" w:cs="Times New Roman"/>
                <w:sz w:val="24"/>
                <w:szCs w:val="24"/>
              </w:rPr>
              <w:t xml:space="preserve"> Drexel University School of Public Health</w:t>
            </w:r>
          </w:p>
        </w:tc>
        <w:tc>
          <w:tcPr>
            <w:tcW w:w="180" w:type="dxa"/>
          </w:tcPr>
          <w:p w14:paraId="24915CCB" w14:textId="4FA7840A" w:rsidR="00B32EAB" w:rsidRPr="00C16017" w:rsidRDefault="00B32EAB" w:rsidP="00B32EAB">
            <w:pPr>
              <w:spacing w:line="240" w:lineRule="auto"/>
              <w:rPr>
                <w:rFonts w:ascii="Times New Roman" w:hAnsi="Times New Roman" w:cs="Times New Roman"/>
                <w:sz w:val="24"/>
                <w:szCs w:val="24"/>
              </w:rPr>
            </w:pPr>
          </w:p>
        </w:tc>
        <w:tc>
          <w:tcPr>
            <w:tcW w:w="4410" w:type="dxa"/>
          </w:tcPr>
          <w:p w14:paraId="196BF019" w14:textId="15E33130" w:rsidR="00B32EAB" w:rsidRPr="00C16017" w:rsidRDefault="00B32EAB" w:rsidP="00B32EAB">
            <w:pPr>
              <w:spacing w:line="240" w:lineRule="auto"/>
              <w:rPr>
                <w:rFonts w:ascii="Times New Roman" w:hAnsi="Times New Roman" w:cs="Times New Roman"/>
                <w:sz w:val="24"/>
                <w:szCs w:val="24"/>
              </w:rPr>
            </w:pPr>
            <w:r w:rsidRPr="00C16017">
              <w:rPr>
                <w:rFonts w:ascii="Times New Roman" w:hAnsi="Times New Roman" w:cs="Times New Roman"/>
                <w:sz w:val="24"/>
                <w:szCs w:val="24"/>
              </w:rPr>
              <w:t xml:space="preserve">Cindy Gonzalez: “Breast Cancer Related Lymphedema – Physical Burden Reporting </w:t>
            </w:r>
            <w:r w:rsidRPr="00C16017">
              <w:rPr>
                <w:rFonts w:ascii="Times New Roman" w:hAnsi="Times New Roman" w:cs="Times New Roman"/>
                <w:sz w:val="24"/>
                <w:szCs w:val="24"/>
              </w:rPr>
              <w:lastRenderedPageBreak/>
              <w:t>Between African American and white Women”</w:t>
            </w:r>
          </w:p>
        </w:tc>
      </w:tr>
      <w:tr w:rsidR="00B32EAB" w:rsidRPr="00C16017" w14:paraId="6AE0CFBD" w14:textId="5CE6BCB5" w:rsidTr="00552D05">
        <w:trPr>
          <w:gridAfter w:val="1"/>
          <w:wAfter w:w="10" w:type="dxa"/>
          <w:trHeight w:val="100"/>
        </w:trPr>
        <w:tc>
          <w:tcPr>
            <w:tcW w:w="1053" w:type="dxa"/>
            <w:gridSpan w:val="2"/>
          </w:tcPr>
          <w:p w14:paraId="0EE7B308"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521BFAB8" w14:textId="3A62B53C"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166E3625"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80" w:type="dxa"/>
          </w:tcPr>
          <w:p w14:paraId="1D1FDFFE" w14:textId="764B1B49"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4410" w:type="dxa"/>
          </w:tcPr>
          <w:p w14:paraId="1AE24C7D"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r>
      <w:tr w:rsidR="00B32EAB" w:rsidRPr="00C16017" w14:paraId="1A8B060E" w14:textId="769D1DFD" w:rsidTr="00552D05">
        <w:trPr>
          <w:gridAfter w:val="1"/>
          <w:wAfter w:w="10" w:type="dxa"/>
          <w:trHeight w:val="100"/>
        </w:trPr>
        <w:tc>
          <w:tcPr>
            <w:tcW w:w="1053" w:type="dxa"/>
            <w:gridSpan w:val="2"/>
          </w:tcPr>
          <w:p w14:paraId="4D8E75E7"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5FC277F4"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2012-2014</w:t>
            </w:r>
          </w:p>
          <w:p w14:paraId="63E2756C" w14:textId="688F36F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01BF99AA" w14:textId="7923AC20"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MPH Candidate,</w:t>
            </w:r>
            <w:r w:rsidRPr="00C16017">
              <w:rPr>
                <w:rFonts w:ascii="Times New Roman" w:hAnsi="Times New Roman" w:cs="Times New Roman"/>
                <w:sz w:val="24"/>
                <w:szCs w:val="24"/>
              </w:rPr>
              <w:t xml:space="preserve"> Drexel University School of Public Health</w:t>
            </w:r>
          </w:p>
        </w:tc>
        <w:tc>
          <w:tcPr>
            <w:tcW w:w="180" w:type="dxa"/>
          </w:tcPr>
          <w:p w14:paraId="2E76B1AD" w14:textId="68816596" w:rsidR="00B32EAB" w:rsidRPr="00C16017" w:rsidRDefault="00B32EAB" w:rsidP="00B32EAB">
            <w:pPr>
              <w:spacing w:line="240" w:lineRule="auto"/>
              <w:rPr>
                <w:rFonts w:ascii="Times New Roman" w:hAnsi="Times New Roman" w:cs="Times New Roman"/>
                <w:sz w:val="24"/>
                <w:szCs w:val="24"/>
              </w:rPr>
            </w:pPr>
          </w:p>
        </w:tc>
        <w:tc>
          <w:tcPr>
            <w:tcW w:w="4410" w:type="dxa"/>
          </w:tcPr>
          <w:p w14:paraId="0494772A" w14:textId="47E2A9BF" w:rsidR="00B32EAB" w:rsidRPr="00C16017" w:rsidRDefault="00B32EAB" w:rsidP="00B32EAB">
            <w:pPr>
              <w:spacing w:line="240" w:lineRule="auto"/>
              <w:rPr>
                <w:rFonts w:ascii="Times New Roman" w:hAnsi="Times New Roman" w:cs="Times New Roman"/>
                <w:sz w:val="24"/>
                <w:szCs w:val="24"/>
              </w:rPr>
            </w:pPr>
            <w:r w:rsidRPr="00C16017">
              <w:rPr>
                <w:rFonts w:ascii="Times New Roman" w:hAnsi="Times New Roman" w:cs="Times New Roman"/>
                <w:sz w:val="24"/>
                <w:szCs w:val="24"/>
              </w:rPr>
              <w:t>Margaret Katana: “An Assessment of the Severity and Perceived Financial Hardship of Breast Cancer Related Lymphedema in Breast Cancer Survivors”</w:t>
            </w:r>
          </w:p>
        </w:tc>
      </w:tr>
      <w:tr w:rsidR="00B32EAB" w:rsidRPr="00C16017" w14:paraId="37299A42" w14:textId="4EAC2A4C" w:rsidTr="00552D05">
        <w:trPr>
          <w:gridAfter w:val="1"/>
          <w:wAfter w:w="10" w:type="dxa"/>
          <w:trHeight w:val="100"/>
        </w:trPr>
        <w:tc>
          <w:tcPr>
            <w:tcW w:w="1053" w:type="dxa"/>
            <w:gridSpan w:val="2"/>
          </w:tcPr>
          <w:p w14:paraId="62740726"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62861591" w14:textId="3CBBA1DC"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4CF6427A"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80" w:type="dxa"/>
          </w:tcPr>
          <w:p w14:paraId="0FB8949A"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4410" w:type="dxa"/>
          </w:tcPr>
          <w:p w14:paraId="3DDF8D9C"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r>
      <w:tr w:rsidR="00B32EAB" w:rsidRPr="00C16017" w14:paraId="01520461" w14:textId="44487802" w:rsidTr="00552D05">
        <w:trPr>
          <w:gridAfter w:val="1"/>
          <w:wAfter w:w="10" w:type="dxa"/>
          <w:trHeight w:val="100"/>
        </w:trPr>
        <w:tc>
          <w:tcPr>
            <w:tcW w:w="1053" w:type="dxa"/>
            <w:gridSpan w:val="2"/>
          </w:tcPr>
          <w:p w14:paraId="520FA64D"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5272DA4E"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2012-2014</w:t>
            </w:r>
          </w:p>
          <w:p w14:paraId="65F35CDB" w14:textId="6B4D98E6"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443E28EE" w14:textId="1AEF9529"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MPH, Temple University College of Public Health</w:t>
            </w:r>
          </w:p>
        </w:tc>
        <w:tc>
          <w:tcPr>
            <w:tcW w:w="180" w:type="dxa"/>
          </w:tcPr>
          <w:p w14:paraId="1FB51777" w14:textId="472326F9"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4410" w:type="dxa"/>
          </w:tcPr>
          <w:p w14:paraId="2B30B281" w14:textId="1BE48B89"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 xml:space="preserve">Vincent Adomolga: “Recruiting Women </w:t>
            </w:r>
            <w:r>
              <w:rPr>
                <w:rFonts w:ascii="Times New Roman" w:hAnsi="Times New Roman" w:cs="Times New Roman"/>
                <w:sz w:val="24"/>
                <w:szCs w:val="24"/>
              </w:rPr>
              <w:t>with</w:t>
            </w:r>
            <w:r w:rsidRPr="00C16017">
              <w:rPr>
                <w:rFonts w:ascii="Times New Roman" w:hAnsi="Times New Roman" w:cs="Times New Roman"/>
                <w:sz w:val="24"/>
                <w:szCs w:val="24"/>
              </w:rPr>
              <w:t xml:space="preserve"> Breast Cancer-Related Lymphedema </w:t>
            </w:r>
            <w:r>
              <w:rPr>
                <w:rFonts w:ascii="Times New Roman" w:hAnsi="Times New Roman" w:cs="Times New Roman"/>
                <w:sz w:val="24"/>
                <w:szCs w:val="24"/>
              </w:rPr>
              <w:t>into</w:t>
            </w:r>
            <w:r w:rsidRPr="00C16017">
              <w:rPr>
                <w:rFonts w:ascii="Times New Roman" w:hAnsi="Times New Roman" w:cs="Times New Roman"/>
                <w:sz w:val="24"/>
                <w:szCs w:val="24"/>
              </w:rPr>
              <w:t xml:space="preserve"> Exercise/Diet Randomized Controlled Trial: Barriers &amp; Facilitators </w:t>
            </w:r>
            <w:r w:rsidR="00DA586A">
              <w:rPr>
                <w:rFonts w:ascii="Times New Roman" w:hAnsi="Times New Roman" w:cs="Times New Roman"/>
                <w:sz w:val="24"/>
                <w:szCs w:val="24"/>
              </w:rPr>
              <w:t>to</w:t>
            </w:r>
            <w:r w:rsidRPr="00C16017">
              <w:rPr>
                <w:rFonts w:ascii="Times New Roman" w:hAnsi="Times New Roman" w:cs="Times New Roman"/>
                <w:sz w:val="24"/>
                <w:szCs w:val="24"/>
              </w:rPr>
              <w:t xml:space="preserve"> Recruitment”</w:t>
            </w:r>
          </w:p>
        </w:tc>
      </w:tr>
      <w:tr w:rsidR="00B32EAB" w:rsidRPr="00C16017" w14:paraId="76D18749" w14:textId="063CC72C" w:rsidTr="00552D05">
        <w:trPr>
          <w:gridAfter w:val="1"/>
          <w:wAfter w:w="10" w:type="dxa"/>
          <w:trHeight w:val="99"/>
        </w:trPr>
        <w:tc>
          <w:tcPr>
            <w:tcW w:w="1053" w:type="dxa"/>
            <w:gridSpan w:val="2"/>
          </w:tcPr>
          <w:p w14:paraId="427EB00A"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1ED3BA02" w14:textId="60DD8238"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3B93A190"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80" w:type="dxa"/>
          </w:tcPr>
          <w:p w14:paraId="29A9EC0D" w14:textId="6E80DE4F"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4410" w:type="dxa"/>
          </w:tcPr>
          <w:p w14:paraId="64B1A153"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r>
      <w:tr w:rsidR="00B32EAB" w:rsidRPr="00C16017" w14:paraId="125152ED" w14:textId="0D86CBCA" w:rsidTr="00552D05">
        <w:trPr>
          <w:gridAfter w:val="1"/>
          <w:wAfter w:w="10" w:type="dxa"/>
          <w:trHeight w:val="100"/>
        </w:trPr>
        <w:tc>
          <w:tcPr>
            <w:tcW w:w="1053" w:type="dxa"/>
            <w:gridSpan w:val="2"/>
          </w:tcPr>
          <w:p w14:paraId="5F3FF02E"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1C99DC2D"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2013-2015</w:t>
            </w:r>
          </w:p>
          <w:p w14:paraId="7196F2D5" w14:textId="6E38F74D"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46EED8E1" w14:textId="003E0290"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MPH Candidate,</w:t>
            </w:r>
            <w:r w:rsidRPr="00C16017">
              <w:rPr>
                <w:rFonts w:ascii="Times New Roman" w:hAnsi="Times New Roman" w:cs="Times New Roman"/>
                <w:sz w:val="24"/>
                <w:szCs w:val="24"/>
              </w:rPr>
              <w:t xml:space="preserve"> Drexel University School of Public Health</w:t>
            </w:r>
          </w:p>
        </w:tc>
        <w:tc>
          <w:tcPr>
            <w:tcW w:w="180" w:type="dxa"/>
          </w:tcPr>
          <w:p w14:paraId="5403012F" w14:textId="2A9B057C" w:rsidR="00B32EAB" w:rsidRPr="00C16017" w:rsidRDefault="00B32EAB" w:rsidP="00B32EAB">
            <w:pPr>
              <w:spacing w:line="240" w:lineRule="auto"/>
              <w:rPr>
                <w:rFonts w:ascii="Times New Roman" w:hAnsi="Times New Roman" w:cs="Times New Roman"/>
                <w:sz w:val="24"/>
                <w:szCs w:val="24"/>
              </w:rPr>
            </w:pPr>
          </w:p>
        </w:tc>
        <w:tc>
          <w:tcPr>
            <w:tcW w:w="4410" w:type="dxa"/>
          </w:tcPr>
          <w:p w14:paraId="0744C7AC" w14:textId="3B75646F" w:rsidR="00B32EAB" w:rsidRPr="00C16017" w:rsidRDefault="00B32EAB" w:rsidP="00B32EAB">
            <w:pPr>
              <w:spacing w:line="240" w:lineRule="auto"/>
              <w:rPr>
                <w:rFonts w:ascii="Times New Roman" w:hAnsi="Times New Roman" w:cs="Times New Roman"/>
                <w:sz w:val="24"/>
                <w:szCs w:val="24"/>
              </w:rPr>
            </w:pPr>
            <w:r w:rsidRPr="00C16017">
              <w:rPr>
                <w:rFonts w:ascii="Times New Roman" w:hAnsi="Times New Roman" w:cs="Times New Roman"/>
                <w:sz w:val="24"/>
                <w:szCs w:val="24"/>
              </w:rPr>
              <w:t xml:space="preserve">Ali Hameed: </w:t>
            </w:r>
            <w:r>
              <w:rPr>
                <w:rFonts w:ascii="Times New Roman" w:hAnsi="Times New Roman" w:cs="Times New Roman"/>
                <w:sz w:val="24"/>
                <w:szCs w:val="24"/>
              </w:rPr>
              <w:t>“Racial Differences in</w:t>
            </w:r>
            <w:r w:rsidRPr="00C16017">
              <w:rPr>
                <w:rFonts w:ascii="Times New Roman" w:hAnsi="Times New Roman" w:cs="Times New Roman"/>
                <w:sz w:val="24"/>
                <w:szCs w:val="24"/>
              </w:rPr>
              <w:t xml:space="preserve"> Body Image Perception Among Black </w:t>
            </w:r>
            <w:r w:rsidR="00DA586A">
              <w:rPr>
                <w:rFonts w:ascii="Times New Roman" w:hAnsi="Times New Roman" w:cs="Times New Roman"/>
                <w:sz w:val="24"/>
                <w:szCs w:val="24"/>
              </w:rPr>
              <w:t>and</w:t>
            </w:r>
            <w:r w:rsidRPr="00C16017">
              <w:rPr>
                <w:rFonts w:ascii="Times New Roman" w:hAnsi="Times New Roman" w:cs="Times New Roman"/>
                <w:sz w:val="24"/>
                <w:szCs w:val="24"/>
              </w:rPr>
              <w:t xml:space="preserve"> White Breast Cancer Survivors”</w:t>
            </w:r>
          </w:p>
        </w:tc>
      </w:tr>
      <w:tr w:rsidR="00B32EAB" w:rsidRPr="00C16017" w14:paraId="5548FB28" w14:textId="74ACC94E" w:rsidTr="00552D05">
        <w:trPr>
          <w:gridAfter w:val="1"/>
          <w:wAfter w:w="10" w:type="dxa"/>
          <w:trHeight w:val="100"/>
        </w:trPr>
        <w:tc>
          <w:tcPr>
            <w:tcW w:w="1053" w:type="dxa"/>
            <w:gridSpan w:val="2"/>
          </w:tcPr>
          <w:p w14:paraId="54E70252"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65CB7332" w14:textId="6766178A"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490F3D80"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80" w:type="dxa"/>
          </w:tcPr>
          <w:p w14:paraId="68B72666" w14:textId="2C02182C"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4410" w:type="dxa"/>
          </w:tcPr>
          <w:p w14:paraId="23B39B8A"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r>
      <w:tr w:rsidR="00B32EAB" w:rsidRPr="00C16017" w14:paraId="3367D465" w14:textId="3C62CDAE" w:rsidTr="00552D05">
        <w:trPr>
          <w:gridAfter w:val="1"/>
          <w:wAfter w:w="10" w:type="dxa"/>
          <w:trHeight w:val="1088"/>
        </w:trPr>
        <w:tc>
          <w:tcPr>
            <w:tcW w:w="1053" w:type="dxa"/>
            <w:gridSpan w:val="2"/>
          </w:tcPr>
          <w:p w14:paraId="6BD82125"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2D061DF3" w14:textId="291ED7DB"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2014-2016</w:t>
            </w:r>
          </w:p>
        </w:tc>
        <w:tc>
          <w:tcPr>
            <w:tcW w:w="2790" w:type="dxa"/>
            <w:gridSpan w:val="3"/>
          </w:tcPr>
          <w:p w14:paraId="5EB7C6F8" w14:textId="3AEB740B"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MPH</w:t>
            </w:r>
            <w:r>
              <w:rPr>
                <w:rFonts w:ascii="Times New Roman" w:hAnsi="Times New Roman" w:cs="Times New Roman"/>
                <w:sz w:val="24"/>
                <w:szCs w:val="24"/>
              </w:rPr>
              <w:t xml:space="preserve"> Candidate</w:t>
            </w:r>
            <w:r w:rsidRPr="00C16017">
              <w:rPr>
                <w:rFonts w:ascii="Times New Roman" w:hAnsi="Times New Roman" w:cs="Times New Roman"/>
                <w:sz w:val="24"/>
                <w:szCs w:val="24"/>
              </w:rPr>
              <w:t>, University of Pennsylvania Program in Public Health</w:t>
            </w:r>
          </w:p>
        </w:tc>
        <w:tc>
          <w:tcPr>
            <w:tcW w:w="180" w:type="dxa"/>
          </w:tcPr>
          <w:p w14:paraId="4B59142D" w14:textId="182E3686"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4410" w:type="dxa"/>
          </w:tcPr>
          <w:p w14:paraId="3579702B" w14:textId="0CF95F13"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Shadiya Moss: “The Role of Distrust in Breast Cancer Treatment”</w:t>
            </w:r>
          </w:p>
        </w:tc>
      </w:tr>
      <w:tr w:rsidR="00B32EAB" w:rsidRPr="00C16017" w14:paraId="606F0A3A" w14:textId="0ED0E0F0" w:rsidTr="00552D05">
        <w:trPr>
          <w:gridAfter w:val="1"/>
          <w:wAfter w:w="10" w:type="dxa"/>
          <w:trHeight w:val="100"/>
        </w:trPr>
        <w:tc>
          <w:tcPr>
            <w:tcW w:w="1053" w:type="dxa"/>
            <w:gridSpan w:val="2"/>
          </w:tcPr>
          <w:p w14:paraId="1086372B"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07FF341B"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647EAE39"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80" w:type="dxa"/>
          </w:tcPr>
          <w:p w14:paraId="6AEEA64F"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4410" w:type="dxa"/>
          </w:tcPr>
          <w:p w14:paraId="7E521D51"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r>
      <w:tr w:rsidR="00B32EAB" w:rsidRPr="00C16017" w14:paraId="386078DF" w14:textId="2F3BAD3B" w:rsidTr="00552D05">
        <w:trPr>
          <w:gridAfter w:val="1"/>
          <w:wAfter w:w="10" w:type="dxa"/>
          <w:trHeight w:val="100"/>
        </w:trPr>
        <w:tc>
          <w:tcPr>
            <w:tcW w:w="1053" w:type="dxa"/>
            <w:gridSpan w:val="2"/>
          </w:tcPr>
          <w:p w14:paraId="314BFC8F"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4B24D9EF"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2014-2016</w:t>
            </w:r>
          </w:p>
          <w:p w14:paraId="5FC97373" w14:textId="5375EE04"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4E5EE382" w14:textId="545577E5"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MPH Candidate,</w:t>
            </w:r>
            <w:r w:rsidRPr="00C16017">
              <w:rPr>
                <w:rFonts w:ascii="Times New Roman" w:hAnsi="Times New Roman" w:cs="Times New Roman"/>
                <w:sz w:val="24"/>
                <w:szCs w:val="24"/>
              </w:rPr>
              <w:t xml:space="preserve"> Drexel University School of Public Health</w:t>
            </w:r>
          </w:p>
        </w:tc>
        <w:tc>
          <w:tcPr>
            <w:tcW w:w="180" w:type="dxa"/>
          </w:tcPr>
          <w:p w14:paraId="294ADF2D" w14:textId="3FEE694E"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4410" w:type="dxa"/>
          </w:tcPr>
          <w:p w14:paraId="1F716D34" w14:textId="69DAA0B1"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 xml:space="preserve">Amandeep Mann: “The Associations Between Fatigue </w:t>
            </w:r>
            <w:r>
              <w:rPr>
                <w:rFonts w:ascii="Times New Roman" w:hAnsi="Times New Roman" w:cs="Times New Roman"/>
                <w:sz w:val="24"/>
                <w:szCs w:val="24"/>
              </w:rPr>
              <w:t>and</w:t>
            </w:r>
            <w:r w:rsidRPr="00C16017">
              <w:rPr>
                <w:rFonts w:ascii="Times New Roman" w:hAnsi="Times New Roman" w:cs="Times New Roman"/>
                <w:sz w:val="24"/>
                <w:szCs w:val="24"/>
              </w:rPr>
              <w:t xml:space="preserve"> Quality </w:t>
            </w:r>
            <w:r w:rsidR="00DA586A">
              <w:rPr>
                <w:rFonts w:ascii="Times New Roman" w:hAnsi="Times New Roman" w:cs="Times New Roman"/>
                <w:sz w:val="24"/>
                <w:szCs w:val="24"/>
              </w:rPr>
              <w:t>of</w:t>
            </w:r>
            <w:r w:rsidRPr="00C16017">
              <w:rPr>
                <w:rFonts w:ascii="Times New Roman" w:hAnsi="Times New Roman" w:cs="Times New Roman"/>
                <w:sz w:val="24"/>
                <w:szCs w:val="24"/>
              </w:rPr>
              <w:t xml:space="preserve"> Life Among African American Breast Cancer Survivors.”</w:t>
            </w:r>
          </w:p>
        </w:tc>
      </w:tr>
      <w:tr w:rsidR="00B32EAB" w:rsidRPr="00C16017" w14:paraId="26D73E30" w14:textId="5D772347" w:rsidTr="00552D05">
        <w:trPr>
          <w:gridAfter w:val="1"/>
          <w:wAfter w:w="10" w:type="dxa"/>
          <w:trHeight w:val="100"/>
        </w:trPr>
        <w:tc>
          <w:tcPr>
            <w:tcW w:w="5734" w:type="dxa"/>
            <w:gridSpan w:val="8"/>
          </w:tcPr>
          <w:p w14:paraId="07AD8515" w14:textId="77777777" w:rsidR="00B32EAB" w:rsidRPr="00C16017" w:rsidRDefault="00B32EAB" w:rsidP="00B32EAB">
            <w:pPr>
              <w:pStyle w:val="Default"/>
              <w:rPr>
                <w:i/>
              </w:rPr>
            </w:pPr>
          </w:p>
        </w:tc>
        <w:tc>
          <w:tcPr>
            <w:tcW w:w="4410" w:type="dxa"/>
          </w:tcPr>
          <w:p w14:paraId="3E914E42" w14:textId="77777777" w:rsidR="00B32EAB" w:rsidRPr="00C16017" w:rsidRDefault="00B32EAB" w:rsidP="00B32EAB">
            <w:pPr>
              <w:pStyle w:val="Default"/>
              <w:rPr>
                <w:i/>
              </w:rPr>
            </w:pPr>
          </w:p>
        </w:tc>
      </w:tr>
      <w:tr w:rsidR="00B32EAB" w:rsidRPr="00C16017" w14:paraId="30D49094" w14:textId="6774104B" w:rsidTr="00552D05">
        <w:trPr>
          <w:gridAfter w:val="1"/>
          <w:wAfter w:w="10" w:type="dxa"/>
          <w:trHeight w:val="100"/>
        </w:trPr>
        <w:tc>
          <w:tcPr>
            <w:tcW w:w="10144" w:type="dxa"/>
            <w:gridSpan w:val="9"/>
          </w:tcPr>
          <w:p w14:paraId="6AA1F0AC" w14:textId="2332CAD4" w:rsidR="00B32EAB" w:rsidRPr="00C16017" w:rsidRDefault="00B32EAB" w:rsidP="00B32EAB">
            <w:pPr>
              <w:pStyle w:val="Default"/>
              <w:rPr>
                <w:i/>
              </w:rPr>
            </w:pPr>
            <w:r w:rsidRPr="00C16017">
              <w:rPr>
                <w:i/>
              </w:rPr>
              <w:t>Schoolwide Preliminary Oral Examination Participation – Johns Hopkins Bloomberg School of Public Health</w:t>
            </w:r>
          </w:p>
        </w:tc>
      </w:tr>
      <w:tr w:rsidR="00B32EAB" w:rsidRPr="00C16017" w14:paraId="073AFB29" w14:textId="619AF81C" w:rsidTr="00552D05">
        <w:trPr>
          <w:gridAfter w:val="1"/>
          <w:wAfter w:w="10" w:type="dxa"/>
          <w:trHeight w:val="100"/>
        </w:trPr>
        <w:tc>
          <w:tcPr>
            <w:tcW w:w="5734" w:type="dxa"/>
            <w:gridSpan w:val="8"/>
          </w:tcPr>
          <w:p w14:paraId="2F0C558E" w14:textId="77777777" w:rsidR="00B32EAB" w:rsidRPr="00C16017" w:rsidRDefault="00B32EAB" w:rsidP="00B32EAB">
            <w:pPr>
              <w:pStyle w:val="Default"/>
              <w:rPr>
                <w:i/>
              </w:rPr>
            </w:pPr>
          </w:p>
        </w:tc>
        <w:tc>
          <w:tcPr>
            <w:tcW w:w="4410" w:type="dxa"/>
          </w:tcPr>
          <w:p w14:paraId="112D2D28" w14:textId="77777777" w:rsidR="00B32EAB" w:rsidRPr="00C16017" w:rsidRDefault="00B32EAB" w:rsidP="00B32EAB">
            <w:pPr>
              <w:pStyle w:val="Default"/>
              <w:rPr>
                <w:i/>
              </w:rPr>
            </w:pPr>
          </w:p>
        </w:tc>
      </w:tr>
      <w:tr w:rsidR="00552D05" w:rsidRPr="00C16017" w14:paraId="07E7E6C8" w14:textId="77777777" w:rsidTr="00552D05">
        <w:trPr>
          <w:gridAfter w:val="1"/>
          <w:wAfter w:w="10" w:type="dxa"/>
          <w:trHeight w:val="215"/>
        </w:trPr>
        <w:tc>
          <w:tcPr>
            <w:tcW w:w="1053" w:type="dxa"/>
            <w:gridSpan w:val="2"/>
          </w:tcPr>
          <w:p w14:paraId="3CB4C2B5" w14:textId="77777777" w:rsidR="00552D05" w:rsidRPr="00C16017" w:rsidRDefault="00552D05" w:rsidP="00552D05">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3F8C6502" w14:textId="16B0531E" w:rsidR="00552D05" w:rsidRPr="00C16017" w:rsidRDefault="00552D05" w:rsidP="00552D05">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2016</w:t>
            </w:r>
          </w:p>
        </w:tc>
        <w:tc>
          <w:tcPr>
            <w:tcW w:w="2790" w:type="dxa"/>
            <w:gridSpan w:val="3"/>
          </w:tcPr>
          <w:p w14:paraId="080BD0AD" w14:textId="05715196" w:rsidR="00552D05" w:rsidRPr="00C16017" w:rsidRDefault="00552D05" w:rsidP="00552D05">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International Health</w:t>
            </w:r>
          </w:p>
        </w:tc>
        <w:tc>
          <w:tcPr>
            <w:tcW w:w="180" w:type="dxa"/>
          </w:tcPr>
          <w:p w14:paraId="4851333F" w14:textId="77777777" w:rsidR="00552D05" w:rsidRPr="00C16017" w:rsidRDefault="00552D05" w:rsidP="00552D05">
            <w:pPr>
              <w:pStyle w:val="Default"/>
            </w:pPr>
          </w:p>
        </w:tc>
        <w:tc>
          <w:tcPr>
            <w:tcW w:w="4410" w:type="dxa"/>
          </w:tcPr>
          <w:p w14:paraId="6E27CCC7" w14:textId="675396FF" w:rsidR="00552D05" w:rsidRPr="00C16017" w:rsidRDefault="00552D05" w:rsidP="00552D05">
            <w:pPr>
              <w:pStyle w:val="Default"/>
            </w:pPr>
            <w:r w:rsidRPr="00C16017">
              <w:t>Avril Kaplan</w:t>
            </w:r>
          </w:p>
        </w:tc>
      </w:tr>
      <w:tr w:rsidR="00552D05" w:rsidRPr="00C16017" w14:paraId="1B9ECA3F" w14:textId="55088065" w:rsidTr="00552D05">
        <w:trPr>
          <w:gridAfter w:val="1"/>
          <w:wAfter w:w="10" w:type="dxa"/>
          <w:trHeight w:val="107"/>
        </w:trPr>
        <w:tc>
          <w:tcPr>
            <w:tcW w:w="1053" w:type="dxa"/>
            <w:gridSpan w:val="2"/>
          </w:tcPr>
          <w:p w14:paraId="5282840A" w14:textId="77777777" w:rsidR="00552D05" w:rsidRPr="00C16017" w:rsidRDefault="00552D05" w:rsidP="00552D05">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74105A82" w14:textId="76936DD5" w:rsidR="00552D05" w:rsidRPr="00C16017" w:rsidRDefault="00552D05" w:rsidP="00552D05">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326D1621" w14:textId="426D4F99" w:rsidR="00552D05" w:rsidRPr="00C16017" w:rsidRDefault="00552D05" w:rsidP="00552D05">
            <w:pPr>
              <w:widowControl w:val="0"/>
              <w:autoSpaceDE w:val="0"/>
              <w:autoSpaceDN w:val="0"/>
              <w:adjustRightInd w:val="0"/>
              <w:spacing w:after="0" w:line="240" w:lineRule="auto"/>
              <w:rPr>
                <w:rFonts w:ascii="Times New Roman" w:hAnsi="Times New Roman" w:cs="Times New Roman"/>
                <w:sz w:val="24"/>
                <w:szCs w:val="24"/>
              </w:rPr>
            </w:pPr>
          </w:p>
        </w:tc>
        <w:tc>
          <w:tcPr>
            <w:tcW w:w="180" w:type="dxa"/>
          </w:tcPr>
          <w:p w14:paraId="1DF6AEDB" w14:textId="77777777" w:rsidR="00552D05" w:rsidRPr="00C16017" w:rsidRDefault="00552D05" w:rsidP="00552D05">
            <w:pPr>
              <w:pStyle w:val="Default"/>
            </w:pPr>
          </w:p>
        </w:tc>
        <w:tc>
          <w:tcPr>
            <w:tcW w:w="4410" w:type="dxa"/>
          </w:tcPr>
          <w:p w14:paraId="42328D2A" w14:textId="797CC3B7" w:rsidR="00552D05" w:rsidRPr="00C16017" w:rsidRDefault="00552D05" w:rsidP="00552D05">
            <w:pPr>
              <w:pStyle w:val="Default"/>
            </w:pPr>
          </w:p>
        </w:tc>
      </w:tr>
      <w:tr w:rsidR="00552D05" w:rsidRPr="00C16017" w14:paraId="54F500D5" w14:textId="72B97745" w:rsidTr="00552D05">
        <w:trPr>
          <w:gridAfter w:val="1"/>
          <w:wAfter w:w="10" w:type="dxa"/>
          <w:trHeight w:val="126"/>
        </w:trPr>
        <w:tc>
          <w:tcPr>
            <w:tcW w:w="1053" w:type="dxa"/>
            <w:gridSpan w:val="2"/>
          </w:tcPr>
          <w:p w14:paraId="62FBAD8C" w14:textId="77777777" w:rsidR="00552D05" w:rsidRPr="00C16017" w:rsidRDefault="00552D05" w:rsidP="00552D05">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6C3DC8AC" w14:textId="02B63C6C" w:rsidR="00552D05" w:rsidRPr="00C16017" w:rsidRDefault="00552D05" w:rsidP="00552D05">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2016</w:t>
            </w:r>
          </w:p>
        </w:tc>
        <w:tc>
          <w:tcPr>
            <w:tcW w:w="2790" w:type="dxa"/>
            <w:gridSpan w:val="3"/>
          </w:tcPr>
          <w:p w14:paraId="19484F25" w14:textId="2438A2E0" w:rsidR="00552D05" w:rsidRPr="00C16017" w:rsidRDefault="00552D05" w:rsidP="00552D05">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Mental Health</w:t>
            </w:r>
          </w:p>
        </w:tc>
        <w:tc>
          <w:tcPr>
            <w:tcW w:w="180" w:type="dxa"/>
          </w:tcPr>
          <w:p w14:paraId="0610FE36" w14:textId="77777777" w:rsidR="00552D05" w:rsidRPr="00C16017" w:rsidRDefault="00552D05" w:rsidP="00552D05">
            <w:pPr>
              <w:pStyle w:val="Default"/>
            </w:pPr>
          </w:p>
        </w:tc>
        <w:tc>
          <w:tcPr>
            <w:tcW w:w="4410" w:type="dxa"/>
          </w:tcPr>
          <w:p w14:paraId="502175A5" w14:textId="2BCD223A" w:rsidR="00552D05" w:rsidRPr="00C16017" w:rsidRDefault="00552D05" w:rsidP="00552D05">
            <w:pPr>
              <w:pStyle w:val="Default"/>
            </w:pPr>
            <w:r w:rsidRPr="00C16017">
              <w:t>David Fakunle</w:t>
            </w:r>
          </w:p>
        </w:tc>
      </w:tr>
      <w:tr w:rsidR="00552D05" w:rsidRPr="00C16017" w14:paraId="0DE54901" w14:textId="77777777" w:rsidTr="00552D05">
        <w:trPr>
          <w:gridAfter w:val="1"/>
          <w:wAfter w:w="10" w:type="dxa"/>
          <w:trHeight w:val="87"/>
        </w:trPr>
        <w:tc>
          <w:tcPr>
            <w:tcW w:w="1053" w:type="dxa"/>
            <w:gridSpan w:val="2"/>
          </w:tcPr>
          <w:p w14:paraId="3C7AD20F" w14:textId="77777777" w:rsidR="00552D05" w:rsidRPr="00C16017" w:rsidRDefault="00552D05" w:rsidP="00552D05">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4ED9695B" w14:textId="77777777" w:rsidR="00552D05" w:rsidRDefault="00552D05" w:rsidP="00552D05">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05ABB515" w14:textId="77777777" w:rsidR="00552D05" w:rsidRDefault="00552D05" w:rsidP="00552D05">
            <w:pPr>
              <w:widowControl w:val="0"/>
              <w:autoSpaceDE w:val="0"/>
              <w:autoSpaceDN w:val="0"/>
              <w:adjustRightInd w:val="0"/>
              <w:spacing w:after="0" w:line="240" w:lineRule="auto"/>
              <w:rPr>
                <w:rFonts w:ascii="Times New Roman" w:hAnsi="Times New Roman" w:cs="Times New Roman"/>
                <w:sz w:val="24"/>
                <w:szCs w:val="24"/>
              </w:rPr>
            </w:pPr>
          </w:p>
        </w:tc>
        <w:tc>
          <w:tcPr>
            <w:tcW w:w="180" w:type="dxa"/>
          </w:tcPr>
          <w:p w14:paraId="274EA51F" w14:textId="77777777" w:rsidR="00552D05" w:rsidRDefault="00552D05" w:rsidP="00552D05">
            <w:pPr>
              <w:pStyle w:val="Default"/>
            </w:pPr>
          </w:p>
        </w:tc>
        <w:tc>
          <w:tcPr>
            <w:tcW w:w="4410" w:type="dxa"/>
          </w:tcPr>
          <w:p w14:paraId="0F215C79" w14:textId="77777777" w:rsidR="00552D05" w:rsidRPr="00EE3432" w:rsidRDefault="00552D05" w:rsidP="00552D05">
            <w:pPr>
              <w:pStyle w:val="Default"/>
            </w:pPr>
          </w:p>
        </w:tc>
      </w:tr>
      <w:tr w:rsidR="00552D05" w:rsidRPr="00C16017" w14:paraId="5697E726" w14:textId="2EAB2438" w:rsidTr="00552D05">
        <w:trPr>
          <w:gridAfter w:val="1"/>
          <w:wAfter w:w="10" w:type="dxa"/>
          <w:trHeight w:val="87"/>
        </w:trPr>
        <w:tc>
          <w:tcPr>
            <w:tcW w:w="1053" w:type="dxa"/>
            <w:gridSpan w:val="2"/>
          </w:tcPr>
          <w:p w14:paraId="4171DA61" w14:textId="77777777" w:rsidR="00552D05" w:rsidRPr="00C16017" w:rsidRDefault="00552D05" w:rsidP="00552D05">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1A58B9F5" w14:textId="52566563" w:rsidR="00552D05" w:rsidRDefault="00552D05" w:rsidP="00552D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p>
        </w:tc>
        <w:tc>
          <w:tcPr>
            <w:tcW w:w="2790" w:type="dxa"/>
            <w:gridSpan w:val="3"/>
          </w:tcPr>
          <w:p w14:paraId="58E2B85B" w14:textId="71DBC8A3" w:rsidR="00552D05" w:rsidRPr="00C16017" w:rsidRDefault="00552D05" w:rsidP="00552D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Epidemiology</w:t>
            </w:r>
          </w:p>
        </w:tc>
        <w:tc>
          <w:tcPr>
            <w:tcW w:w="180" w:type="dxa"/>
          </w:tcPr>
          <w:p w14:paraId="0CC7586C" w14:textId="1304CD12" w:rsidR="00552D05" w:rsidRDefault="00552D05" w:rsidP="00552D05">
            <w:pPr>
              <w:pStyle w:val="Default"/>
            </w:pPr>
          </w:p>
        </w:tc>
        <w:tc>
          <w:tcPr>
            <w:tcW w:w="4410" w:type="dxa"/>
          </w:tcPr>
          <w:p w14:paraId="769933AF" w14:textId="02A3D772" w:rsidR="00552D05" w:rsidRPr="00EE3432" w:rsidRDefault="00552D05" w:rsidP="00552D05">
            <w:pPr>
              <w:pStyle w:val="Default"/>
            </w:pPr>
            <w:r w:rsidRPr="00EE3432">
              <w:t>Adaeze Wosu</w:t>
            </w:r>
          </w:p>
        </w:tc>
      </w:tr>
      <w:tr w:rsidR="00552D05" w:rsidRPr="00C16017" w14:paraId="78F3F102" w14:textId="6E60BB61" w:rsidTr="00552D05">
        <w:trPr>
          <w:gridAfter w:val="1"/>
          <w:wAfter w:w="10" w:type="dxa"/>
          <w:trHeight w:val="126"/>
        </w:trPr>
        <w:tc>
          <w:tcPr>
            <w:tcW w:w="1053" w:type="dxa"/>
            <w:gridSpan w:val="2"/>
          </w:tcPr>
          <w:p w14:paraId="23BA1E1A" w14:textId="77777777" w:rsidR="00552D05" w:rsidRPr="00C16017" w:rsidRDefault="00552D05" w:rsidP="00552D05">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362194A7" w14:textId="77777777" w:rsidR="00552D05" w:rsidRPr="00C16017" w:rsidRDefault="00552D05" w:rsidP="00552D05">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41508FE7" w14:textId="77777777" w:rsidR="00552D05" w:rsidRPr="00C16017" w:rsidRDefault="00552D05" w:rsidP="00552D05">
            <w:pPr>
              <w:widowControl w:val="0"/>
              <w:autoSpaceDE w:val="0"/>
              <w:autoSpaceDN w:val="0"/>
              <w:adjustRightInd w:val="0"/>
              <w:spacing w:after="0" w:line="240" w:lineRule="auto"/>
              <w:rPr>
                <w:rFonts w:ascii="Times New Roman" w:hAnsi="Times New Roman" w:cs="Times New Roman"/>
                <w:sz w:val="24"/>
                <w:szCs w:val="24"/>
              </w:rPr>
            </w:pPr>
          </w:p>
        </w:tc>
        <w:tc>
          <w:tcPr>
            <w:tcW w:w="180" w:type="dxa"/>
          </w:tcPr>
          <w:p w14:paraId="4AAD6476" w14:textId="77777777" w:rsidR="00552D05" w:rsidRPr="00C16017" w:rsidRDefault="00552D05" w:rsidP="00552D05">
            <w:pPr>
              <w:pStyle w:val="Default"/>
            </w:pPr>
          </w:p>
        </w:tc>
        <w:tc>
          <w:tcPr>
            <w:tcW w:w="4410" w:type="dxa"/>
          </w:tcPr>
          <w:p w14:paraId="10016D5B" w14:textId="77777777" w:rsidR="00552D05" w:rsidRPr="00C16017" w:rsidRDefault="00552D05" w:rsidP="00552D05">
            <w:pPr>
              <w:pStyle w:val="Default"/>
            </w:pPr>
          </w:p>
        </w:tc>
      </w:tr>
      <w:tr w:rsidR="00552D05" w:rsidRPr="00C16017" w14:paraId="28C5D4B1" w14:textId="21CCEBF1" w:rsidTr="00552D05">
        <w:trPr>
          <w:gridAfter w:val="1"/>
          <w:wAfter w:w="10" w:type="dxa"/>
          <w:trHeight w:val="87"/>
        </w:trPr>
        <w:tc>
          <w:tcPr>
            <w:tcW w:w="1053" w:type="dxa"/>
            <w:gridSpan w:val="2"/>
          </w:tcPr>
          <w:p w14:paraId="6C17D395" w14:textId="77777777" w:rsidR="00552D05" w:rsidRPr="00C16017" w:rsidRDefault="00552D05" w:rsidP="00552D05">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1547DBA2" w14:textId="30EDAAC2" w:rsidR="00552D05" w:rsidRDefault="00552D05" w:rsidP="00552D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p>
        </w:tc>
        <w:tc>
          <w:tcPr>
            <w:tcW w:w="2790" w:type="dxa"/>
            <w:gridSpan w:val="3"/>
          </w:tcPr>
          <w:p w14:paraId="00C18CDA" w14:textId="17AD0682" w:rsidR="00552D05" w:rsidRPr="00C16017" w:rsidRDefault="00552D05" w:rsidP="00552D05">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International Health</w:t>
            </w:r>
          </w:p>
        </w:tc>
        <w:tc>
          <w:tcPr>
            <w:tcW w:w="180" w:type="dxa"/>
          </w:tcPr>
          <w:p w14:paraId="1C45471D" w14:textId="3A3BF50B" w:rsidR="00552D05" w:rsidRDefault="00552D05" w:rsidP="00552D05">
            <w:pPr>
              <w:pStyle w:val="Default"/>
            </w:pPr>
          </w:p>
        </w:tc>
        <w:tc>
          <w:tcPr>
            <w:tcW w:w="4410" w:type="dxa"/>
          </w:tcPr>
          <w:p w14:paraId="4D8432A6" w14:textId="628CD73A" w:rsidR="00552D05" w:rsidRDefault="00552D05" w:rsidP="00552D05">
            <w:pPr>
              <w:pStyle w:val="Default"/>
            </w:pPr>
            <w:r>
              <w:t xml:space="preserve">Md Zabir Hasan </w:t>
            </w:r>
          </w:p>
        </w:tc>
      </w:tr>
      <w:tr w:rsidR="00211047" w:rsidRPr="00C16017" w14:paraId="13FA79A9" w14:textId="77777777" w:rsidTr="00702E87">
        <w:trPr>
          <w:gridAfter w:val="1"/>
          <w:wAfter w:w="10" w:type="dxa"/>
          <w:trHeight w:val="126"/>
        </w:trPr>
        <w:tc>
          <w:tcPr>
            <w:tcW w:w="1053" w:type="dxa"/>
            <w:gridSpan w:val="2"/>
          </w:tcPr>
          <w:p w14:paraId="56B6464C" w14:textId="77777777" w:rsidR="00211047" w:rsidRPr="00C16017" w:rsidRDefault="00211047" w:rsidP="00702E87">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29B3BEC8" w14:textId="77777777" w:rsidR="00211047" w:rsidRPr="00C16017" w:rsidRDefault="00211047" w:rsidP="00702E87">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6FAACB15" w14:textId="77777777" w:rsidR="00211047" w:rsidRPr="00C16017" w:rsidRDefault="00211047" w:rsidP="00702E87">
            <w:pPr>
              <w:widowControl w:val="0"/>
              <w:autoSpaceDE w:val="0"/>
              <w:autoSpaceDN w:val="0"/>
              <w:adjustRightInd w:val="0"/>
              <w:spacing w:after="0" w:line="240" w:lineRule="auto"/>
              <w:rPr>
                <w:rFonts w:ascii="Times New Roman" w:hAnsi="Times New Roman" w:cs="Times New Roman"/>
                <w:sz w:val="24"/>
                <w:szCs w:val="24"/>
              </w:rPr>
            </w:pPr>
          </w:p>
        </w:tc>
        <w:tc>
          <w:tcPr>
            <w:tcW w:w="180" w:type="dxa"/>
          </w:tcPr>
          <w:p w14:paraId="063DC8F6" w14:textId="77777777" w:rsidR="00211047" w:rsidRPr="00C16017" w:rsidRDefault="00211047" w:rsidP="00702E87">
            <w:pPr>
              <w:pStyle w:val="Default"/>
            </w:pPr>
          </w:p>
        </w:tc>
        <w:tc>
          <w:tcPr>
            <w:tcW w:w="4410" w:type="dxa"/>
          </w:tcPr>
          <w:p w14:paraId="0B53413D" w14:textId="77777777" w:rsidR="00211047" w:rsidRPr="00C16017" w:rsidRDefault="00211047" w:rsidP="00702E87">
            <w:pPr>
              <w:pStyle w:val="Default"/>
            </w:pPr>
          </w:p>
        </w:tc>
      </w:tr>
      <w:tr w:rsidR="00211047" w:rsidRPr="00C16017" w14:paraId="3F709067" w14:textId="77777777" w:rsidTr="00702E87">
        <w:trPr>
          <w:gridAfter w:val="1"/>
          <w:wAfter w:w="10" w:type="dxa"/>
          <w:trHeight w:val="87"/>
        </w:trPr>
        <w:tc>
          <w:tcPr>
            <w:tcW w:w="1053" w:type="dxa"/>
            <w:gridSpan w:val="2"/>
          </w:tcPr>
          <w:p w14:paraId="0B19FA3A" w14:textId="77777777" w:rsidR="00211047" w:rsidRPr="00C16017" w:rsidRDefault="00211047" w:rsidP="00702E87">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7EA12E86" w14:textId="77777777" w:rsidR="00211047" w:rsidRDefault="00211047" w:rsidP="00702E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p>
        </w:tc>
        <w:tc>
          <w:tcPr>
            <w:tcW w:w="2790" w:type="dxa"/>
            <w:gridSpan w:val="3"/>
          </w:tcPr>
          <w:p w14:paraId="0882D85F" w14:textId="52B48970" w:rsidR="00211047" w:rsidRPr="00C16017" w:rsidRDefault="00211047" w:rsidP="00702E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Health Policy &amp; Management</w:t>
            </w:r>
          </w:p>
        </w:tc>
        <w:tc>
          <w:tcPr>
            <w:tcW w:w="180" w:type="dxa"/>
          </w:tcPr>
          <w:p w14:paraId="1EB37A92" w14:textId="77777777" w:rsidR="00211047" w:rsidRDefault="00211047" w:rsidP="00702E87">
            <w:pPr>
              <w:pStyle w:val="Default"/>
            </w:pPr>
          </w:p>
        </w:tc>
        <w:tc>
          <w:tcPr>
            <w:tcW w:w="4410" w:type="dxa"/>
          </w:tcPr>
          <w:p w14:paraId="66720682" w14:textId="4C04D0F2" w:rsidR="00211047" w:rsidRDefault="00211047" w:rsidP="00702E87">
            <w:pPr>
              <w:pStyle w:val="Default"/>
            </w:pPr>
            <w:r>
              <w:t xml:space="preserve">Curtis Leung </w:t>
            </w:r>
          </w:p>
        </w:tc>
      </w:tr>
      <w:tr w:rsidR="007E54C6" w:rsidRPr="00C16017" w14:paraId="7C98FC93" w14:textId="77777777" w:rsidTr="007E54C6">
        <w:trPr>
          <w:gridAfter w:val="1"/>
          <w:wAfter w:w="10" w:type="dxa"/>
          <w:trHeight w:val="126"/>
        </w:trPr>
        <w:tc>
          <w:tcPr>
            <w:tcW w:w="1053" w:type="dxa"/>
            <w:gridSpan w:val="2"/>
          </w:tcPr>
          <w:p w14:paraId="52F58F21" w14:textId="77777777" w:rsidR="007E54C6" w:rsidRPr="00C16017" w:rsidRDefault="007E54C6" w:rsidP="007E54C6">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3180C785" w14:textId="77777777" w:rsidR="007E54C6" w:rsidRPr="00C16017" w:rsidRDefault="007E54C6" w:rsidP="007E54C6">
            <w:pPr>
              <w:widowControl w:val="0"/>
              <w:autoSpaceDE w:val="0"/>
              <w:autoSpaceDN w:val="0"/>
              <w:adjustRightInd w:val="0"/>
              <w:spacing w:after="0" w:line="240" w:lineRule="auto"/>
              <w:rPr>
                <w:rFonts w:ascii="Times New Roman" w:hAnsi="Times New Roman" w:cs="Times New Roman"/>
                <w:sz w:val="24"/>
                <w:szCs w:val="24"/>
              </w:rPr>
            </w:pPr>
          </w:p>
        </w:tc>
        <w:tc>
          <w:tcPr>
            <w:tcW w:w="2790" w:type="dxa"/>
            <w:gridSpan w:val="3"/>
          </w:tcPr>
          <w:p w14:paraId="34730DB0" w14:textId="77777777" w:rsidR="007E54C6" w:rsidRPr="00C16017" w:rsidRDefault="007E54C6" w:rsidP="007E54C6">
            <w:pPr>
              <w:widowControl w:val="0"/>
              <w:autoSpaceDE w:val="0"/>
              <w:autoSpaceDN w:val="0"/>
              <w:adjustRightInd w:val="0"/>
              <w:spacing w:after="0" w:line="240" w:lineRule="auto"/>
              <w:rPr>
                <w:rFonts w:ascii="Times New Roman" w:hAnsi="Times New Roman" w:cs="Times New Roman"/>
                <w:sz w:val="24"/>
                <w:szCs w:val="24"/>
              </w:rPr>
            </w:pPr>
          </w:p>
        </w:tc>
        <w:tc>
          <w:tcPr>
            <w:tcW w:w="180" w:type="dxa"/>
          </w:tcPr>
          <w:p w14:paraId="3CE0E0A5" w14:textId="77777777" w:rsidR="007E54C6" w:rsidRPr="00C16017" w:rsidRDefault="007E54C6" w:rsidP="007E54C6">
            <w:pPr>
              <w:pStyle w:val="Default"/>
            </w:pPr>
          </w:p>
        </w:tc>
        <w:tc>
          <w:tcPr>
            <w:tcW w:w="4410" w:type="dxa"/>
          </w:tcPr>
          <w:p w14:paraId="1A16ED44" w14:textId="77777777" w:rsidR="007E54C6" w:rsidRPr="00C16017" w:rsidRDefault="007E54C6" w:rsidP="007E54C6">
            <w:pPr>
              <w:pStyle w:val="Default"/>
            </w:pPr>
          </w:p>
        </w:tc>
      </w:tr>
      <w:tr w:rsidR="00552D05" w:rsidRPr="00C16017" w14:paraId="515CE405" w14:textId="7C7B9AD5" w:rsidTr="00552D05">
        <w:trPr>
          <w:gridAfter w:val="1"/>
          <w:wAfter w:w="10" w:type="dxa"/>
          <w:trHeight w:val="100"/>
        </w:trPr>
        <w:tc>
          <w:tcPr>
            <w:tcW w:w="10144" w:type="dxa"/>
            <w:gridSpan w:val="9"/>
          </w:tcPr>
          <w:p w14:paraId="2CEFC754" w14:textId="0A2AFDD3" w:rsidR="00552D05" w:rsidRPr="00D86852" w:rsidRDefault="00552D05" w:rsidP="00552D05">
            <w:pPr>
              <w:widowControl w:val="0"/>
              <w:autoSpaceDE w:val="0"/>
              <w:autoSpaceDN w:val="0"/>
              <w:adjustRightInd w:val="0"/>
              <w:spacing w:after="0" w:line="240" w:lineRule="auto"/>
              <w:rPr>
                <w:rFonts w:ascii="Times New Roman" w:hAnsi="Times New Roman" w:cs="Times New Roman"/>
                <w:i/>
                <w:sz w:val="24"/>
                <w:szCs w:val="24"/>
              </w:rPr>
            </w:pPr>
            <w:r w:rsidRPr="00D86852">
              <w:rPr>
                <w:rFonts w:ascii="Times New Roman" w:hAnsi="Times New Roman" w:cs="Times New Roman"/>
                <w:i/>
                <w:sz w:val="24"/>
                <w:szCs w:val="24"/>
              </w:rPr>
              <w:t xml:space="preserve">Schoolwide </w:t>
            </w:r>
            <w:r>
              <w:rPr>
                <w:rFonts w:ascii="Times New Roman" w:hAnsi="Times New Roman" w:cs="Times New Roman"/>
                <w:i/>
                <w:sz w:val="24"/>
                <w:szCs w:val="24"/>
              </w:rPr>
              <w:t>Final</w:t>
            </w:r>
            <w:r w:rsidRPr="00D86852">
              <w:rPr>
                <w:rFonts w:ascii="Times New Roman" w:hAnsi="Times New Roman" w:cs="Times New Roman"/>
                <w:i/>
                <w:sz w:val="24"/>
                <w:szCs w:val="24"/>
              </w:rPr>
              <w:t xml:space="preserve"> Oral Examination Participation – Johns Hopkins Bloomberg School of Public Health</w:t>
            </w:r>
          </w:p>
        </w:tc>
      </w:tr>
      <w:tr w:rsidR="00552D05" w:rsidRPr="00C16017" w14:paraId="63C11FAA" w14:textId="05BEB55D" w:rsidTr="00552D05">
        <w:trPr>
          <w:gridAfter w:val="1"/>
          <w:wAfter w:w="10" w:type="dxa"/>
          <w:trHeight w:val="899"/>
        </w:trPr>
        <w:tc>
          <w:tcPr>
            <w:tcW w:w="1053" w:type="dxa"/>
            <w:gridSpan w:val="2"/>
          </w:tcPr>
          <w:p w14:paraId="6552DE96" w14:textId="77777777" w:rsidR="00552D05" w:rsidRPr="00C16017" w:rsidRDefault="00552D05" w:rsidP="00552D05">
            <w:pPr>
              <w:widowControl w:val="0"/>
              <w:autoSpaceDE w:val="0"/>
              <w:autoSpaceDN w:val="0"/>
              <w:adjustRightInd w:val="0"/>
              <w:spacing w:after="0" w:line="240" w:lineRule="auto"/>
              <w:rPr>
                <w:rFonts w:ascii="Times New Roman" w:hAnsi="Times New Roman" w:cs="Times New Roman"/>
                <w:sz w:val="24"/>
                <w:szCs w:val="24"/>
              </w:rPr>
            </w:pPr>
          </w:p>
        </w:tc>
        <w:tc>
          <w:tcPr>
            <w:tcW w:w="1711" w:type="dxa"/>
            <w:gridSpan w:val="2"/>
          </w:tcPr>
          <w:p w14:paraId="308C80B6" w14:textId="77777777" w:rsidR="00552D05" w:rsidRDefault="00552D05" w:rsidP="00552D0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w:t>
            </w:r>
          </w:p>
          <w:p w14:paraId="37321B00" w14:textId="58117398" w:rsidR="00552D05" w:rsidRPr="00C16017" w:rsidRDefault="00552D05" w:rsidP="00552D05">
            <w:pPr>
              <w:widowControl w:val="0"/>
              <w:autoSpaceDE w:val="0"/>
              <w:autoSpaceDN w:val="0"/>
              <w:adjustRightInd w:val="0"/>
              <w:spacing w:after="0" w:line="240" w:lineRule="auto"/>
              <w:rPr>
                <w:rFonts w:ascii="Times New Roman" w:hAnsi="Times New Roman" w:cs="Times New Roman"/>
                <w:sz w:val="24"/>
                <w:szCs w:val="24"/>
              </w:rPr>
            </w:pPr>
            <w:r w:rsidRPr="00552D05">
              <w:rPr>
                <w:rFonts w:ascii="Times New Roman" w:hAnsi="Times New Roman" w:cs="Times New Roman"/>
                <w:sz w:val="24"/>
                <w:szCs w:val="24"/>
              </w:rPr>
              <w:t>(alternate)</w:t>
            </w:r>
          </w:p>
        </w:tc>
        <w:tc>
          <w:tcPr>
            <w:tcW w:w="2790" w:type="dxa"/>
            <w:gridSpan w:val="3"/>
          </w:tcPr>
          <w:p w14:paraId="1842A82B" w14:textId="510F80E0" w:rsidR="00552D05" w:rsidRPr="00C16017" w:rsidRDefault="00552D05" w:rsidP="00552D05">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International Health</w:t>
            </w:r>
          </w:p>
        </w:tc>
        <w:tc>
          <w:tcPr>
            <w:tcW w:w="180" w:type="dxa"/>
          </w:tcPr>
          <w:p w14:paraId="503A32F1" w14:textId="2FF55516" w:rsidR="00552D05" w:rsidRPr="00C16017" w:rsidRDefault="00552D05" w:rsidP="00552D05">
            <w:pPr>
              <w:pStyle w:val="Default"/>
              <w:rPr>
                <w:b/>
              </w:rPr>
            </w:pPr>
            <w:r w:rsidRPr="00C16017">
              <w:rPr>
                <w:b/>
              </w:rPr>
              <w:t xml:space="preserve"> </w:t>
            </w:r>
          </w:p>
        </w:tc>
        <w:tc>
          <w:tcPr>
            <w:tcW w:w="4410" w:type="dxa"/>
          </w:tcPr>
          <w:p w14:paraId="00406E15" w14:textId="5BEB55F2" w:rsidR="00552D05" w:rsidRPr="00B32EAB" w:rsidRDefault="00552D05" w:rsidP="00552D05">
            <w:pPr>
              <w:pStyle w:val="Default"/>
              <w:rPr>
                <w:bCs/>
              </w:rPr>
            </w:pPr>
            <w:r>
              <w:t xml:space="preserve">Hojoon Lee </w:t>
            </w:r>
          </w:p>
        </w:tc>
      </w:tr>
      <w:tr w:rsidR="00B32EAB" w:rsidRPr="00C16017" w14:paraId="76F4A3AA"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
        </w:trPr>
        <w:tc>
          <w:tcPr>
            <w:tcW w:w="10154" w:type="dxa"/>
            <w:gridSpan w:val="10"/>
            <w:tcBorders>
              <w:top w:val="nil"/>
              <w:left w:val="nil"/>
              <w:bottom w:val="nil"/>
              <w:right w:val="nil"/>
            </w:tcBorders>
          </w:tcPr>
          <w:p w14:paraId="6F49A2BA"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Classroom Instruction</w:t>
            </w:r>
          </w:p>
        </w:tc>
      </w:tr>
      <w:tr w:rsidR="00B32EAB" w:rsidRPr="00AA5026" w14:paraId="71F3ED20"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
        </w:trPr>
        <w:tc>
          <w:tcPr>
            <w:tcW w:w="1053" w:type="dxa"/>
            <w:gridSpan w:val="2"/>
            <w:tcBorders>
              <w:top w:val="nil"/>
              <w:left w:val="nil"/>
              <w:bottom w:val="nil"/>
              <w:right w:val="nil"/>
            </w:tcBorders>
          </w:tcPr>
          <w:p w14:paraId="2237B8C1"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270" w:type="dxa"/>
            <w:gridSpan w:val="3"/>
            <w:tcBorders>
              <w:top w:val="nil"/>
              <w:left w:val="nil"/>
              <w:bottom w:val="nil"/>
              <w:right w:val="nil"/>
            </w:tcBorders>
          </w:tcPr>
          <w:p w14:paraId="4EB791AA"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Fall</w:t>
            </w:r>
            <w:r w:rsidRPr="00C16017">
              <w:rPr>
                <w:rFonts w:ascii="Times New Roman" w:hAnsi="Times New Roman" w:cs="Times New Roman"/>
                <w:sz w:val="24"/>
                <w:szCs w:val="24"/>
              </w:rPr>
              <w:t xml:space="preserve"> </w:t>
            </w:r>
            <w:r>
              <w:rPr>
                <w:rFonts w:ascii="Times New Roman" w:hAnsi="Times New Roman" w:cs="Times New Roman"/>
                <w:sz w:val="24"/>
                <w:szCs w:val="24"/>
              </w:rPr>
              <w:t xml:space="preserve">2012, Spring 2014, Fall 2014 </w:t>
            </w:r>
          </w:p>
        </w:tc>
        <w:tc>
          <w:tcPr>
            <w:tcW w:w="200" w:type="dxa"/>
            <w:tcBorders>
              <w:top w:val="nil"/>
              <w:left w:val="nil"/>
              <w:bottom w:val="nil"/>
              <w:right w:val="nil"/>
            </w:tcBorders>
          </w:tcPr>
          <w:p w14:paraId="735C0085"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6631" w:type="dxa"/>
            <w:gridSpan w:val="4"/>
            <w:tcBorders>
              <w:top w:val="nil"/>
              <w:left w:val="nil"/>
              <w:bottom w:val="nil"/>
              <w:right w:val="nil"/>
            </w:tcBorders>
          </w:tcPr>
          <w:p w14:paraId="2B8CDF63" w14:textId="77777777" w:rsidR="00B32EAB" w:rsidRPr="00AA5026"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AA5026">
              <w:rPr>
                <w:rFonts w:ascii="Times New Roman" w:hAnsi="Times New Roman" w:cs="Times New Roman"/>
                <w:sz w:val="24"/>
                <w:szCs w:val="24"/>
              </w:rPr>
              <w:t>Instructor, Methods for Public Health Practice (PENN PUBH506)</w:t>
            </w:r>
          </w:p>
          <w:p w14:paraId="56629030" w14:textId="77777777" w:rsidR="00B32EAB" w:rsidRDefault="00B32EAB" w:rsidP="00B32EAB">
            <w:pPr>
              <w:widowControl w:val="0"/>
              <w:autoSpaceDE w:val="0"/>
              <w:autoSpaceDN w:val="0"/>
              <w:adjustRightInd w:val="0"/>
              <w:spacing w:after="0" w:line="240" w:lineRule="auto"/>
              <w:rPr>
                <w:rFonts w:ascii="Times New Roman" w:hAnsi="Times New Roman" w:cs="Times New Roman"/>
                <w:sz w:val="24"/>
                <w:szCs w:val="24"/>
              </w:rPr>
            </w:pPr>
          </w:p>
          <w:p w14:paraId="1E425642" w14:textId="77777777" w:rsidR="00B32EAB" w:rsidRPr="00AA5026"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r>
      <w:tr w:rsidR="00B32EAB" w:rsidRPr="00AA5026" w14:paraId="16C3B3C6"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
        </w:trPr>
        <w:tc>
          <w:tcPr>
            <w:tcW w:w="1053" w:type="dxa"/>
            <w:gridSpan w:val="2"/>
            <w:tcBorders>
              <w:top w:val="nil"/>
              <w:left w:val="nil"/>
              <w:bottom w:val="nil"/>
              <w:right w:val="nil"/>
            </w:tcBorders>
          </w:tcPr>
          <w:p w14:paraId="35DCEBF2"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270" w:type="dxa"/>
            <w:gridSpan w:val="3"/>
            <w:tcBorders>
              <w:top w:val="nil"/>
              <w:left w:val="nil"/>
              <w:bottom w:val="nil"/>
              <w:right w:val="nil"/>
            </w:tcBorders>
          </w:tcPr>
          <w:p w14:paraId="77547E8C" w14:textId="77777777" w:rsidR="00B32EAB" w:rsidRDefault="00B32EAB" w:rsidP="00B32E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Spring </w:t>
            </w:r>
            <w:r w:rsidRPr="00A56FCF">
              <w:rPr>
                <w:rFonts w:ascii="Times New Roman" w:hAnsi="Times New Roman" w:cs="Times New Roman"/>
                <w:sz w:val="24"/>
                <w:szCs w:val="24"/>
              </w:rPr>
              <w:t>2014</w:t>
            </w:r>
          </w:p>
        </w:tc>
        <w:tc>
          <w:tcPr>
            <w:tcW w:w="200" w:type="dxa"/>
            <w:tcBorders>
              <w:top w:val="nil"/>
              <w:left w:val="nil"/>
              <w:bottom w:val="nil"/>
              <w:right w:val="nil"/>
            </w:tcBorders>
          </w:tcPr>
          <w:p w14:paraId="7F87C6AE"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6631" w:type="dxa"/>
            <w:gridSpan w:val="4"/>
            <w:tcBorders>
              <w:top w:val="nil"/>
              <w:left w:val="nil"/>
              <w:bottom w:val="nil"/>
              <w:right w:val="nil"/>
            </w:tcBorders>
          </w:tcPr>
          <w:p w14:paraId="16DDEAF0" w14:textId="77777777" w:rsidR="00B32EAB" w:rsidRPr="00AA5026"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AA5026">
              <w:rPr>
                <w:rFonts w:ascii="Times New Roman" w:hAnsi="Times New Roman" w:cs="Times New Roman"/>
                <w:sz w:val="24"/>
                <w:szCs w:val="24"/>
              </w:rPr>
              <w:t>Instructor/Course Creator, Social Epidemiology (PENN HSOC 232)</w:t>
            </w:r>
          </w:p>
          <w:p w14:paraId="5A8AB80D" w14:textId="77777777" w:rsidR="00B32EAB" w:rsidRPr="00AA5026"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r>
      <w:tr w:rsidR="00B32EAB" w:rsidRPr="00AA5026" w14:paraId="32E779AA"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
        </w:trPr>
        <w:tc>
          <w:tcPr>
            <w:tcW w:w="1053" w:type="dxa"/>
            <w:gridSpan w:val="2"/>
            <w:tcBorders>
              <w:top w:val="nil"/>
              <w:left w:val="nil"/>
              <w:bottom w:val="nil"/>
              <w:right w:val="nil"/>
            </w:tcBorders>
          </w:tcPr>
          <w:p w14:paraId="6CD47FBB"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270" w:type="dxa"/>
            <w:gridSpan w:val="3"/>
            <w:tcBorders>
              <w:top w:val="nil"/>
              <w:left w:val="nil"/>
              <w:bottom w:val="nil"/>
              <w:right w:val="nil"/>
            </w:tcBorders>
          </w:tcPr>
          <w:p w14:paraId="2F3509BE" w14:textId="77777777" w:rsidR="00B32EAB" w:rsidRDefault="00B32EAB" w:rsidP="00B32E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Spring 2017 (4</w:t>
            </w:r>
            <w:r w:rsidRPr="00AA5026">
              <w:rPr>
                <w:rFonts w:ascii="Times New Roman" w:hAnsi="Times New Roman" w:cs="Times New Roman"/>
                <w:sz w:val="24"/>
                <w:szCs w:val="24"/>
                <w:vertAlign w:val="superscript"/>
              </w:rPr>
              <w:t>th</w:t>
            </w:r>
            <w:r>
              <w:rPr>
                <w:rFonts w:ascii="Times New Roman" w:hAnsi="Times New Roman" w:cs="Times New Roman"/>
                <w:sz w:val="24"/>
                <w:szCs w:val="24"/>
              </w:rPr>
              <w:t xml:space="preserve"> Term)</w:t>
            </w:r>
          </w:p>
        </w:tc>
        <w:tc>
          <w:tcPr>
            <w:tcW w:w="200" w:type="dxa"/>
            <w:tcBorders>
              <w:top w:val="nil"/>
              <w:left w:val="nil"/>
              <w:bottom w:val="nil"/>
              <w:right w:val="nil"/>
            </w:tcBorders>
          </w:tcPr>
          <w:p w14:paraId="20C38B94"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6631" w:type="dxa"/>
            <w:gridSpan w:val="4"/>
            <w:tcBorders>
              <w:top w:val="nil"/>
              <w:left w:val="nil"/>
              <w:bottom w:val="nil"/>
              <w:right w:val="nil"/>
            </w:tcBorders>
          </w:tcPr>
          <w:p w14:paraId="08CE602C" w14:textId="77777777" w:rsidR="00B32EAB" w:rsidRPr="00AA5026"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AA5026">
              <w:rPr>
                <w:rFonts w:ascii="Times New Roman" w:hAnsi="Times New Roman" w:cs="Times New Roman"/>
                <w:sz w:val="24"/>
                <w:szCs w:val="24"/>
              </w:rPr>
              <w:t>Facilitator, Special Studies: Discourse on Race and Health (JHSPH)</w:t>
            </w:r>
          </w:p>
          <w:p w14:paraId="704C1C52" w14:textId="77777777" w:rsidR="00B32EAB" w:rsidRPr="00AA5026"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r>
      <w:tr w:rsidR="00B32EAB" w:rsidRPr="00AA5026" w14:paraId="7ED915C3"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
        </w:trPr>
        <w:tc>
          <w:tcPr>
            <w:tcW w:w="1053" w:type="dxa"/>
            <w:gridSpan w:val="2"/>
            <w:tcBorders>
              <w:top w:val="nil"/>
              <w:left w:val="nil"/>
              <w:bottom w:val="nil"/>
              <w:right w:val="nil"/>
            </w:tcBorders>
          </w:tcPr>
          <w:p w14:paraId="75333C9B"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270" w:type="dxa"/>
            <w:gridSpan w:val="3"/>
            <w:tcBorders>
              <w:top w:val="nil"/>
              <w:left w:val="nil"/>
              <w:bottom w:val="nil"/>
              <w:right w:val="nil"/>
            </w:tcBorders>
          </w:tcPr>
          <w:p w14:paraId="49A8FBF2" w14:textId="77777777" w:rsidR="00B32EAB" w:rsidRDefault="00B32EAB" w:rsidP="00B32E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Fall 2017 (2</w:t>
            </w:r>
            <w:r w:rsidRPr="00AA5026">
              <w:rPr>
                <w:rFonts w:ascii="Times New Roman" w:hAnsi="Times New Roman" w:cs="Times New Roman"/>
                <w:sz w:val="24"/>
                <w:szCs w:val="24"/>
                <w:vertAlign w:val="superscript"/>
              </w:rPr>
              <w:t>nd</w:t>
            </w:r>
            <w:r>
              <w:rPr>
                <w:rFonts w:ascii="Times New Roman" w:hAnsi="Times New Roman" w:cs="Times New Roman"/>
                <w:sz w:val="24"/>
                <w:szCs w:val="24"/>
              </w:rPr>
              <w:t xml:space="preserve"> Term)</w:t>
            </w:r>
          </w:p>
        </w:tc>
        <w:tc>
          <w:tcPr>
            <w:tcW w:w="200" w:type="dxa"/>
            <w:tcBorders>
              <w:top w:val="nil"/>
              <w:left w:val="nil"/>
              <w:bottom w:val="nil"/>
              <w:right w:val="nil"/>
            </w:tcBorders>
          </w:tcPr>
          <w:p w14:paraId="72D653A5"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6631" w:type="dxa"/>
            <w:gridSpan w:val="4"/>
            <w:tcBorders>
              <w:top w:val="nil"/>
              <w:left w:val="nil"/>
              <w:bottom w:val="nil"/>
              <w:right w:val="nil"/>
            </w:tcBorders>
          </w:tcPr>
          <w:p w14:paraId="2353CDE4" w14:textId="77777777" w:rsidR="00B32EAB" w:rsidRPr="00AA5026"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AA5026">
              <w:rPr>
                <w:rFonts w:ascii="Times New Roman" w:hAnsi="Times New Roman" w:cs="Times New Roman"/>
                <w:sz w:val="24"/>
                <w:szCs w:val="24"/>
              </w:rPr>
              <w:t>Course Co-Instructor: Foundations of Social Epidemiology (JHSPH 340.666.60)</w:t>
            </w:r>
          </w:p>
          <w:p w14:paraId="610E5B80" w14:textId="77777777" w:rsidR="00B32EAB" w:rsidRPr="00AA5026"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r>
      <w:tr w:rsidR="00B32EAB" w:rsidRPr="00AA5026" w14:paraId="541FF3BD"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
        </w:trPr>
        <w:tc>
          <w:tcPr>
            <w:tcW w:w="1053" w:type="dxa"/>
            <w:gridSpan w:val="2"/>
            <w:tcBorders>
              <w:top w:val="nil"/>
              <w:left w:val="nil"/>
              <w:bottom w:val="nil"/>
              <w:right w:val="nil"/>
            </w:tcBorders>
          </w:tcPr>
          <w:p w14:paraId="6924D8FE"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270" w:type="dxa"/>
            <w:gridSpan w:val="3"/>
            <w:tcBorders>
              <w:top w:val="nil"/>
              <w:left w:val="nil"/>
              <w:bottom w:val="nil"/>
              <w:right w:val="nil"/>
            </w:tcBorders>
          </w:tcPr>
          <w:p w14:paraId="45A56B8E" w14:textId="77777777" w:rsidR="00B32EAB" w:rsidRDefault="00B32EAB" w:rsidP="00B32E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Spring 2018 (4</w:t>
            </w:r>
            <w:r w:rsidRPr="00AA5026">
              <w:rPr>
                <w:rFonts w:ascii="Times New Roman" w:hAnsi="Times New Roman" w:cs="Times New Roman"/>
                <w:sz w:val="24"/>
                <w:szCs w:val="24"/>
                <w:vertAlign w:val="superscript"/>
              </w:rPr>
              <w:t>th</w:t>
            </w:r>
            <w:r>
              <w:rPr>
                <w:rFonts w:ascii="Times New Roman" w:hAnsi="Times New Roman" w:cs="Times New Roman"/>
                <w:sz w:val="24"/>
                <w:szCs w:val="24"/>
              </w:rPr>
              <w:t xml:space="preserve"> Term)</w:t>
            </w:r>
          </w:p>
        </w:tc>
        <w:tc>
          <w:tcPr>
            <w:tcW w:w="200" w:type="dxa"/>
            <w:tcBorders>
              <w:top w:val="nil"/>
              <w:left w:val="nil"/>
              <w:bottom w:val="nil"/>
              <w:right w:val="nil"/>
            </w:tcBorders>
          </w:tcPr>
          <w:p w14:paraId="761BF3E9"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6631" w:type="dxa"/>
            <w:gridSpan w:val="4"/>
            <w:tcBorders>
              <w:top w:val="nil"/>
              <w:left w:val="nil"/>
              <w:bottom w:val="nil"/>
              <w:right w:val="nil"/>
            </w:tcBorders>
          </w:tcPr>
          <w:p w14:paraId="29691CDE" w14:textId="77777777" w:rsidR="00B32EAB" w:rsidRPr="00AA5026"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AA5026">
              <w:rPr>
                <w:rFonts w:ascii="Times New Roman" w:hAnsi="Times New Roman" w:cs="Times New Roman"/>
                <w:sz w:val="24"/>
                <w:szCs w:val="24"/>
              </w:rPr>
              <w:t>Course Creator and Instructor: Methods for Assessing Power and Privilege in Public Health (JHSPH 340.698.01)</w:t>
            </w:r>
          </w:p>
          <w:p w14:paraId="408547CA" w14:textId="77777777" w:rsidR="00B32EAB" w:rsidRPr="00AA5026"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r>
      <w:tr w:rsidR="00B32EAB" w:rsidRPr="00C16017" w14:paraId="054510BF"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
        </w:trPr>
        <w:tc>
          <w:tcPr>
            <w:tcW w:w="10154" w:type="dxa"/>
            <w:gridSpan w:val="10"/>
            <w:tcBorders>
              <w:top w:val="nil"/>
              <w:left w:val="nil"/>
              <w:bottom w:val="nil"/>
              <w:right w:val="nil"/>
            </w:tcBorders>
          </w:tcPr>
          <w:p w14:paraId="68D66DF4"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i/>
                <w:sz w:val="24"/>
                <w:szCs w:val="24"/>
              </w:rPr>
              <w:t>Guest Lectures in Courses</w:t>
            </w:r>
          </w:p>
        </w:tc>
      </w:tr>
      <w:tr w:rsidR="00B32EAB" w:rsidRPr="00C16017" w14:paraId="6B05DAC1"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
        </w:trPr>
        <w:tc>
          <w:tcPr>
            <w:tcW w:w="1053" w:type="dxa"/>
            <w:gridSpan w:val="2"/>
            <w:tcBorders>
              <w:top w:val="nil"/>
              <w:left w:val="nil"/>
              <w:bottom w:val="nil"/>
              <w:right w:val="nil"/>
            </w:tcBorders>
          </w:tcPr>
          <w:p w14:paraId="45A02077"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270" w:type="dxa"/>
            <w:gridSpan w:val="3"/>
            <w:tcBorders>
              <w:top w:val="nil"/>
              <w:left w:val="nil"/>
              <w:bottom w:val="nil"/>
              <w:right w:val="nil"/>
            </w:tcBorders>
          </w:tcPr>
          <w:p w14:paraId="2B0A4E19"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Fall</w:t>
            </w:r>
            <w:r w:rsidRPr="00C16017">
              <w:rPr>
                <w:rFonts w:ascii="Times New Roman" w:hAnsi="Times New Roman" w:cs="Times New Roman"/>
                <w:sz w:val="24"/>
                <w:szCs w:val="24"/>
              </w:rPr>
              <w:t xml:space="preserve"> 2016</w:t>
            </w:r>
            <w:r>
              <w:rPr>
                <w:rFonts w:ascii="Times New Roman" w:hAnsi="Times New Roman" w:cs="Times New Roman"/>
                <w:sz w:val="24"/>
                <w:szCs w:val="24"/>
              </w:rPr>
              <w:t xml:space="preserve"> (3</w:t>
            </w:r>
            <w:r w:rsidRPr="00F43B36">
              <w:rPr>
                <w:rFonts w:ascii="Times New Roman" w:hAnsi="Times New Roman" w:cs="Times New Roman"/>
                <w:sz w:val="24"/>
                <w:szCs w:val="24"/>
                <w:vertAlign w:val="superscript"/>
              </w:rPr>
              <w:t>rd</w:t>
            </w:r>
            <w:r>
              <w:rPr>
                <w:rFonts w:ascii="Times New Roman" w:hAnsi="Times New Roman" w:cs="Times New Roman"/>
                <w:sz w:val="24"/>
                <w:szCs w:val="24"/>
              </w:rPr>
              <w:t xml:space="preserve"> Term)</w:t>
            </w:r>
          </w:p>
        </w:tc>
        <w:tc>
          <w:tcPr>
            <w:tcW w:w="200" w:type="dxa"/>
            <w:tcBorders>
              <w:top w:val="nil"/>
              <w:left w:val="nil"/>
              <w:bottom w:val="nil"/>
              <w:right w:val="nil"/>
            </w:tcBorders>
          </w:tcPr>
          <w:p w14:paraId="4562D8E4"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6631" w:type="dxa"/>
            <w:gridSpan w:val="4"/>
            <w:tcBorders>
              <w:top w:val="nil"/>
              <w:left w:val="nil"/>
              <w:bottom w:val="nil"/>
              <w:right w:val="nil"/>
            </w:tcBorders>
          </w:tcPr>
          <w:p w14:paraId="7C278B6D"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“Exploring Social Factors that ‘Get Under the Skin’ for Cancer and HIV/AIDS”</w:t>
            </w:r>
          </w:p>
          <w:p w14:paraId="141CC452" w14:textId="58018F42"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553B6B">
              <w:rPr>
                <w:rFonts w:ascii="Times New Roman" w:hAnsi="Times New Roman" w:cs="Times New Roman"/>
                <w:i/>
                <w:sz w:val="24"/>
                <w:szCs w:val="24"/>
              </w:rPr>
              <w:t>Current Topics in Epidemiological Research, Department of Epidemiology</w:t>
            </w:r>
            <w:r w:rsidRPr="00C16017">
              <w:rPr>
                <w:rFonts w:ascii="Times New Roman" w:hAnsi="Times New Roman" w:cs="Times New Roman"/>
                <w:sz w:val="24"/>
                <w:szCs w:val="24"/>
              </w:rPr>
              <w:t xml:space="preserve"> (EPI 340.860.01)</w:t>
            </w:r>
          </w:p>
          <w:p w14:paraId="2EA42AAC"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Johns Hopkins Bloomberg School of Public Health, Baltimore, MD</w:t>
            </w:r>
          </w:p>
        </w:tc>
      </w:tr>
      <w:tr w:rsidR="00B32EAB" w14:paraId="1E615A80"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
        </w:trPr>
        <w:tc>
          <w:tcPr>
            <w:tcW w:w="1053" w:type="dxa"/>
            <w:gridSpan w:val="2"/>
            <w:tcBorders>
              <w:top w:val="nil"/>
              <w:left w:val="nil"/>
              <w:bottom w:val="nil"/>
              <w:right w:val="nil"/>
            </w:tcBorders>
          </w:tcPr>
          <w:p w14:paraId="5AA608E3"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270" w:type="dxa"/>
            <w:gridSpan w:val="3"/>
            <w:tcBorders>
              <w:top w:val="nil"/>
              <w:left w:val="nil"/>
              <w:bottom w:val="nil"/>
              <w:right w:val="nil"/>
            </w:tcBorders>
          </w:tcPr>
          <w:p w14:paraId="2EAFC029" w14:textId="77777777" w:rsidR="00B32EAB"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14:paraId="276BBA9D"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6631" w:type="dxa"/>
            <w:gridSpan w:val="4"/>
            <w:tcBorders>
              <w:top w:val="nil"/>
              <w:left w:val="nil"/>
              <w:bottom w:val="nil"/>
              <w:right w:val="nil"/>
            </w:tcBorders>
          </w:tcPr>
          <w:p w14:paraId="6AE2EB14" w14:textId="77777777" w:rsidR="00B32EAB"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r>
      <w:tr w:rsidR="00B32EAB" w14:paraId="43FEA8A2"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
        </w:trPr>
        <w:tc>
          <w:tcPr>
            <w:tcW w:w="1053" w:type="dxa"/>
            <w:gridSpan w:val="2"/>
            <w:tcBorders>
              <w:top w:val="nil"/>
              <w:left w:val="nil"/>
              <w:bottom w:val="nil"/>
              <w:right w:val="nil"/>
            </w:tcBorders>
          </w:tcPr>
          <w:p w14:paraId="17D99A46"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270" w:type="dxa"/>
            <w:gridSpan w:val="3"/>
            <w:tcBorders>
              <w:top w:val="nil"/>
              <w:left w:val="nil"/>
              <w:bottom w:val="nil"/>
              <w:right w:val="nil"/>
            </w:tcBorders>
          </w:tcPr>
          <w:p w14:paraId="4C89AF41" w14:textId="77777777" w:rsidR="00B32EAB" w:rsidRDefault="00B32EAB" w:rsidP="00B32E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Fall </w:t>
            </w:r>
            <w:r w:rsidRPr="00C16017">
              <w:rPr>
                <w:rFonts w:ascii="Times New Roman" w:hAnsi="Times New Roman" w:cs="Times New Roman"/>
                <w:sz w:val="24"/>
                <w:szCs w:val="24"/>
              </w:rPr>
              <w:t>2016</w:t>
            </w:r>
            <w:r>
              <w:rPr>
                <w:rFonts w:ascii="Times New Roman" w:hAnsi="Times New Roman" w:cs="Times New Roman"/>
                <w:sz w:val="24"/>
                <w:szCs w:val="24"/>
              </w:rPr>
              <w:t xml:space="preserve"> (4</w:t>
            </w:r>
            <w:r w:rsidRPr="00F43B36">
              <w:rPr>
                <w:rFonts w:ascii="Times New Roman" w:hAnsi="Times New Roman" w:cs="Times New Roman"/>
                <w:sz w:val="24"/>
                <w:szCs w:val="24"/>
                <w:vertAlign w:val="superscript"/>
              </w:rPr>
              <w:t>th</w:t>
            </w:r>
            <w:r>
              <w:rPr>
                <w:rFonts w:ascii="Times New Roman" w:hAnsi="Times New Roman" w:cs="Times New Roman"/>
                <w:sz w:val="24"/>
                <w:szCs w:val="24"/>
              </w:rPr>
              <w:t xml:space="preserve"> Term)</w:t>
            </w:r>
          </w:p>
          <w:p w14:paraId="5915402E" w14:textId="77777777" w:rsidR="00602C33" w:rsidRDefault="00602C33" w:rsidP="00602C3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Fall 2017 (2</w:t>
            </w:r>
            <w:r w:rsidRPr="00B745E7">
              <w:rPr>
                <w:rFonts w:ascii="Times New Roman" w:hAnsi="Times New Roman" w:cs="Times New Roman"/>
                <w:sz w:val="24"/>
                <w:szCs w:val="24"/>
                <w:vertAlign w:val="superscript"/>
              </w:rPr>
              <w:t>nd</w:t>
            </w:r>
            <w:r>
              <w:rPr>
                <w:rFonts w:ascii="Times New Roman" w:hAnsi="Times New Roman" w:cs="Times New Roman"/>
                <w:sz w:val="24"/>
                <w:szCs w:val="24"/>
              </w:rPr>
              <w:t xml:space="preserve"> Term)</w:t>
            </w:r>
          </w:p>
          <w:p w14:paraId="120024A2" w14:textId="1F4C104F" w:rsidR="00602C33" w:rsidRDefault="00602C33" w:rsidP="00602C3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Spring 2018 (4</w:t>
            </w:r>
            <w:r w:rsidRPr="00602C33">
              <w:rPr>
                <w:rFonts w:ascii="Times New Roman" w:hAnsi="Times New Roman" w:cs="Times New Roman"/>
                <w:sz w:val="24"/>
                <w:szCs w:val="24"/>
                <w:vertAlign w:val="superscript"/>
              </w:rPr>
              <w:t>th</w:t>
            </w:r>
            <w:r>
              <w:rPr>
                <w:rFonts w:ascii="Times New Roman" w:hAnsi="Times New Roman" w:cs="Times New Roman"/>
                <w:sz w:val="24"/>
                <w:szCs w:val="24"/>
              </w:rPr>
              <w:t xml:space="preserve"> Term)</w:t>
            </w:r>
          </w:p>
        </w:tc>
        <w:tc>
          <w:tcPr>
            <w:tcW w:w="200" w:type="dxa"/>
            <w:tcBorders>
              <w:top w:val="nil"/>
              <w:left w:val="nil"/>
              <w:bottom w:val="nil"/>
              <w:right w:val="nil"/>
            </w:tcBorders>
          </w:tcPr>
          <w:p w14:paraId="2A8A0CFB"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6631" w:type="dxa"/>
            <w:gridSpan w:val="4"/>
            <w:tcBorders>
              <w:top w:val="nil"/>
              <w:left w:val="nil"/>
              <w:bottom w:val="nil"/>
              <w:right w:val="nil"/>
            </w:tcBorders>
          </w:tcPr>
          <w:p w14:paraId="0D20C085"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“Introduction to Social Determinants of Health”</w:t>
            </w:r>
          </w:p>
          <w:p w14:paraId="3C865ECC" w14:textId="040DAE5A"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553B6B">
              <w:rPr>
                <w:rFonts w:ascii="Times New Roman" w:hAnsi="Times New Roman" w:cs="Times New Roman"/>
                <w:i/>
                <w:sz w:val="24"/>
                <w:szCs w:val="24"/>
              </w:rPr>
              <w:t>Fundamentals of Epidemiology Course at Homewood</w:t>
            </w:r>
            <w:r w:rsidRPr="00C16017">
              <w:rPr>
                <w:rFonts w:ascii="Times New Roman" w:hAnsi="Times New Roman" w:cs="Times New Roman"/>
                <w:sz w:val="24"/>
                <w:szCs w:val="24"/>
              </w:rPr>
              <w:t xml:space="preserve"> (Public Health 280.350)</w:t>
            </w:r>
          </w:p>
          <w:p w14:paraId="09EF7F98" w14:textId="77777777" w:rsidR="00B32EAB"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Johns Hopkins University Health, Baltimore, MD</w:t>
            </w:r>
          </w:p>
        </w:tc>
      </w:tr>
      <w:tr w:rsidR="00B32EAB" w14:paraId="7730D322"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
        </w:trPr>
        <w:tc>
          <w:tcPr>
            <w:tcW w:w="1053" w:type="dxa"/>
            <w:gridSpan w:val="2"/>
            <w:tcBorders>
              <w:top w:val="nil"/>
              <w:left w:val="nil"/>
              <w:bottom w:val="nil"/>
              <w:right w:val="nil"/>
            </w:tcBorders>
          </w:tcPr>
          <w:p w14:paraId="1B983475"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270" w:type="dxa"/>
            <w:gridSpan w:val="3"/>
            <w:tcBorders>
              <w:top w:val="nil"/>
              <w:left w:val="nil"/>
              <w:bottom w:val="nil"/>
              <w:right w:val="nil"/>
            </w:tcBorders>
          </w:tcPr>
          <w:p w14:paraId="39212BAB" w14:textId="77777777" w:rsidR="00B32EAB"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14:paraId="48951DAE"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6631" w:type="dxa"/>
            <w:gridSpan w:val="4"/>
            <w:tcBorders>
              <w:top w:val="nil"/>
              <w:left w:val="nil"/>
              <w:bottom w:val="nil"/>
              <w:right w:val="nil"/>
            </w:tcBorders>
          </w:tcPr>
          <w:p w14:paraId="1BA07EE5" w14:textId="77777777" w:rsidR="00B32EAB"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r>
      <w:tr w:rsidR="00B32EAB" w:rsidRPr="00C16017" w14:paraId="5DE26BC4"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
        </w:trPr>
        <w:tc>
          <w:tcPr>
            <w:tcW w:w="1053" w:type="dxa"/>
            <w:gridSpan w:val="2"/>
            <w:tcBorders>
              <w:top w:val="nil"/>
              <w:left w:val="nil"/>
              <w:bottom w:val="nil"/>
              <w:right w:val="nil"/>
            </w:tcBorders>
          </w:tcPr>
          <w:p w14:paraId="2720A52E"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270" w:type="dxa"/>
            <w:gridSpan w:val="3"/>
            <w:tcBorders>
              <w:top w:val="nil"/>
              <w:left w:val="nil"/>
              <w:bottom w:val="nil"/>
              <w:right w:val="nil"/>
            </w:tcBorders>
          </w:tcPr>
          <w:p w14:paraId="2A6DA9DB" w14:textId="77777777" w:rsidR="00B32EAB" w:rsidRDefault="00B32EAB" w:rsidP="00B32E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Fall 2017 (1</w:t>
            </w:r>
            <w:r w:rsidRPr="00B745E7">
              <w:rPr>
                <w:rFonts w:ascii="Times New Roman" w:hAnsi="Times New Roman" w:cs="Times New Roman"/>
                <w:sz w:val="24"/>
                <w:szCs w:val="24"/>
                <w:vertAlign w:val="superscript"/>
              </w:rPr>
              <w:t>st</w:t>
            </w:r>
            <w:r>
              <w:rPr>
                <w:rFonts w:ascii="Times New Roman" w:hAnsi="Times New Roman" w:cs="Times New Roman"/>
                <w:sz w:val="24"/>
                <w:szCs w:val="24"/>
              </w:rPr>
              <w:t xml:space="preserve"> Term)</w:t>
            </w:r>
          </w:p>
        </w:tc>
        <w:tc>
          <w:tcPr>
            <w:tcW w:w="200" w:type="dxa"/>
            <w:tcBorders>
              <w:top w:val="nil"/>
              <w:left w:val="nil"/>
              <w:bottom w:val="nil"/>
              <w:right w:val="nil"/>
            </w:tcBorders>
          </w:tcPr>
          <w:p w14:paraId="4C1A0FB9"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6631" w:type="dxa"/>
            <w:gridSpan w:val="4"/>
            <w:tcBorders>
              <w:top w:val="nil"/>
              <w:left w:val="nil"/>
              <w:bottom w:val="nil"/>
              <w:right w:val="nil"/>
            </w:tcBorders>
          </w:tcPr>
          <w:p w14:paraId="1EDA0BE5" w14:textId="441A7A3F" w:rsidR="00B32EAB" w:rsidRDefault="00B32EAB" w:rsidP="00B32E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“Race and Health”</w:t>
            </w:r>
          </w:p>
          <w:p w14:paraId="46D08AAB" w14:textId="2D6C8452" w:rsidR="00602C33" w:rsidRDefault="00602C33" w:rsidP="00B32EAB">
            <w:pPr>
              <w:widowControl w:val="0"/>
              <w:autoSpaceDE w:val="0"/>
              <w:autoSpaceDN w:val="0"/>
              <w:adjustRightInd w:val="0"/>
              <w:spacing w:after="0" w:line="240" w:lineRule="auto"/>
              <w:rPr>
                <w:rFonts w:ascii="Times New Roman" w:hAnsi="Times New Roman" w:cs="Times New Roman"/>
                <w:sz w:val="24"/>
                <w:szCs w:val="24"/>
              </w:rPr>
            </w:pPr>
            <w:r w:rsidRPr="00602C33">
              <w:rPr>
                <w:rFonts w:ascii="Times New Roman" w:hAnsi="Times New Roman" w:cs="Times New Roman"/>
                <w:i/>
                <w:sz w:val="24"/>
                <w:szCs w:val="24"/>
              </w:rPr>
              <w:t xml:space="preserve">Fundamentals of Health, </w:t>
            </w:r>
            <w:r>
              <w:rPr>
                <w:rFonts w:ascii="Times New Roman" w:hAnsi="Times New Roman" w:cs="Times New Roman"/>
                <w:i/>
                <w:sz w:val="24"/>
                <w:szCs w:val="24"/>
              </w:rPr>
              <w:t xml:space="preserve">Behavior </w:t>
            </w:r>
            <w:r w:rsidRPr="00602C33">
              <w:rPr>
                <w:rFonts w:ascii="Times New Roman" w:hAnsi="Times New Roman" w:cs="Times New Roman"/>
                <w:i/>
                <w:sz w:val="24"/>
                <w:szCs w:val="24"/>
              </w:rPr>
              <w:t>and Society, Department of Health</w:t>
            </w:r>
            <w:r>
              <w:rPr>
                <w:rFonts w:ascii="Times New Roman" w:hAnsi="Times New Roman" w:cs="Times New Roman"/>
                <w:i/>
                <w:sz w:val="24"/>
                <w:szCs w:val="24"/>
              </w:rPr>
              <w:t>,</w:t>
            </w:r>
            <w:r w:rsidRPr="00602C33">
              <w:rPr>
                <w:rFonts w:ascii="Times New Roman" w:hAnsi="Times New Roman" w:cs="Times New Roman"/>
                <w:i/>
                <w:sz w:val="24"/>
                <w:szCs w:val="24"/>
              </w:rPr>
              <w:t xml:space="preserve"> Behavior and Society</w:t>
            </w:r>
            <w:r>
              <w:rPr>
                <w:rFonts w:ascii="Times New Roman" w:hAnsi="Times New Roman" w:cs="Times New Roman"/>
                <w:sz w:val="24"/>
                <w:szCs w:val="24"/>
              </w:rPr>
              <w:t xml:space="preserve"> (HBS </w:t>
            </w:r>
            <w:r w:rsidRPr="00602C33">
              <w:rPr>
                <w:rFonts w:ascii="Times New Roman" w:hAnsi="Times New Roman" w:cs="Times New Roman"/>
                <w:sz w:val="24"/>
                <w:szCs w:val="24"/>
              </w:rPr>
              <w:t>410.600.01</w:t>
            </w:r>
            <w:r>
              <w:rPr>
                <w:rFonts w:ascii="Times New Roman" w:hAnsi="Times New Roman" w:cs="Times New Roman"/>
                <w:sz w:val="24"/>
                <w:szCs w:val="24"/>
              </w:rPr>
              <w:t>)</w:t>
            </w:r>
          </w:p>
          <w:p w14:paraId="2E0701F2"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Johns Hopkins Bloomberg School of Public Health, Department of Health Behavior and Society, Baltimore, MD</w:t>
            </w:r>
          </w:p>
        </w:tc>
      </w:tr>
      <w:tr w:rsidR="00B32EAB" w:rsidRPr="00C16017" w14:paraId="7A771064"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
        </w:trPr>
        <w:tc>
          <w:tcPr>
            <w:tcW w:w="1053" w:type="dxa"/>
            <w:gridSpan w:val="2"/>
            <w:tcBorders>
              <w:top w:val="nil"/>
              <w:left w:val="nil"/>
              <w:bottom w:val="nil"/>
              <w:right w:val="nil"/>
            </w:tcBorders>
          </w:tcPr>
          <w:p w14:paraId="524D29A6"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270" w:type="dxa"/>
            <w:gridSpan w:val="3"/>
            <w:tcBorders>
              <w:top w:val="nil"/>
              <w:left w:val="nil"/>
              <w:bottom w:val="nil"/>
              <w:right w:val="nil"/>
            </w:tcBorders>
          </w:tcPr>
          <w:p w14:paraId="7543B146" w14:textId="77777777" w:rsidR="00B32EAB"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tcPr>
          <w:p w14:paraId="40F4C0D1"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6631" w:type="dxa"/>
            <w:gridSpan w:val="4"/>
            <w:tcBorders>
              <w:top w:val="nil"/>
              <w:left w:val="nil"/>
              <w:bottom w:val="nil"/>
              <w:right w:val="nil"/>
            </w:tcBorders>
          </w:tcPr>
          <w:p w14:paraId="0895EB78"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r>
      <w:tr w:rsidR="00B32EAB" w:rsidRPr="00C16017" w14:paraId="2A1AB314"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154" w:type="dxa"/>
            <w:gridSpan w:val="10"/>
            <w:tcBorders>
              <w:top w:val="nil"/>
              <w:left w:val="nil"/>
              <w:bottom w:val="nil"/>
              <w:right w:val="nil"/>
            </w:tcBorders>
          </w:tcPr>
          <w:p w14:paraId="676061A1"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b/>
                <w:sz w:val="24"/>
                <w:szCs w:val="24"/>
              </w:rPr>
            </w:pPr>
          </w:p>
          <w:p w14:paraId="778E5333"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b/>
                <w:sz w:val="24"/>
                <w:szCs w:val="24"/>
              </w:rPr>
            </w:pPr>
            <w:r w:rsidRPr="00C16017">
              <w:rPr>
                <w:rFonts w:ascii="Times New Roman" w:hAnsi="Times New Roman" w:cs="Times New Roman"/>
                <w:b/>
                <w:sz w:val="24"/>
                <w:szCs w:val="24"/>
              </w:rPr>
              <w:t>RESEARCH GRANT PARTICIPATION</w:t>
            </w:r>
          </w:p>
        </w:tc>
      </w:tr>
      <w:tr w:rsidR="00B32EAB" w:rsidRPr="00C16017" w14:paraId="1C543B6A"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154" w:type="dxa"/>
            <w:gridSpan w:val="10"/>
            <w:tcBorders>
              <w:top w:val="nil"/>
              <w:left w:val="nil"/>
              <w:bottom w:val="nil"/>
              <w:right w:val="nil"/>
            </w:tcBorders>
          </w:tcPr>
          <w:p w14:paraId="5D54E14D"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i/>
                <w:sz w:val="24"/>
                <w:szCs w:val="24"/>
              </w:rPr>
            </w:pPr>
            <w:r w:rsidRPr="00C16017">
              <w:rPr>
                <w:rFonts w:ascii="Times New Roman" w:hAnsi="Times New Roman" w:cs="Times New Roman"/>
                <w:i/>
                <w:sz w:val="24"/>
                <w:szCs w:val="24"/>
              </w:rPr>
              <w:t>Current Support</w:t>
            </w:r>
          </w:p>
        </w:tc>
      </w:tr>
      <w:tr w:rsidR="00B32EAB" w:rsidRPr="00C16017" w14:paraId="4E40ADF3"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41" w:type="dxa"/>
            <w:tcBorders>
              <w:top w:val="nil"/>
              <w:left w:val="nil"/>
              <w:bottom w:val="nil"/>
              <w:right w:val="nil"/>
            </w:tcBorders>
          </w:tcPr>
          <w:p w14:paraId="66780F52"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30" w:type="dxa"/>
            <w:gridSpan w:val="2"/>
            <w:tcBorders>
              <w:top w:val="nil"/>
              <w:left w:val="nil"/>
              <w:bottom w:val="nil"/>
              <w:right w:val="nil"/>
            </w:tcBorders>
          </w:tcPr>
          <w:p w14:paraId="26F0B760"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9083" w:type="dxa"/>
            <w:gridSpan w:val="7"/>
            <w:tcBorders>
              <w:top w:val="nil"/>
              <w:left w:val="nil"/>
              <w:bottom w:val="nil"/>
              <w:right w:val="nil"/>
            </w:tcBorders>
          </w:tcPr>
          <w:p w14:paraId="7BB797A4"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i/>
                <w:sz w:val="24"/>
                <w:szCs w:val="24"/>
              </w:rPr>
            </w:pPr>
            <w:r w:rsidRPr="00C16017">
              <w:rPr>
                <w:rFonts w:ascii="Times New Roman" w:hAnsi="Times New Roman" w:cs="Times New Roman"/>
                <w:i/>
                <w:sz w:val="24"/>
                <w:szCs w:val="24"/>
              </w:rPr>
              <w:t xml:space="preserve">Social Determinants of Breast Cancer Survivorship </w:t>
            </w:r>
            <w:r w:rsidRPr="00C16017">
              <w:rPr>
                <w:rFonts w:ascii="Times New Roman" w:hAnsi="Times New Roman" w:cs="Times New Roman"/>
                <w:i/>
                <w:sz w:val="24"/>
                <w:szCs w:val="24"/>
              </w:rPr>
              <w:tab/>
              <w:t xml:space="preserve"> </w:t>
            </w:r>
          </w:p>
          <w:p w14:paraId="4D417081" w14:textId="56F75768"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 xml:space="preserve">Role: Principal Investigator, </w:t>
            </w:r>
            <w:r w:rsidR="00F70123">
              <w:rPr>
                <w:rFonts w:ascii="Times New Roman" w:hAnsi="Times New Roman" w:cs="Times New Roman"/>
                <w:sz w:val="24"/>
                <w:szCs w:val="24"/>
              </w:rPr>
              <w:t>100% effort (year 1-3), 75% e</w:t>
            </w:r>
            <w:r w:rsidRPr="00C16017">
              <w:rPr>
                <w:rFonts w:ascii="Times New Roman" w:hAnsi="Times New Roman" w:cs="Times New Roman"/>
                <w:sz w:val="24"/>
                <w:szCs w:val="24"/>
              </w:rPr>
              <w:t>ffort</w:t>
            </w:r>
            <w:r w:rsidR="00F70123">
              <w:rPr>
                <w:rFonts w:ascii="Times New Roman" w:hAnsi="Times New Roman" w:cs="Times New Roman"/>
                <w:sz w:val="24"/>
                <w:szCs w:val="24"/>
              </w:rPr>
              <w:t xml:space="preserve"> (years 4-5)</w:t>
            </w:r>
            <w:r w:rsidRPr="00C16017">
              <w:rPr>
                <w:rFonts w:ascii="Times New Roman" w:hAnsi="Times New Roman" w:cs="Times New Roman"/>
                <w:sz w:val="24"/>
                <w:szCs w:val="24"/>
              </w:rPr>
              <w:t>, $759,489</w:t>
            </w:r>
            <w:r w:rsidRPr="00C16017">
              <w:rPr>
                <w:rFonts w:ascii="Times New Roman" w:hAnsi="Times New Roman" w:cs="Times New Roman"/>
                <w:sz w:val="24"/>
                <w:szCs w:val="24"/>
              </w:rPr>
              <w:tab/>
            </w:r>
          </w:p>
          <w:p w14:paraId="6285DD80"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 xml:space="preserve">Agency: NIH/ National Cancer Institute (NCI), Grant#: 1K01CA184288-01, </w:t>
            </w:r>
            <w:r w:rsidRPr="00C16017">
              <w:rPr>
                <w:rFonts w:ascii="Times New Roman" w:hAnsi="Times New Roman" w:cs="Times New Roman"/>
                <w:b/>
                <w:sz w:val="24"/>
                <w:szCs w:val="24"/>
              </w:rPr>
              <w:t>8/11/14 – 8/10/19</w:t>
            </w:r>
            <w:r w:rsidRPr="00C16017">
              <w:rPr>
                <w:rFonts w:ascii="Times New Roman" w:hAnsi="Times New Roman" w:cs="Times New Roman"/>
                <w:sz w:val="24"/>
                <w:szCs w:val="24"/>
              </w:rPr>
              <w:t xml:space="preserve">           </w:t>
            </w:r>
          </w:p>
          <w:p w14:paraId="448F7322" w14:textId="4BE7DC64" w:rsidR="00B32EAB" w:rsidRPr="00C16017" w:rsidRDefault="00B32EAB" w:rsidP="00B32EAB">
            <w:pPr>
              <w:widowControl w:val="0"/>
              <w:autoSpaceDE w:val="0"/>
              <w:autoSpaceDN w:val="0"/>
              <w:adjustRightInd w:val="0"/>
              <w:spacing w:after="0" w:line="240" w:lineRule="auto"/>
              <w:rPr>
                <w:rFonts w:ascii="Times New Roman" w:hAnsi="Times New Roman" w:cs="Times New Roman"/>
                <w:i/>
                <w:sz w:val="24"/>
                <w:szCs w:val="24"/>
              </w:rPr>
            </w:pPr>
            <w:r w:rsidRPr="00C16017">
              <w:rPr>
                <w:rFonts w:ascii="Times New Roman" w:hAnsi="Times New Roman" w:cs="Times New Roman"/>
                <w:sz w:val="24"/>
                <w:szCs w:val="24"/>
              </w:rPr>
              <w:t>This career development award provides Dr. Dean protected time to pursue independent scholarship in the social determinants of disparities in cancer survivorship. The purpose of this study is to explore the relationship between macro- (neighborhood) and micro- (individual) level social and biological risk factors for developing the persistent adverse effects of breast cancer treatment. The study also assesses the costs of disparities in adverse effects of treatment to the healthcare system and to patients. Methodologies include multi-level modeling, GIS, and economic analysis on data from breast cancer survivors who have breast cancer-related lymphedema</w:t>
            </w:r>
            <w:r>
              <w:rPr>
                <w:rFonts w:ascii="Times New Roman" w:hAnsi="Times New Roman" w:cs="Times New Roman"/>
                <w:sz w:val="24"/>
                <w:szCs w:val="24"/>
              </w:rPr>
              <w:t>.</w:t>
            </w:r>
            <w:r w:rsidRPr="00C16017">
              <w:rPr>
                <w:rFonts w:ascii="Times New Roman" w:hAnsi="Times New Roman" w:cs="Times New Roman"/>
                <w:i/>
                <w:sz w:val="24"/>
                <w:szCs w:val="24"/>
              </w:rPr>
              <w:t xml:space="preserve"> </w:t>
            </w:r>
          </w:p>
        </w:tc>
      </w:tr>
      <w:tr w:rsidR="00B32EAB" w:rsidRPr="00C16017" w14:paraId="0210055B"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41" w:type="dxa"/>
            <w:tcBorders>
              <w:top w:val="nil"/>
              <w:left w:val="nil"/>
              <w:bottom w:val="nil"/>
              <w:right w:val="nil"/>
            </w:tcBorders>
          </w:tcPr>
          <w:p w14:paraId="225E31E0"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30" w:type="dxa"/>
            <w:gridSpan w:val="2"/>
            <w:tcBorders>
              <w:top w:val="nil"/>
              <w:left w:val="nil"/>
              <w:bottom w:val="nil"/>
              <w:right w:val="nil"/>
            </w:tcBorders>
          </w:tcPr>
          <w:p w14:paraId="12AC15C0"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9083" w:type="dxa"/>
            <w:gridSpan w:val="7"/>
            <w:tcBorders>
              <w:top w:val="nil"/>
              <w:left w:val="nil"/>
              <w:bottom w:val="nil"/>
              <w:right w:val="nil"/>
            </w:tcBorders>
          </w:tcPr>
          <w:p w14:paraId="6ECB2324"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r>
      <w:tr w:rsidR="00B32EAB" w:rsidRPr="00C16017" w14:paraId="5F370B47"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41" w:type="dxa"/>
            <w:tcBorders>
              <w:top w:val="nil"/>
              <w:left w:val="nil"/>
              <w:bottom w:val="nil"/>
              <w:right w:val="nil"/>
            </w:tcBorders>
          </w:tcPr>
          <w:p w14:paraId="3BAA2F7A"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30" w:type="dxa"/>
            <w:gridSpan w:val="2"/>
            <w:tcBorders>
              <w:top w:val="nil"/>
              <w:left w:val="nil"/>
              <w:bottom w:val="nil"/>
              <w:right w:val="nil"/>
            </w:tcBorders>
          </w:tcPr>
          <w:p w14:paraId="0AEC36BD"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9083" w:type="dxa"/>
            <w:gridSpan w:val="7"/>
            <w:tcBorders>
              <w:top w:val="nil"/>
              <w:left w:val="nil"/>
              <w:bottom w:val="nil"/>
              <w:right w:val="nil"/>
            </w:tcBorders>
          </w:tcPr>
          <w:p w14:paraId="22FCABDB" w14:textId="77777777" w:rsidR="00B32EAB" w:rsidRPr="00950BD4" w:rsidRDefault="00B32EAB" w:rsidP="00B32EAB">
            <w:pPr>
              <w:widowControl w:val="0"/>
              <w:autoSpaceDE w:val="0"/>
              <w:autoSpaceDN w:val="0"/>
              <w:adjustRightInd w:val="0"/>
              <w:spacing w:after="0" w:line="240" w:lineRule="auto"/>
              <w:rPr>
                <w:rFonts w:ascii="Times New Roman" w:hAnsi="Times New Roman" w:cs="Times New Roman"/>
                <w:i/>
                <w:sz w:val="24"/>
                <w:szCs w:val="24"/>
              </w:rPr>
            </w:pPr>
            <w:r w:rsidRPr="00922DE6">
              <w:rPr>
                <w:rFonts w:ascii="Times New Roman" w:hAnsi="Times New Roman" w:cs="Times New Roman"/>
                <w:i/>
                <w:sz w:val="24"/>
                <w:szCs w:val="24"/>
              </w:rPr>
              <w:t xml:space="preserve">A Mixed-Methods Approach to Identify Barriers and Facilitators of Breast Cancer Screening </w:t>
            </w:r>
            <w:r w:rsidRPr="00922DE6">
              <w:rPr>
                <w:rFonts w:ascii="Times New Roman" w:hAnsi="Times New Roman" w:cs="Times New Roman"/>
                <w:i/>
                <w:sz w:val="24"/>
                <w:szCs w:val="24"/>
              </w:rPr>
              <w:lastRenderedPageBreak/>
              <w:t>and Follow-up to Screening for Black Sexual Minority Women</w:t>
            </w:r>
            <w:r w:rsidRPr="00950BD4">
              <w:rPr>
                <w:rFonts w:ascii="Times New Roman" w:hAnsi="Times New Roman" w:cs="Times New Roman"/>
                <w:i/>
                <w:sz w:val="24"/>
                <w:szCs w:val="24"/>
              </w:rPr>
              <w:t xml:space="preserve"> </w:t>
            </w:r>
            <w:r w:rsidRPr="00950BD4">
              <w:rPr>
                <w:rFonts w:ascii="Times New Roman" w:hAnsi="Times New Roman" w:cs="Times New Roman"/>
                <w:i/>
                <w:sz w:val="24"/>
                <w:szCs w:val="24"/>
              </w:rPr>
              <w:tab/>
              <w:t xml:space="preserve"> </w:t>
            </w:r>
          </w:p>
          <w:p w14:paraId="5259B711" w14:textId="77777777" w:rsidR="00B32EAB" w:rsidRPr="004A57D7" w:rsidRDefault="00B32EAB" w:rsidP="00B32E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Role: Co-Principal Investigator (Tonia Poteat, Co-PI), 1% Effort, </w:t>
            </w:r>
            <w:r w:rsidRPr="004A57D7">
              <w:rPr>
                <w:rFonts w:ascii="Times New Roman" w:hAnsi="Times New Roman" w:cs="Times New Roman"/>
                <w:sz w:val="24"/>
                <w:szCs w:val="24"/>
              </w:rPr>
              <w:t>$</w:t>
            </w:r>
            <w:r w:rsidRPr="00922DE6">
              <w:rPr>
                <w:rFonts w:ascii="Times New Roman" w:hAnsi="Times New Roman" w:cs="Times New Roman"/>
                <w:sz w:val="24"/>
                <w:szCs w:val="24"/>
              </w:rPr>
              <w:t>41,710</w:t>
            </w:r>
            <w:r w:rsidRPr="004A57D7">
              <w:rPr>
                <w:rFonts w:ascii="Times New Roman" w:hAnsi="Times New Roman" w:cs="Times New Roman"/>
                <w:sz w:val="24"/>
                <w:szCs w:val="24"/>
              </w:rPr>
              <w:tab/>
            </w:r>
          </w:p>
          <w:p w14:paraId="56D0DE17" w14:textId="77777777" w:rsidR="00B32EAB" w:rsidRDefault="00B32EAB" w:rsidP="00B32E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Johns Hopkins Bloomberg School of Public Health Faculty Innovation Fund, </w:t>
            </w:r>
            <w:r w:rsidRPr="006302AB">
              <w:rPr>
                <w:rFonts w:ascii="Times New Roman" w:hAnsi="Times New Roman" w:cs="Times New Roman"/>
                <w:b/>
                <w:sz w:val="24"/>
                <w:szCs w:val="24"/>
              </w:rPr>
              <w:t>7</w:t>
            </w:r>
            <w:r w:rsidRPr="00922DE6">
              <w:rPr>
                <w:rFonts w:ascii="Times New Roman" w:hAnsi="Times New Roman" w:cs="Times New Roman"/>
                <w:b/>
                <w:sz w:val="24"/>
                <w:szCs w:val="24"/>
              </w:rPr>
              <w:t>/1/17-</w:t>
            </w:r>
            <w:r>
              <w:rPr>
                <w:rFonts w:ascii="Times New Roman" w:hAnsi="Times New Roman" w:cs="Times New Roman"/>
                <w:b/>
                <w:sz w:val="24"/>
                <w:szCs w:val="24"/>
              </w:rPr>
              <w:t>6</w:t>
            </w:r>
            <w:r w:rsidRPr="00922DE6">
              <w:rPr>
                <w:rFonts w:ascii="Times New Roman" w:hAnsi="Times New Roman" w:cs="Times New Roman"/>
                <w:b/>
                <w:sz w:val="24"/>
                <w:szCs w:val="24"/>
              </w:rPr>
              <w:t xml:space="preserve">/30/18 </w:t>
            </w:r>
            <w:r w:rsidRPr="004A57D7">
              <w:rPr>
                <w:rFonts w:ascii="Times New Roman" w:hAnsi="Times New Roman" w:cs="Times New Roman"/>
                <w:sz w:val="24"/>
                <w:szCs w:val="24"/>
              </w:rPr>
              <w:t xml:space="preserve">           </w:t>
            </w:r>
          </w:p>
          <w:p w14:paraId="25E50D2C"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922DE6">
              <w:rPr>
                <w:rFonts w:ascii="Times New Roman" w:hAnsi="Times New Roman" w:cs="Times New Roman"/>
                <w:sz w:val="24"/>
                <w:szCs w:val="24"/>
              </w:rPr>
              <w:t>Breast cancer is the most frequently diagnosed cancer in women. Data from both sexual minority women and cisgender Black women (i.e. female at birth who identifies as a woman) indicate lower use of timely screening mammography, despite higher risk of breast cancer for sexual minority women than heterosexual women and higher breast cancer mortality rates for Black than White women. However, there is a dearth of research on how the experience of simultaneous marginalization by gender, race, and sexuality impacts breast cancer screening and follow-up.</w:t>
            </w:r>
            <w:r>
              <w:rPr>
                <w:rFonts w:ascii="Times New Roman" w:hAnsi="Times New Roman" w:cs="Times New Roman"/>
                <w:sz w:val="24"/>
                <w:szCs w:val="24"/>
              </w:rPr>
              <w:t xml:space="preserve"> </w:t>
            </w:r>
            <w:r w:rsidRPr="00922DE6">
              <w:rPr>
                <w:rFonts w:ascii="Times New Roman" w:hAnsi="Times New Roman" w:cs="Times New Roman"/>
                <w:sz w:val="24"/>
                <w:szCs w:val="24"/>
              </w:rPr>
              <w:t>To address this gap in the literature, we propose to investigate breast cancer screening behaviors and follow-up</w:t>
            </w:r>
            <w:r>
              <w:rPr>
                <w:rFonts w:ascii="Times New Roman" w:hAnsi="Times New Roman" w:cs="Times New Roman"/>
                <w:sz w:val="24"/>
                <w:szCs w:val="24"/>
              </w:rPr>
              <w:t xml:space="preserve"> </w:t>
            </w:r>
            <w:r w:rsidRPr="00922DE6">
              <w:rPr>
                <w:rFonts w:ascii="Times New Roman" w:hAnsi="Times New Roman" w:cs="Times New Roman"/>
                <w:sz w:val="24"/>
                <w:szCs w:val="24"/>
              </w:rPr>
              <w:t>after abnormal results for Black sexual minority women. By using a mixed-methods approach to understand barriers and facilitators to screening and follow-up care, the findings will inform an intervention to reduce breast cancer disparities among Black sexual minority women.</w:t>
            </w:r>
          </w:p>
        </w:tc>
      </w:tr>
      <w:tr w:rsidR="00B32EAB" w:rsidRPr="00C16017" w14:paraId="0B63CF93"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154" w:type="dxa"/>
            <w:gridSpan w:val="10"/>
            <w:tcBorders>
              <w:top w:val="nil"/>
              <w:left w:val="nil"/>
              <w:bottom w:val="nil"/>
              <w:right w:val="nil"/>
            </w:tcBorders>
          </w:tcPr>
          <w:p w14:paraId="5DB888C5"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i/>
                <w:sz w:val="24"/>
                <w:szCs w:val="24"/>
              </w:rPr>
            </w:pPr>
          </w:p>
        </w:tc>
      </w:tr>
      <w:tr w:rsidR="00B32EAB" w:rsidRPr="00C16017" w14:paraId="655541B4"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41" w:type="dxa"/>
            <w:tcBorders>
              <w:top w:val="nil"/>
              <w:left w:val="nil"/>
              <w:bottom w:val="nil"/>
              <w:right w:val="nil"/>
            </w:tcBorders>
          </w:tcPr>
          <w:p w14:paraId="0F1F045C"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30" w:type="dxa"/>
            <w:gridSpan w:val="2"/>
            <w:tcBorders>
              <w:top w:val="nil"/>
              <w:left w:val="nil"/>
              <w:bottom w:val="nil"/>
              <w:right w:val="nil"/>
            </w:tcBorders>
          </w:tcPr>
          <w:p w14:paraId="33F6FB9D"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9083" w:type="dxa"/>
            <w:gridSpan w:val="7"/>
            <w:tcBorders>
              <w:top w:val="nil"/>
              <w:left w:val="nil"/>
              <w:bottom w:val="nil"/>
              <w:right w:val="nil"/>
            </w:tcBorders>
          </w:tcPr>
          <w:p w14:paraId="251F86BC"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Component A: A Multi-level Study of Community Context and Type 2 Diabetes and Coronary Heart Disease using Health Record and New Primary Data across Nested Geographies in Pennsylvania</w:t>
            </w:r>
            <w:r w:rsidRPr="00C16017">
              <w:rPr>
                <w:rFonts w:ascii="Times New Roman" w:hAnsi="Times New Roman" w:cs="Times New Roman"/>
                <w:i/>
                <w:sz w:val="24"/>
                <w:szCs w:val="24"/>
              </w:rPr>
              <w:t xml:space="preserve"> </w:t>
            </w:r>
            <w:r w:rsidRPr="00C16017">
              <w:rPr>
                <w:rFonts w:ascii="Times New Roman" w:hAnsi="Times New Roman" w:cs="Times New Roman"/>
                <w:i/>
                <w:sz w:val="24"/>
                <w:szCs w:val="24"/>
              </w:rPr>
              <w:tab/>
              <w:t xml:space="preserve"> </w:t>
            </w:r>
          </w:p>
          <w:p w14:paraId="4580A5D3"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 xml:space="preserve">Role: </w:t>
            </w:r>
            <w:r>
              <w:rPr>
                <w:rFonts w:ascii="Times New Roman" w:hAnsi="Times New Roman" w:cs="Times New Roman"/>
                <w:sz w:val="24"/>
                <w:szCs w:val="24"/>
              </w:rPr>
              <w:t>Co-</w:t>
            </w:r>
            <w:r w:rsidRPr="00C16017">
              <w:rPr>
                <w:rFonts w:ascii="Times New Roman" w:hAnsi="Times New Roman" w:cs="Times New Roman"/>
                <w:sz w:val="24"/>
                <w:szCs w:val="24"/>
              </w:rPr>
              <w:t>Investigator</w:t>
            </w:r>
            <w:r>
              <w:rPr>
                <w:rFonts w:ascii="Times New Roman" w:hAnsi="Times New Roman" w:cs="Times New Roman"/>
                <w:sz w:val="24"/>
                <w:szCs w:val="24"/>
              </w:rPr>
              <w:t xml:space="preserve"> (Hirsch, Schwartz, PIs),</w:t>
            </w:r>
            <w:r w:rsidRPr="00C16017">
              <w:rPr>
                <w:rFonts w:ascii="Times New Roman" w:hAnsi="Times New Roman" w:cs="Times New Roman"/>
                <w:sz w:val="24"/>
                <w:szCs w:val="24"/>
              </w:rPr>
              <w:t xml:space="preserve"> </w:t>
            </w:r>
            <w:r>
              <w:rPr>
                <w:rFonts w:ascii="Times New Roman" w:hAnsi="Times New Roman" w:cs="Times New Roman"/>
                <w:sz w:val="24"/>
                <w:szCs w:val="24"/>
              </w:rPr>
              <w:t>10</w:t>
            </w:r>
            <w:r w:rsidRPr="00C16017">
              <w:rPr>
                <w:rFonts w:ascii="Times New Roman" w:hAnsi="Times New Roman" w:cs="Times New Roman"/>
                <w:sz w:val="24"/>
                <w:szCs w:val="24"/>
              </w:rPr>
              <w:t>% Effort (</w:t>
            </w:r>
            <w:r>
              <w:rPr>
                <w:rFonts w:ascii="Times New Roman" w:hAnsi="Times New Roman" w:cs="Times New Roman"/>
                <w:sz w:val="24"/>
                <w:szCs w:val="24"/>
              </w:rPr>
              <w:t xml:space="preserve">in-kind; </w:t>
            </w:r>
            <w:r w:rsidRPr="00C16017">
              <w:rPr>
                <w:rFonts w:ascii="Times New Roman" w:hAnsi="Times New Roman" w:cs="Times New Roman"/>
                <w:sz w:val="24"/>
                <w:szCs w:val="24"/>
              </w:rPr>
              <w:t>no salary support), $</w:t>
            </w:r>
            <w:r>
              <w:rPr>
                <w:rFonts w:ascii="Times New Roman" w:hAnsi="Times New Roman" w:cs="Times New Roman"/>
                <w:sz w:val="24"/>
                <w:szCs w:val="24"/>
              </w:rPr>
              <w:t>248,587</w:t>
            </w:r>
            <w:r w:rsidRPr="00C16017">
              <w:rPr>
                <w:rFonts w:ascii="Times New Roman" w:hAnsi="Times New Roman" w:cs="Times New Roman"/>
                <w:sz w:val="24"/>
                <w:szCs w:val="24"/>
              </w:rPr>
              <w:tab/>
            </w:r>
          </w:p>
          <w:p w14:paraId="73666D16"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Centers for Disease Control </w:t>
            </w:r>
            <w:r w:rsidRPr="00C16017">
              <w:rPr>
                <w:rFonts w:ascii="Times New Roman" w:hAnsi="Times New Roman" w:cs="Times New Roman"/>
                <w:sz w:val="24"/>
                <w:szCs w:val="24"/>
              </w:rPr>
              <w:t xml:space="preserve">Grant#: </w:t>
            </w:r>
            <w:r>
              <w:rPr>
                <w:rFonts w:ascii="Times New Roman" w:hAnsi="Times New Roman" w:cs="Times New Roman"/>
                <w:sz w:val="24"/>
                <w:szCs w:val="24"/>
              </w:rPr>
              <w:t>U01 DP006296</w:t>
            </w:r>
            <w:r w:rsidRPr="00C16017">
              <w:rPr>
                <w:rFonts w:ascii="Times New Roman" w:hAnsi="Times New Roman" w:cs="Times New Roman"/>
                <w:sz w:val="24"/>
                <w:szCs w:val="24"/>
              </w:rPr>
              <w:t xml:space="preserve">, </w:t>
            </w:r>
            <w:r>
              <w:rPr>
                <w:rFonts w:ascii="Times New Roman" w:hAnsi="Times New Roman" w:cs="Times New Roman"/>
                <w:b/>
                <w:sz w:val="24"/>
                <w:szCs w:val="24"/>
              </w:rPr>
              <w:t>9/30/20</w:t>
            </w:r>
            <w:r w:rsidRPr="00C16017">
              <w:rPr>
                <w:rFonts w:ascii="Times New Roman" w:hAnsi="Times New Roman" w:cs="Times New Roman"/>
                <w:b/>
                <w:sz w:val="24"/>
                <w:szCs w:val="24"/>
              </w:rPr>
              <w:t xml:space="preserve">17 – </w:t>
            </w:r>
            <w:r>
              <w:rPr>
                <w:rFonts w:ascii="Times New Roman" w:hAnsi="Times New Roman" w:cs="Times New Roman"/>
                <w:b/>
                <w:sz w:val="24"/>
                <w:szCs w:val="24"/>
              </w:rPr>
              <w:t>9/30/22</w:t>
            </w:r>
            <w:r w:rsidRPr="00C16017">
              <w:rPr>
                <w:rFonts w:ascii="Times New Roman" w:hAnsi="Times New Roman" w:cs="Times New Roman"/>
                <w:sz w:val="24"/>
                <w:szCs w:val="24"/>
              </w:rPr>
              <w:t xml:space="preserve">           </w:t>
            </w:r>
          </w:p>
          <w:p w14:paraId="3B73D23D"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longitudinal study examines pathways between country-level social, built environment, and economic predictors of diabetes across 38 counties in the Geisinger Health System catchment area of Central Pennsylvania.</w:t>
            </w:r>
          </w:p>
        </w:tc>
      </w:tr>
      <w:tr w:rsidR="00B32EAB" w:rsidRPr="00C16017" w14:paraId="64D7560E"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154" w:type="dxa"/>
            <w:gridSpan w:val="10"/>
            <w:tcBorders>
              <w:top w:val="nil"/>
              <w:left w:val="nil"/>
              <w:bottom w:val="nil"/>
              <w:right w:val="nil"/>
            </w:tcBorders>
          </w:tcPr>
          <w:p w14:paraId="12C6848A"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i/>
                <w:sz w:val="24"/>
                <w:szCs w:val="24"/>
              </w:rPr>
            </w:pPr>
          </w:p>
        </w:tc>
      </w:tr>
      <w:tr w:rsidR="00F867C3" w:rsidRPr="00C16017" w14:paraId="6739B89D" w14:textId="77777777" w:rsidTr="00F86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41" w:type="dxa"/>
            <w:tcBorders>
              <w:top w:val="nil"/>
              <w:left w:val="nil"/>
              <w:bottom w:val="nil"/>
              <w:right w:val="nil"/>
            </w:tcBorders>
          </w:tcPr>
          <w:tbl>
            <w:tblPr>
              <w:tblW w:w="1015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1"/>
              <w:gridCol w:w="30"/>
              <w:gridCol w:w="9083"/>
            </w:tblGrid>
            <w:tr w:rsidR="00F867C3" w:rsidRPr="000F4697" w14:paraId="1E54E76A" w14:textId="77777777" w:rsidTr="00F867C3">
              <w:trPr>
                <w:trHeight w:val="100"/>
              </w:trPr>
              <w:tc>
                <w:tcPr>
                  <w:tcW w:w="1041" w:type="dxa"/>
                  <w:tcBorders>
                    <w:top w:val="nil"/>
                    <w:left w:val="nil"/>
                    <w:bottom w:val="nil"/>
                    <w:right w:val="nil"/>
                  </w:tcBorders>
                </w:tcPr>
                <w:p w14:paraId="226EBCC5" w14:textId="77777777" w:rsidR="00F867C3" w:rsidRPr="000F4697" w:rsidRDefault="00F867C3" w:rsidP="00F867C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tcPr>
                <w:p w14:paraId="0D4CA75D" w14:textId="77777777" w:rsidR="00F867C3" w:rsidRPr="000F4697" w:rsidRDefault="00F867C3" w:rsidP="00F867C3">
                  <w:pPr>
                    <w:widowControl w:val="0"/>
                    <w:autoSpaceDE w:val="0"/>
                    <w:autoSpaceDN w:val="0"/>
                    <w:adjustRightInd w:val="0"/>
                    <w:spacing w:after="0" w:line="240" w:lineRule="auto"/>
                    <w:rPr>
                      <w:rFonts w:ascii="Times New Roman" w:hAnsi="Times New Roman" w:cs="Times New Roman"/>
                      <w:sz w:val="24"/>
                      <w:szCs w:val="24"/>
                    </w:rPr>
                  </w:pPr>
                </w:p>
              </w:tc>
              <w:tc>
                <w:tcPr>
                  <w:tcW w:w="9083" w:type="dxa"/>
                  <w:tcBorders>
                    <w:top w:val="nil"/>
                    <w:left w:val="nil"/>
                    <w:bottom w:val="nil"/>
                    <w:right w:val="nil"/>
                  </w:tcBorders>
                </w:tcPr>
                <w:p w14:paraId="50BD4D70" w14:textId="77777777" w:rsidR="00F867C3" w:rsidRPr="000F4697" w:rsidRDefault="00F867C3" w:rsidP="00F867C3">
                  <w:pPr>
                    <w:widowControl w:val="0"/>
                    <w:autoSpaceDE w:val="0"/>
                    <w:autoSpaceDN w:val="0"/>
                    <w:adjustRightInd w:val="0"/>
                    <w:spacing w:after="0" w:line="240" w:lineRule="auto"/>
                    <w:rPr>
                      <w:rFonts w:ascii="Times New Roman" w:hAnsi="Times New Roman" w:cs="Times New Roman"/>
                      <w:i/>
                      <w:sz w:val="24"/>
                      <w:szCs w:val="24"/>
                    </w:rPr>
                  </w:pPr>
                  <w:r w:rsidRPr="000F4697">
                    <w:rPr>
                      <w:rFonts w:ascii="Times New Roman" w:hAnsi="Times New Roman" w:cs="Times New Roman"/>
                      <w:i/>
                      <w:sz w:val="24"/>
                      <w:szCs w:val="24"/>
                    </w:rPr>
                    <w:t xml:space="preserve">Predicting the impact of cost on HIV pre-exposure prophylaxis uptake and racial/ethnic disparities among men who have sex with men </w:t>
                  </w:r>
                </w:p>
                <w:p w14:paraId="09509370" w14:textId="77777777" w:rsidR="00F867C3" w:rsidRPr="000F4697" w:rsidRDefault="00F867C3" w:rsidP="00F867C3">
                  <w:pPr>
                    <w:widowControl w:val="0"/>
                    <w:autoSpaceDE w:val="0"/>
                    <w:autoSpaceDN w:val="0"/>
                    <w:adjustRightInd w:val="0"/>
                    <w:spacing w:after="0" w:line="240" w:lineRule="auto"/>
                    <w:rPr>
                      <w:rFonts w:ascii="Times New Roman" w:hAnsi="Times New Roman" w:cs="Times New Roman"/>
                      <w:sz w:val="24"/>
                      <w:szCs w:val="24"/>
                    </w:rPr>
                  </w:pPr>
                  <w:r w:rsidRPr="000F4697">
                    <w:rPr>
                      <w:rFonts w:ascii="Times New Roman" w:hAnsi="Times New Roman" w:cs="Times New Roman"/>
                      <w:sz w:val="24"/>
                      <w:szCs w:val="24"/>
                    </w:rPr>
                    <w:t>Role: Co-Principal Investigator, 25% effort, $47,706</w:t>
                  </w:r>
                  <w:r w:rsidRPr="000F4697">
                    <w:rPr>
                      <w:rFonts w:ascii="Times New Roman" w:hAnsi="Times New Roman" w:cs="Times New Roman"/>
                      <w:sz w:val="24"/>
                      <w:szCs w:val="24"/>
                    </w:rPr>
                    <w:tab/>
                  </w:r>
                </w:p>
                <w:p w14:paraId="7334E9AE" w14:textId="77777777" w:rsidR="00F867C3" w:rsidRPr="000F4697" w:rsidRDefault="00F867C3" w:rsidP="00F867C3">
                  <w:pPr>
                    <w:widowControl w:val="0"/>
                    <w:autoSpaceDE w:val="0"/>
                    <w:autoSpaceDN w:val="0"/>
                    <w:adjustRightInd w:val="0"/>
                    <w:spacing w:after="0" w:line="240" w:lineRule="auto"/>
                    <w:rPr>
                      <w:rFonts w:ascii="Times New Roman" w:hAnsi="Times New Roman" w:cs="Times New Roman"/>
                      <w:sz w:val="24"/>
                      <w:szCs w:val="24"/>
                    </w:rPr>
                  </w:pPr>
                  <w:r w:rsidRPr="000F4697">
                    <w:rPr>
                      <w:rFonts w:ascii="Times New Roman" w:hAnsi="Times New Roman" w:cs="Times New Roman"/>
                      <w:sz w:val="24"/>
                      <w:szCs w:val="24"/>
                    </w:rPr>
                    <w:t xml:space="preserve">Agency: NIH/ National Institute for Allergy and Infectious Diseases (NIAID), Grant# R21NR018387/PA-17-103 (R21), </w:t>
                  </w:r>
                  <w:r w:rsidRPr="000F4697">
                    <w:rPr>
                      <w:rFonts w:ascii="Times New Roman" w:hAnsi="Times New Roman" w:cs="Times New Roman"/>
                      <w:b/>
                      <w:sz w:val="24"/>
                      <w:szCs w:val="24"/>
                    </w:rPr>
                    <w:t>7/1/18-6/30/20</w:t>
                  </w:r>
                </w:p>
                <w:p w14:paraId="4FF5A8AD" w14:textId="77777777" w:rsidR="00F867C3" w:rsidRPr="000F4697" w:rsidRDefault="00F867C3" w:rsidP="00F867C3">
                  <w:pPr>
                    <w:widowControl w:val="0"/>
                    <w:autoSpaceDE w:val="0"/>
                    <w:autoSpaceDN w:val="0"/>
                    <w:adjustRightInd w:val="0"/>
                    <w:spacing w:after="0" w:line="240" w:lineRule="auto"/>
                    <w:rPr>
                      <w:rFonts w:ascii="Times New Roman" w:hAnsi="Times New Roman" w:cs="Times New Roman"/>
                      <w:i/>
                      <w:sz w:val="24"/>
                      <w:szCs w:val="24"/>
                    </w:rPr>
                  </w:pPr>
                  <w:r w:rsidRPr="000F4697">
                    <w:rPr>
                      <w:rFonts w:ascii="Times New Roman" w:hAnsi="Times New Roman" w:cs="Times New Roman"/>
                      <w:sz w:val="24"/>
                      <w:szCs w:val="24"/>
                    </w:rPr>
                    <w:t>Despite being a commonly reported barrier to care, little is known about the impact of out-of-pocket costs on PrEP uptake. We propose a mixed methods and modeling study to determine the maximum out-of-pocket costs for optimal PrEP uptake in different populations including Black/African American and Hispanic/Latino MSM. The specific aims of the proposed study are to: 1) conduct 45 semi-structured interviews with MSM to explore how out-of-pocket costs may impact PrEP uptake; and 2) model the impact of co-pays, coinsurance, and deductibles on PrEP uptake.</w:t>
                  </w:r>
                  <w:r w:rsidRPr="000F4697">
                    <w:rPr>
                      <w:rFonts w:ascii="Times New Roman" w:hAnsi="Times New Roman" w:cs="Times New Roman"/>
                      <w:i/>
                      <w:sz w:val="24"/>
                      <w:szCs w:val="24"/>
                    </w:rPr>
                    <w:t xml:space="preserve"> </w:t>
                  </w:r>
                </w:p>
              </w:tc>
            </w:tr>
          </w:tbl>
          <w:p w14:paraId="3A3E9CEF" w14:textId="77777777" w:rsidR="00F867C3" w:rsidRPr="00C16017" w:rsidRDefault="00F867C3" w:rsidP="00F867C3">
            <w:pPr>
              <w:widowControl w:val="0"/>
              <w:autoSpaceDE w:val="0"/>
              <w:autoSpaceDN w:val="0"/>
              <w:adjustRightInd w:val="0"/>
              <w:spacing w:after="0" w:line="240" w:lineRule="auto"/>
              <w:rPr>
                <w:rFonts w:ascii="Times New Roman" w:hAnsi="Times New Roman" w:cs="Times New Roman"/>
                <w:sz w:val="24"/>
                <w:szCs w:val="24"/>
              </w:rPr>
            </w:pPr>
          </w:p>
        </w:tc>
        <w:tc>
          <w:tcPr>
            <w:tcW w:w="30" w:type="dxa"/>
            <w:gridSpan w:val="2"/>
            <w:tcBorders>
              <w:top w:val="nil"/>
              <w:left w:val="nil"/>
              <w:bottom w:val="nil"/>
              <w:right w:val="nil"/>
            </w:tcBorders>
          </w:tcPr>
          <w:tbl>
            <w:tblPr>
              <w:tblW w:w="1015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1"/>
              <w:gridCol w:w="30"/>
              <w:gridCol w:w="9083"/>
            </w:tblGrid>
            <w:tr w:rsidR="00F867C3" w:rsidRPr="000F4697" w14:paraId="22B57A66" w14:textId="77777777" w:rsidTr="00F867C3">
              <w:trPr>
                <w:trHeight w:val="100"/>
              </w:trPr>
              <w:tc>
                <w:tcPr>
                  <w:tcW w:w="1041" w:type="dxa"/>
                  <w:tcBorders>
                    <w:top w:val="nil"/>
                    <w:left w:val="nil"/>
                    <w:bottom w:val="nil"/>
                    <w:right w:val="nil"/>
                  </w:tcBorders>
                </w:tcPr>
                <w:p w14:paraId="0F1744FC" w14:textId="77777777" w:rsidR="00F867C3" w:rsidRPr="000F4697" w:rsidRDefault="00F867C3" w:rsidP="00F867C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tcPr>
                <w:p w14:paraId="0ABE27F4" w14:textId="77777777" w:rsidR="00F867C3" w:rsidRPr="000F4697" w:rsidRDefault="00F867C3" w:rsidP="00F867C3">
                  <w:pPr>
                    <w:widowControl w:val="0"/>
                    <w:autoSpaceDE w:val="0"/>
                    <w:autoSpaceDN w:val="0"/>
                    <w:adjustRightInd w:val="0"/>
                    <w:spacing w:after="0" w:line="240" w:lineRule="auto"/>
                    <w:rPr>
                      <w:rFonts w:ascii="Times New Roman" w:hAnsi="Times New Roman" w:cs="Times New Roman"/>
                      <w:sz w:val="24"/>
                      <w:szCs w:val="24"/>
                    </w:rPr>
                  </w:pPr>
                </w:p>
              </w:tc>
              <w:tc>
                <w:tcPr>
                  <w:tcW w:w="9083" w:type="dxa"/>
                  <w:tcBorders>
                    <w:top w:val="nil"/>
                    <w:left w:val="nil"/>
                    <w:bottom w:val="nil"/>
                    <w:right w:val="nil"/>
                  </w:tcBorders>
                </w:tcPr>
                <w:p w14:paraId="3C0F7C28" w14:textId="77777777" w:rsidR="00F867C3" w:rsidRPr="000F4697" w:rsidRDefault="00F867C3" w:rsidP="00F867C3">
                  <w:pPr>
                    <w:widowControl w:val="0"/>
                    <w:autoSpaceDE w:val="0"/>
                    <w:autoSpaceDN w:val="0"/>
                    <w:adjustRightInd w:val="0"/>
                    <w:spacing w:after="0" w:line="240" w:lineRule="auto"/>
                    <w:rPr>
                      <w:rFonts w:ascii="Times New Roman" w:hAnsi="Times New Roman" w:cs="Times New Roman"/>
                      <w:i/>
                      <w:sz w:val="24"/>
                      <w:szCs w:val="24"/>
                    </w:rPr>
                  </w:pPr>
                  <w:r w:rsidRPr="000F4697">
                    <w:rPr>
                      <w:rFonts w:ascii="Times New Roman" w:hAnsi="Times New Roman" w:cs="Times New Roman"/>
                      <w:i/>
                      <w:sz w:val="24"/>
                      <w:szCs w:val="24"/>
                    </w:rPr>
                    <w:t xml:space="preserve">Predicting the impact of cost on HIV pre-exposure prophylaxis uptake and racial/ethnic disparities among men who have sex with men </w:t>
                  </w:r>
                </w:p>
                <w:p w14:paraId="391ACD11" w14:textId="77777777" w:rsidR="00F867C3" w:rsidRPr="000F4697" w:rsidRDefault="00F867C3" w:rsidP="00F867C3">
                  <w:pPr>
                    <w:widowControl w:val="0"/>
                    <w:autoSpaceDE w:val="0"/>
                    <w:autoSpaceDN w:val="0"/>
                    <w:adjustRightInd w:val="0"/>
                    <w:spacing w:after="0" w:line="240" w:lineRule="auto"/>
                    <w:rPr>
                      <w:rFonts w:ascii="Times New Roman" w:hAnsi="Times New Roman" w:cs="Times New Roman"/>
                      <w:sz w:val="24"/>
                      <w:szCs w:val="24"/>
                    </w:rPr>
                  </w:pPr>
                  <w:r w:rsidRPr="000F4697">
                    <w:rPr>
                      <w:rFonts w:ascii="Times New Roman" w:hAnsi="Times New Roman" w:cs="Times New Roman"/>
                      <w:sz w:val="24"/>
                      <w:szCs w:val="24"/>
                    </w:rPr>
                    <w:t>Role: Co-Principal Investigator, 25% effort, $47,706</w:t>
                  </w:r>
                  <w:r w:rsidRPr="000F4697">
                    <w:rPr>
                      <w:rFonts w:ascii="Times New Roman" w:hAnsi="Times New Roman" w:cs="Times New Roman"/>
                      <w:sz w:val="24"/>
                      <w:szCs w:val="24"/>
                    </w:rPr>
                    <w:tab/>
                  </w:r>
                </w:p>
                <w:p w14:paraId="5439EA67" w14:textId="77777777" w:rsidR="00F867C3" w:rsidRPr="000F4697" w:rsidRDefault="00F867C3" w:rsidP="00F867C3">
                  <w:pPr>
                    <w:widowControl w:val="0"/>
                    <w:autoSpaceDE w:val="0"/>
                    <w:autoSpaceDN w:val="0"/>
                    <w:adjustRightInd w:val="0"/>
                    <w:spacing w:after="0" w:line="240" w:lineRule="auto"/>
                    <w:rPr>
                      <w:rFonts w:ascii="Times New Roman" w:hAnsi="Times New Roman" w:cs="Times New Roman"/>
                      <w:sz w:val="24"/>
                      <w:szCs w:val="24"/>
                    </w:rPr>
                  </w:pPr>
                  <w:r w:rsidRPr="000F4697">
                    <w:rPr>
                      <w:rFonts w:ascii="Times New Roman" w:hAnsi="Times New Roman" w:cs="Times New Roman"/>
                      <w:sz w:val="24"/>
                      <w:szCs w:val="24"/>
                    </w:rPr>
                    <w:t xml:space="preserve">Agency: NIH/ National Institute for Allergy and Infectious Diseases (NIAID), Grant# R21NR018387/PA-17-103 (R21), </w:t>
                  </w:r>
                  <w:r w:rsidRPr="000F4697">
                    <w:rPr>
                      <w:rFonts w:ascii="Times New Roman" w:hAnsi="Times New Roman" w:cs="Times New Roman"/>
                      <w:b/>
                      <w:sz w:val="24"/>
                      <w:szCs w:val="24"/>
                    </w:rPr>
                    <w:t>7/1/18-6/30/20</w:t>
                  </w:r>
                </w:p>
                <w:p w14:paraId="4CE25A78" w14:textId="77777777" w:rsidR="00F867C3" w:rsidRPr="000F4697" w:rsidRDefault="00F867C3" w:rsidP="00F867C3">
                  <w:pPr>
                    <w:widowControl w:val="0"/>
                    <w:autoSpaceDE w:val="0"/>
                    <w:autoSpaceDN w:val="0"/>
                    <w:adjustRightInd w:val="0"/>
                    <w:spacing w:after="0" w:line="240" w:lineRule="auto"/>
                    <w:rPr>
                      <w:rFonts w:ascii="Times New Roman" w:hAnsi="Times New Roman" w:cs="Times New Roman"/>
                      <w:i/>
                      <w:sz w:val="24"/>
                      <w:szCs w:val="24"/>
                    </w:rPr>
                  </w:pPr>
                  <w:r w:rsidRPr="000F4697">
                    <w:rPr>
                      <w:rFonts w:ascii="Times New Roman" w:hAnsi="Times New Roman" w:cs="Times New Roman"/>
                      <w:sz w:val="24"/>
                      <w:szCs w:val="24"/>
                    </w:rPr>
                    <w:t>Despite being a commonly reported barrier to care, little is known about the impact of out-of-pocket costs on PrEP uptake. We propose a mixed methods and modeling study to determine the maximum out-of-pocket costs for optimal PrEP uptake in different populations including Black/African American and Hispanic/Latino MSM. The specific aims of the proposed study are to: 1) conduct 45 semi-structured interviews with MSM to explore how out-of-pocket costs may impact PrEP uptake; and 2) model the impact of co-pays, coinsurance, and deductibles on PrEP uptake.</w:t>
                  </w:r>
                  <w:r w:rsidRPr="000F4697">
                    <w:rPr>
                      <w:rFonts w:ascii="Times New Roman" w:hAnsi="Times New Roman" w:cs="Times New Roman"/>
                      <w:i/>
                      <w:sz w:val="24"/>
                      <w:szCs w:val="24"/>
                    </w:rPr>
                    <w:t xml:space="preserve"> </w:t>
                  </w:r>
                </w:p>
              </w:tc>
            </w:tr>
          </w:tbl>
          <w:p w14:paraId="27255580" w14:textId="77777777" w:rsidR="00F867C3" w:rsidRPr="00C16017" w:rsidRDefault="00F867C3" w:rsidP="00F867C3">
            <w:pPr>
              <w:widowControl w:val="0"/>
              <w:autoSpaceDE w:val="0"/>
              <w:autoSpaceDN w:val="0"/>
              <w:adjustRightInd w:val="0"/>
              <w:spacing w:after="0" w:line="240" w:lineRule="auto"/>
              <w:rPr>
                <w:rFonts w:ascii="Times New Roman" w:hAnsi="Times New Roman" w:cs="Times New Roman"/>
                <w:sz w:val="24"/>
                <w:szCs w:val="24"/>
              </w:rPr>
            </w:pPr>
          </w:p>
        </w:tc>
        <w:tc>
          <w:tcPr>
            <w:tcW w:w="9083" w:type="dxa"/>
            <w:gridSpan w:val="7"/>
            <w:tcBorders>
              <w:top w:val="nil"/>
              <w:left w:val="nil"/>
              <w:bottom w:val="nil"/>
              <w:right w:val="nil"/>
            </w:tcBorders>
          </w:tcPr>
          <w:tbl>
            <w:tblPr>
              <w:tblW w:w="1015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54"/>
            </w:tblGrid>
            <w:tr w:rsidR="00F867C3" w:rsidRPr="000F4697" w14:paraId="362AB715" w14:textId="77777777" w:rsidTr="00F867C3">
              <w:trPr>
                <w:trHeight w:val="100"/>
              </w:trPr>
              <w:tc>
                <w:tcPr>
                  <w:tcW w:w="10154" w:type="dxa"/>
                  <w:tcBorders>
                    <w:top w:val="nil"/>
                    <w:left w:val="nil"/>
                    <w:bottom w:val="nil"/>
                    <w:right w:val="nil"/>
                  </w:tcBorders>
                </w:tcPr>
                <w:p w14:paraId="5E4DDD0D" w14:textId="77777777" w:rsidR="00F867C3" w:rsidRPr="000F4697" w:rsidRDefault="00F867C3" w:rsidP="00F867C3">
                  <w:pPr>
                    <w:widowControl w:val="0"/>
                    <w:autoSpaceDE w:val="0"/>
                    <w:autoSpaceDN w:val="0"/>
                    <w:adjustRightInd w:val="0"/>
                    <w:spacing w:after="0" w:line="240" w:lineRule="auto"/>
                    <w:ind w:right="1107"/>
                    <w:rPr>
                      <w:rFonts w:ascii="Times New Roman" w:hAnsi="Times New Roman" w:cs="Times New Roman"/>
                      <w:i/>
                      <w:sz w:val="24"/>
                      <w:szCs w:val="24"/>
                    </w:rPr>
                  </w:pPr>
                  <w:r w:rsidRPr="000F4697">
                    <w:rPr>
                      <w:rFonts w:ascii="Times New Roman" w:hAnsi="Times New Roman" w:cs="Times New Roman"/>
                      <w:i/>
                      <w:sz w:val="24"/>
                      <w:szCs w:val="24"/>
                    </w:rPr>
                    <w:t xml:space="preserve">Predicting the impact of cost on HIV pre-exposure prophylaxis uptake and racial/ethnic disparities among men who have sex with men </w:t>
                  </w:r>
                </w:p>
                <w:p w14:paraId="6C26157C" w14:textId="7AB68708" w:rsidR="00F867C3" w:rsidRPr="000F4697" w:rsidRDefault="00F867C3" w:rsidP="00F867C3">
                  <w:pPr>
                    <w:widowControl w:val="0"/>
                    <w:autoSpaceDE w:val="0"/>
                    <w:autoSpaceDN w:val="0"/>
                    <w:adjustRightInd w:val="0"/>
                    <w:spacing w:after="0" w:line="240" w:lineRule="auto"/>
                    <w:ind w:right="1107"/>
                    <w:rPr>
                      <w:rFonts w:ascii="Times New Roman" w:hAnsi="Times New Roman" w:cs="Times New Roman"/>
                      <w:sz w:val="24"/>
                      <w:szCs w:val="24"/>
                    </w:rPr>
                  </w:pPr>
                  <w:r w:rsidRPr="000F4697">
                    <w:rPr>
                      <w:rFonts w:ascii="Times New Roman" w:hAnsi="Times New Roman" w:cs="Times New Roman"/>
                      <w:sz w:val="24"/>
                      <w:szCs w:val="24"/>
                    </w:rPr>
                    <w:t>Role: Co-Principal Investigator</w:t>
                  </w:r>
                  <w:r w:rsidR="0075667D">
                    <w:rPr>
                      <w:rFonts w:ascii="Times New Roman" w:hAnsi="Times New Roman" w:cs="Times New Roman"/>
                      <w:sz w:val="24"/>
                      <w:szCs w:val="24"/>
                    </w:rPr>
                    <w:t xml:space="preserve"> (Chan, Raifman, Co-PIs)</w:t>
                  </w:r>
                  <w:bookmarkStart w:id="1" w:name="_GoBack"/>
                  <w:bookmarkEnd w:id="1"/>
                  <w:r w:rsidRPr="000F4697">
                    <w:rPr>
                      <w:rFonts w:ascii="Times New Roman" w:hAnsi="Times New Roman" w:cs="Times New Roman"/>
                      <w:sz w:val="24"/>
                      <w:szCs w:val="24"/>
                    </w:rPr>
                    <w:t>, 25% effort, $47,706</w:t>
                  </w:r>
                  <w:r w:rsidRPr="000F4697">
                    <w:rPr>
                      <w:rFonts w:ascii="Times New Roman" w:hAnsi="Times New Roman" w:cs="Times New Roman"/>
                      <w:sz w:val="24"/>
                      <w:szCs w:val="24"/>
                    </w:rPr>
                    <w:tab/>
                  </w:r>
                </w:p>
                <w:p w14:paraId="0C13271E" w14:textId="34FE2C80" w:rsidR="00F867C3" w:rsidRPr="000F4697" w:rsidRDefault="00F867C3" w:rsidP="00F867C3">
                  <w:pPr>
                    <w:widowControl w:val="0"/>
                    <w:autoSpaceDE w:val="0"/>
                    <w:autoSpaceDN w:val="0"/>
                    <w:adjustRightInd w:val="0"/>
                    <w:spacing w:after="0" w:line="240" w:lineRule="auto"/>
                    <w:ind w:right="1107"/>
                    <w:rPr>
                      <w:rFonts w:ascii="Times New Roman" w:hAnsi="Times New Roman" w:cs="Times New Roman"/>
                      <w:sz w:val="24"/>
                      <w:szCs w:val="24"/>
                    </w:rPr>
                  </w:pPr>
                  <w:r w:rsidRPr="000F4697">
                    <w:rPr>
                      <w:rFonts w:ascii="Times New Roman" w:hAnsi="Times New Roman" w:cs="Times New Roman"/>
                      <w:sz w:val="24"/>
                      <w:szCs w:val="24"/>
                    </w:rPr>
                    <w:t xml:space="preserve">Agency: NIH/ National Institute for Allergy and Infectious Diseases (NIAID), Grant# </w:t>
                  </w:r>
                  <w:r w:rsidR="003811BC" w:rsidRPr="003811BC">
                    <w:rPr>
                      <w:rFonts w:ascii="Times New Roman" w:hAnsi="Times New Roman" w:cs="Times New Roman"/>
                      <w:sz w:val="24"/>
                      <w:szCs w:val="24"/>
                    </w:rPr>
                    <w:t>1R21MH118019-0</w:t>
                  </w:r>
                  <w:r w:rsidR="003811BC">
                    <w:rPr>
                      <w:rFonts w:ascii="Times New Roman" w:hAnsi="Times New Roman" w:cs="Times New Roman"/>
                      <w:sz w:val="24"/>
                      <w:szCs w:val="24"/>
                    </w:rPr>
                    <w:t>1</w:t>
                  </w:r>
                  <w:r w:rsidRPr="000F4697">
                    <w:rPr>
                      <w:rFonts w:ascii="Times New Roman" w:hAnsi="Times New Roman" w:cs="Times New Roman"/>
                      <w:sz w:val="24"/>
                      <w:szCs w:val="24"/>
                    </w:rPr>
                    <w:t xml:space="preserve">, </w:t>
                  </w:r>
                  <w:r w:rsidR="003811BC">
                    <w:rPr>
                      <w:rFonts w:ascii="Times New Roman" w:hAnsi="Times New Roman" w:cs="Times New Roman"/>
                      <w:b/>
                      <w:sz w:val="24"/>
                      <w:szCs w:val="24"/>
                    </w:rPr>
                    <w:t>12</w:t>
                  </w:r>
                  <w:r w:rsidRPr="000F4697">
                    <w:rPr>
                      <w:rFonts w:ascii="Times New Roman" w:hAnsi="Times New Roman" w:cs="Times New Roman"/>
                      <w:b/>
                      <w:sz w:val="24"/>
                      <w:szCs w:val="24"/>
                    </w:rPr>
                    <w:t>/</w:t>
                  </w:r>
                  <w:r w:rsidR="003811BC">
                    <w:rPr>
                      <w:rFonts w:ascii="Times New Roman" w:hAnsi="Times New Roman" w:cs="Times New Roman"/>
                      <w:b/>
                      <w:sz w:val="24"/>
                      <w:szCs w:val="24"/>
                    </w:rPr>
                    <w:t>5</w:t>
                  </w:r>
                  <w:r w:rsidRPr="000F4697">
                    <w:rPr>
                      <w:rFonts w:ascii="Times New Roman" w:hAnsi="Times New Roman" w:cs="Times New Roman"/>
                      <w:b/>
                      <w:sz w:val="24"/>
                      <w:szCs w:val="24"/>
                    </w:rPr>
                    <w:t>/18-</w:t>
                  </w:r>
                  <w:r>
                    <w:rPr>
                      <w:rFonts w:ascii="Times New Roman" w:hAnsi="Times New Roman" w:cs="Times New Roman"/>
                      <w:b/>
                      <w:sz w:val="24"/>
                      <w:szCs w:val="24"/>
                    </w:rPr>
                    <w:t>11</w:t>
                  </w:r>
                  <w:r w:rsidRPr="000F4697">
                    <w:rPr>
                      <w:rFonts w:ascii="Times New Roman" w:hAnsi="Times New Roman" w:cs="Times New Roman"/>
                      <w:b/>
                      <w:sz w:val="24"/>
                      <w:szCs w:val="24"/>
                    </w:rPr>
                    <w:t>/30/20</w:t>
                  </w:r>
                </w:p>
                <w:p w14:paraId="55D0611F" w14:textId="77777777" w:rsidR="00F867C3" w:rsidRPr="000F4697" w:rsidRDefault="00F867C3" w:rsidP="00F867C3">
                  <w:pPr>
                    <w:widowControl w:val="0"/>
                    <w:autoSpaceDE w:val="0"/>
                    <w:autoSpaceDN w:val="0"/>
                    <w:adjustRightInd w:val="0"/>
                    <w:spacing w:after="0" w:line="240" w:lineRule="auto"/>
                    <w:ind w:right="1107"/>
                    <w:rPr>
                      <w:rFonts w:ascii="Times New Roman" w:hAnsi="Times New Roman" w:cs="Times New Roman"/>
                      <w:i/>
                      <w:sz w:val="24"/>
                      <w:szCs w:val="24"/>
                    </w:rPr>
                  </w:pPr>
                  <w:r w:rsidRPr="000F4697">
                    <w:rPr>
                      <w:rFonts w:ascii="Times New Roman" w:hAnsi="Times New Roman" w:cs="Times New Roman"/>
                      <w:sz w:val="24"/>
                      <w:szCs w:val="24"/>
                    </w:rPr>
                    <w:t>Despite being a commonly reported barrier to care, little is known about the impact of out-of-pocket costs on PrEP uptake. We propose a mixed methods and modeling study to determine the maximum out-of-pocket costs for optimal PrEP uptake in different populations including Black/African American and Hispanic/Latino MSM. The specific aims of the proposed study are to: 1) conduct 45 semi-structured interviews with MSM to explore how out-of-pocket costs may impact PrEP uptake; and 2) model the impact of co-pays, coinsurance, and deductibles on PrEP uptake.</w:t>
                  </w:r>
                  <w:r w:rsidRPr="000F4697">
                    <w:rPr>
                      <w:rFonts w:ascii="Times New Roman" w:hAnsi="Times New Roman" w:cs="Times New Roman"/>
                      <w:i/>
                      <w:sz w:val="24"/>
                      <w:szCs w:val="24"/>
                    </w:rPr>
                    <w:t xml:space="preserve"> </w:t>
                  </w:r>
                </w:p>
              </w:tc>
            </w:tr>
          </w:tbl>
          <w:p w14:paraId="1FBE6BC9" w14:textId="77777777" w:rsidR="00F867C3" w:rsidRPr="00C16017" w:rsidRDefault="00F867C3" w:rsidP="00F867C3">
            <w:pPr>
              <w:widowControl w:val="0"/>
              <w:autoSpaceDE w:val="0"/>
              <w:autoSpaceDN w:val="0"/>
              <w:adjustRightInd w:val="0"/>
              <w:spacing w:after="0" w:line="240" w:lineRule="auto"/>
              <w:rPr>
                <w:rFonts w:ascii="Times New Roman" w:hAnsi="Times New Roman" w:cs="Times New Roman"/>
                <w:sz w:val="24"/>
                <w:szCs w:val="24"/>
              </w:rPr>
            </w:pPr>
          </w:p>
        </w:tc>
      </w:tr>
      <w:tr w:rsidR="00F867C3" w:rsidRPr="00C16017" w14:paraId="3CC6671E"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154" w:type="dxa"/>
            <w:gridSpan w:val="10"/>
            <w:tcBorders>
              <w:top w:val="nil"/>
              <w:left w:val="nil"/>
              <w:bottom w:val="nil"/>
              <w:right w:val="nil"/>
            </w:tcBorders>
          </w:tcPr>
          <w:p w14:paraId="58908EE2" w14:textId="77777777" w:rsidR="00F867C3" w:rsidRPr="00C16017" w:rsidRDefault="00F867C3" w:rsidP="00B32EAB">
            <w:pPr>
              <w:widowControl w:val="0"/>
              <w:autoSpaceDE w:val="0"/>
              <w:autoSpaceDN w:val="0"/>
              <w:adjustRightInd w:val="0"/>
              <w:spacing w:after="0" w:line="240" w:lineRule="auto"/>
              <w:rPr>
                <w:rFonts w:ascii="Times New Roman" w:hAnsi="Times New Roman" w:cs="Times New Roman"/>
                <w:i/>
                <w:sz w:val="24"/>
                <w:szCs w:val="24"/>
              </w:rPr>
            </w:pPr>
          </w:p>
        </w:tc>
      </w:tr>
      <w:tr w:rsidR="00B32EAB" w:rsidRPr="00C16017" w14:paraId="7E256BB3"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154" w:type="dxa"/>
            <w:gridSpan w:val="10"/>
            <w:tcBorders>
              <w:top w:val="nil"/>
              <w:left w:val="nil"/>
              <w:bottom w:val="nil"/>
              <w:right w:val="nil"/>
            </w:tcBorders>
          </w:tcPr>
          <w:p w14:paraId="340D5292"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i/>
                <w:sz w:val="24"/>
                <w:szCs w:val="24"/>
              </w:rPr>
            </w:pPr>
            <w:r w:rsidRPr="00C16017">
              <w:rPr>
                <w:rFonts w:ascii="Times New Roman" w:hAnsi="Times New Roman" w:cs="Times New Roman"/>
                <w:i/>
                <w:sz w:val="24"/>
                <w:szCs w:val="24"/>
              </w:rPr>
              <w:t>Past Support</w:t>
            </w:r>
          </w:p>
        </w:tc>
      </w:tr>
      <w:tr w:rsidR="00B32EAB" w:rsidRPr="00C16017" w14:paraId="535FE9E2"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41" w:type="dxa"/>
            <w:tcBorders>
              <w:top w:val="nil"/>
              <w:left w:val="nil"/>
              <w:bottom w:val="nil"/>
              <w:right w:val="nil"/>
            </w:tcBorders>
          </w:tcPr>
          <w:p w14:paraId="7CA1A8DC"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30" w:type="dxa"/>
            <w:gridSpan w:val="2"/>
            <w:tcBorders>
              <w:top w:val="nil"/>
              <w:left w:val="nil"/>
              <w:bottom w:val="nil"/>
              <w:right w:val="nil"/>
            </w:tcBorders>
          </w:tcPr>
          <w:p w14:paraId="60D8036B"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9083" w:type="dxa"/>
            <w:gridSpan w:val="7"/>
            <w:tcBorders>
              <w:top w:val="nil"/>
              <w:left w:val="nil"/>
              <w:bottom w:val="nil"/>
              <w:right w:val="nil"/>
            </w:tcBorders>
          </w:tcPr>
          <w:p w14:paraId="5A0817AE"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i/>
                <w:sz w:val="24"/>
                <w:szCs w:val="24"/>
              </w:rPr>
            </w:pPr>
            <w:r w:rsidRPr="00C16017">
              <w:rPr>
                <w:rFonts w:ascii="Times New Roman" w:hAnsi="Times New Roman" w:cs="Times New Roman"/>
                <w:i/>
                <w:sz w:val="24"/>
                <w:szCs w:val="24"/>
              </w:rPr>
              <w:t>William J. Fulbright Grant</w:t>
            </w:r>
          </w:p>
          <w:p w14:paraId="03815910"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Role: Principal Investigator, 100% effort, $16,000</w:t>
            </w:r>
          </w:p>
          <w:p w14:paraId="14426F0A"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 xml:space="preserve">Agency: International Institute of Education, </w:t>
            </w:r>
            <w:r w:rsidRPr="00C16017">
              <w:rPr>
                <w:rFonts w:ascii="Times New Roman" w:hAnsi="Times New Roman" w:cs="Times New Roman"/>
                <w:b/>
                <w:sz w:val="24"/>
                <w:szCs w:val="24"/>
              </w:rPr>
              <w:t>9/2005-8/2006</w:t>
            </w:r>
          </w:p>
          <w:p w14:paraId="53AA9D43"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i/>
                <w:sz w:val="24"/>
                <w:szCs w:val="24"/>
              </w:rPr>
            </w:pPr>
            <w:r w:rsidRPr="00C16017">
              <w:rPr>
                <w:rFonts w:ascii="Times New Roman" w:hAnsi="Times New Roman" w:cs="Times New Roman"/>
                <w:sz w:val="24"/>
                <w:szCs w:val="24"/>
              </w:rPr>
              <w:t>The William J. Fulbright program sponsored Dr. Dean’s independent research in Venezuela to understand women’s perceptions of self-breast exams.</w:t>
            </w:r>
          </w:p>
        </w:tc>
      </w:tr>
      <w:tr w:rsidR="00B32EAB" w:rsidRPr="00C16017" w14:paraId="332D6F05"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41" w:type="dxa"/>
            <w:tcBorders>
              <w:top w:val="nil"/>
              <w:left w:val="nil"/>
              <w:bottom w:val="nil"/>
              <w:right w:val="nil"/>
            </w:tcBorders>
          </w:tcPr>
          <w:p w14:paraId="219C5513"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30" w:type="dxa"/>
            <w:gridSpan w:val="2"/>
            <w:tcBorders>
              <w:top w:val="nil"/>
              <w:left w:val="nil"/>
              <w:bottom w:val="nil"/>
              <w:right w:val="nil"/>
            </w:tcBorders>
          </w:tcPr>
          <w:p w14:paraId="057888CE"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9083" w:type="dxa"/>
            <w:gridSpan w:val="7"/>
            <w:tcBorders>
              <w:top w:val="nil"/>
              <w:left w:val="nil"/>
              <w:bottom w:val="nil"/>
              <w:right w:val="nil"/>
            </w:tcBorders>
          </w:tcPr>
          <w:p w14:paraId="7C250493"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i/>
                <w:sz w:val="24"/>
                <w:szCs w:val="24"/>
              </w:rPr>
            </w:pPr>
          </w:p>
        </w:tc>
      </w:tr>
      <w:tr w:rsidR="00B32EAB" w:rsidRPr="00C16017" w14:paraId="7FA96A22"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41" w:type="dxa"/>
            <w:tcBorders>
              <w:top w:val="nil"/>
              <w:left w:val="nil"/>
              <w:bottom w:val="nil"/>
              <w:right w:val="nil"/>
            </w:tcBorders>
          </w:tcPr>
          <w:p w14:paraId="7108D0C8"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30" w:type="dxa"/>
            <w:gridSpan w:val="2"/>
            <w:tcBorders>
              <w:top w:val="nil"/>
              <w:left w:val="nil"/>
              <w:bottom w:val="nil"/>
              <w:right w:val="nil"/>
            </w:tcBorders>
          </w:tcPr>
          <w:p w14:paraId="7A3E6ACF"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9083" w:type="dxa"/>
            <w:gridSpan w:val="7"/>
            <w:tcBorders>
              <w:top w:val="nil"/>
              <w:left w:val="nil"/>
              <w:bottom w:val="nil"/>
              <w:right w:val="nil"/>
            </w:tcBorders>
          </w:tcPr>
          <w:p w14:paraId="4794859A"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i/>
                <w:sz w:val="24"/>
                <w:szCs w:val="24"/>
              </w:rPr>
              <w:t>Initiative for Maximizing Student Diversity (IMSD) Graduate Study Awards</w:t>
            </w:r>
            <w:r w:rsidRPr="00C16017">
              <w:rPr>
                <w:rFonts w:ascii="Times New Roman" w:hAnsi="Times New Roman" w:cs="Times New Roman"/>
                <w:sz w:val="24"/>
                <w:szCs w:val="24"/>
              </w:rPr>
              <w:t xml:space="preserve"> </w:t>
            </w:r>
          </w:p>
          <w:p w14:paraId="27D64F45"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 xml:space="preserve">Role: Student Fellow (Louise Ryan, PI), 100% effort, $0/annual direct costs </w:t>
            </w:r>
          </w:p>
          <w:p w14:paraId="63ABDA3D"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 xml:space="preserve">Agency: NIH/National Institute of General Medical Sciences (NIGMS), </w:t>
            </w:r>
            <w:r w:rsidRPr="00C16017">
              <w:rPr>
                <w:rFonts w:ascii="Times New Roman" w:hAnsi="Times New Roman" w:cs="Times New Roman"/>
                <w:b/>
                <w:sz w:val="24"/>
                <w:szCs w:val="24"/>
              </w:rPr>
              <w:t>9/2006-8/2008</w:t>
            </w:r>
          </w:p>
          <w:p w14:paraId="52E03DA3"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i/>
                <w:sz w:val="24"/>
                <w:szCs w:val="24"/>
              </w:rPr>
            </w:pPr>
            <w:r w:rsidRPr="00C16017">
              <w:rPr>
                <w:rFonts w:ascii="Times New Roman" w:hAnsi="Times New Roman" w:cs="Times New Roman"/>
                <w:sz w:val="24"/>
                <w:szCs w:val="24"/>
              </w:rPr>
              <w:lastRenderedPageBreak/>
              <w:t>This pre-doctoral award supported the first two years of Dr. Dean’s doctoral studies at Harvard School of Public Health. Only underrepresented racial/ethnic minorities are eligible for receipt of this research award.</w:t>
            </w:r>
          </w:p>
        </w:tc>
      </w:tr>
      <w:tr w:rsidR="00B32EAB" w:rsidRPr="00C16017" w14:paraId="41225FDF"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41" w:type="dxa"/>
            <w:tcBorders>
              <w:top w:val="nil"/>
              <w:left w:val="nil"/>
              <w:bottom w:val="nil"/>
              <w:right w:val="nil"/>
            </w:tcBorders>
          </w:tcPr>
          <w:p w14:paraId="215984FA"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30" w:type="dxa"/>
            <w:gridSpan w:val="2"/>
            <w:tcBorders>
              <w:top w:val="nil"/>
              <w:left w:val="nil"/>
              <w:bottom w:val="nil"/>
              <w:right w:val="nil"/>
            </w:tcBorders>
          </w:tcPr>
          <w:p w14:paraId="024F3095"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9083" w:type="dxa"/>
            <w:gridSpan w:val="7"/>
            <w:tcBorders>
              <w:top w:val="nil"/>
              <w:left w:val="nil"/>
              <w:bottom w:val="nil"/>
              <w:right w:val="nil"/>
            </w:tcBorders>
          </w:tcPr>
          <w:p w14:paraId="33077BBA"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i/>
                <w:sz w:val="24"/>
                <w:szCs w:val="24"/>
              </w:rPr>
            </w:pPr>
          </w:p>
        </w:tc>
      </w:tr>
      <w:tr w:rsidR="00B32EAB" w:rsidRPr="00C16017" w14:paraId="02629335"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41" w:type="dxa"/>
            <w:tcBorders>
              <w:top w:val="nil"/>
              <w:left w:val="nil"/>
              <w:bottom w:val="nil"/>
              <w:right w:val="nil"/>
            </w:tcBorders>
          </w:tcPr>
          <w:p w14:paraId="5EC4BB90"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30" w:type="dxa"/>
            <w:gridSpan w:val="2"/>
            <w:tcBorders>
              <w:top w:val="nil"/>
              <w:left w:val="nil"/>
              <w:bottom w:val="nil"/>
              <w:right w:val="nil"/>
            </w:tcBorders>
          </w:tcPr>
          <w:p w14:paraId="3C5C5D14"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9083" w:type="dxa"/>
            <w:gridSpan w:val="7"/>
            <w:tcBorders>
              <w:top w:val="nil"/>
              <w:left w:val="nil"/>
              <w:bottom w:val="nil"/>
              <w:right w:val="nil"/>
            </w:tcBorders>
          </w:tcPr>
          <w:p w14:paraId="3E6B92F8"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i/>
                <w:sz w:val="24"/>
                <w:szCs w:val="24"/>
              </w:rPr>
            </w:pPr>
            <w:r w:rsidRPr="00C16017">
              <w:rPr>
                <w:rFonts w:ascii="Times New Roman" w:hAnsi="Times New Roman" w:cs="Times New Roman"/>
                <w:i/>
                <w:sz w:val="24"/>
                <w:szCs w:val="24"/>
              </w:rPr>
              <w:t xml:space="preserve">Dana Farber Cancer Institute Cancer Prevention Fellowship </w:t>
            </w:r>
          </w:p>
          <w:p w14:paraId="3FF2119B"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Role: Student Fellow (Glorian Sorensen, PI), 100% Effort, $21,000/annual direct costs</w:t>
            </w:r>
          </w:p>
          <w:p w14:paraId="449A3529"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 xml:space="preserve">Agency: NIH/National Cancer Institute (NCI), </w:t>
            </w:r>
            <w:r w:rsidRPr="00C16017">
              <w:rPr>
                <w:rFonts w:ascii="Times New Roman" w:hAnsi="Times New Roman" w:cs="Times New Roman"/>
                <w:b/>
                <w:sz w:val="24"/>
                <w:szCs w:val="24"/>
              </w:rPr>
              <w:t>9/2008-12/2008</w:t>
            </w:r>
            <w:r w:rsidRPr="00C16017">
              <w:rPr>
                <w:rFonts w:ascii="Times New Roman" w:hAnsi="Times New Roman" w:cs="Times New Roman"/>
                <w:sz w:val="24"/>
                <w:szCs w:val="24"/>
              </w:rPr>
              <w:t xml:space="preserve"> </w:t>
            </w:r>
          </w:p>
          <w:p w14:paraId="6AF6352B"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i/>
                <w:sz w:val="24"/>
                <w:szCs w:val="24"/>
              </w:rPr>
            </w:pPr>
            <w:r w:rsidRPr="00C16017">
              <w:rPr>
                <w:rFonts w:ascii="Times New Roman" w:hAnsi="Times New Roman" w:cs="Times New Roman"/>
                <w:sz w:val="24"/>
                <w:szCs w:val="24"/>
              </w:rPr>
              <w:t>This research award provided initial support for Dr. Dean’s doctoral dissertation at Harvard School of Public Health on residential segregation and social capital as macro-level determinants of cancer screening health behaviors.</w:t>
            </w:r>
          </w:p>
        </w:tc>
      </w:tr>
      <w:tr w:rsidR="00B32EAB" w:rsidRPr="00C16017" w14:paraId="6E56F4BE"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41" w:type="dxa"/>
            <w:tcBorders>
              <w:top w:val="nil"/>
              <w:left w:val="nil"/>
              <w:bottom w:val="nil"/>
              <w:right w:val="nil"/>
            </w:tcBorders>
          </w:tcPr>
          <w:p w14:paraId="1AB610FA"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30" w:type="dxa"/>
            <w:gridSpan w:val="2"/>
            <w:tcBorders>
              <w:top w:val="nil"/>
              <w:left w:val="nil"/>
              <w:bottom w:val="nil"/>
              <w:right w:val="nil"/>
            </w:tcBorders>
          </w:tcPr>
          <w:p w14:paraId="55B60D8E"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9083" w:type="dxa"/>
            <w:gridSpan w:val="7"/>
            <w:tcBorders>
              <w:top w:val="nil"/>
              <w:left w:val="nil"/>
              <w:bottom w:val="nil"/>
              <w:right w:val="nil"/>
            </w:tcBorders>
          </w:tcPr>
          <w:p w14:paraId="4432DD0C"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i/>
                <w:sz w:val="24"/>
                <w:szCs w:val="24"/>
              </w:rPr>
            </w:pPr>
          </w:p>
        </w:tc>
      </w:tr>
      <w:tr w:rsidR="00B32EAB" w:rsidRPr="00C16017" w14:paraId="3883264E"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41" w:type="dxa"/>
            <w:tcBorders>
              <w:top w:val="nil"/>
              <w:left w:val="nil"/>
              <w:bottom w:val="nil"/>
              <w:right w:val="nil"/>
            </w:tcBorders>
          </w:tcPr>
          <w:p w14:paraId="18F7FFA2"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30" w:type="dxa"/>
            <w:gridSpan w:val="2"/>
            <w:tcBorders>
              <w:top w:val="nil"/>
              <w:left w:val="nil"/>
              <w:bottom w:val="nil"/>
              <w:right w:val="nil"/>
            </w:tcBorders>
          </w:tcPr>
          <w:p w14:paraId="7D169ED3"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9083" w:type="dxa"/>
            <w:gridSpan w:val="7"/>
            <w:tcBorders>
              <w:top w:val="nil"/>
              <w:left w:val="nil"/>
              <w:bottom w:val="nil"/>
              <w:right w:val="nil"/>
            </w:tcBorders>
          </w:tcPr>
          <w:p w14:paraId="67D7EE99"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i/>
                <w:sz w:val="24"/>
                <w:szCs w:val="24"/>
              </w:rPr>
              <w:t>Ruth L. Kirschstein (F31) National Research Service Award</w:t>
            </w:r>
          </w:p>
          <w:p w14:paraId="61E95DCA"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Role: Principal Investigator, 100% effort, $42,688/annual direct costs</w:t>
            </w:r>
          </w:p>
          <w:p w14:paraId="50BFF209"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 xml:space="preserve">Agency: NIH/National Cancer Institute (NCI), Grant #: 1F31CA136236-01, </w:t>
            </w:r>
            <w:r w:rsidRPr="00C16017">
              <w:rPr>
                <w:rFonts w:ascii="Times New Roman" w:hAnsi="Times New Roman" w:cs="Times New Roman"/>
                <w:b/>
                <w:sz w:val="24"/>
                <w:szCs w:val="24"/>
              </w:rPr>
              <w:t xml:space="preserve">9/2008-6/2010 </w:t>
            </w:r>
          </w:p>
          <w:p w14:paraId="6EB5336F"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This pre-doctoral research award provided support for Dr. Dean’s doctoral dissertation at Harvard School of Public Health on residential segregation and social capital as macro-level determinants of mental health and cancer screening health behaviors.</w:t>
            </w:r>
          </w:p>
        </w:tc>
      </w:tr>
      <w:tr w:rsidR="00B32EAB" w:rsidRPr="00C16017" w14:paraId="087A5A0D"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41" w:type="dxa"/>
            <w:tcBorders>
              <w:top w:val="nil"/>
              <w:left w:val="nil"/>
              <w:bottom w:val="nil"/>
              <w:right w:val="nil"/>
            </w:tcBorders>
          </w:tcPr>
          <w:p w14:paraId="1A615747"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30" w:type="dxa"/>
            <w:gridSpan w:val="2"/>
            <w:tcBorders>
              <w:top w:val="nil"/>
              <w:left w:val="nil"/>
              <w:bottom w:val="nil"/>
              <w:right w:val="nil"/>
            </w:tcBorders>
          </w:tcPr>
          <w:p w14:paraId="235E0993"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9083" w:type="dxa"/>
            <w:gridSpan w:val="7"/>
            <w:tcBorders>
              <w:top w:val="nil"/>
              <w:left w:val="nil"/>
              <w:bottom w:val="nil"/>
              <w:right w:val="nil"/>
            </w:tcBorders>
          </w:tcPr>
          <w:p w14:paraId="69A20A84"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r>
      <w:tr w:rsidR="00B32EAB" w:rsidRPr="00C16017" w14:paraId="44930038"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41" w:type="dxa"/>
            <w:tcBorders>
              <w:top w:val="nil"/>
              <w:left w:val="nil"/>
              <w:bottom w:val="nil"/>
              <w:right w:val="nil"/>
            </w:tcBorders>
          </w:tcPr>
          <w:p w14:paraId="58DD4E02"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30" w:type="dxa"/>
            <w:gridSpan w:val="2"/>
            <w:tcBorders>
              <w:top w:val="nil"/>
              <w:left w:val="nil"/>
              <w:bottom w:val="nil"/>
              <w:right w:val="nil"/>
            </w:tcBorders>
          </w:tcPr>
          <w:p w14:paraId="3D067FCA"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9083" w:type="dxa"/>
            <w:gridSpan w:val="7"/>
            <w:tcBorders>
              <w:top w:val="nil"/>
              <w:left w:val="nil"/>
              <w:bottom w:val="nil"/>
              <w:right w:val="nil"/>
            </w:tcBorders>
          </w:tcPr>
          <w:p w14:paraId="3D6132C9"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i/>
                <w:sz w:val="24"/>
                <w:szCs w:val="24"/>
              </w:rPr>
            </w:pPr>
            <w:r w:rsidRPr="00C16017">
              <w:rPr>
                <w:rFonts w:ascii="Times New Roman" w:hAnsi="Times New Roman" w:cs="Times New Roman"/>
                <w:i/>
                <w:sz w:val="24"/>
                <w:szCs w:val="24"/>
              </w:rPr>
              <w:t xml:space="preserve">Assessing Economic Burden of Men who have Sex with Men in the Multicenter AIDS Cohort Study </w:t>
            </w:r>
            <w:r w:rsidRPr="00C16017">
              <w:rPr>
                <w:rFonts w:ascii="Times New Roman" w:hAnsi="Times New Roman" w:cs="Times New Roman"/>
                <w:i/>
                <w:sz w:val="24"/>
                <w:szCs w:val="24"/>
              </w:rPr>
              <w:tab/>
              <w:t xml:space="preserve"> </w:t>
            </w:r>
          </w:p>
          <w:p w14:paraId="54E63105"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Role: Principal Investigator, 5% Effort (no salary support), $21,876</w:t>
            </w:r>
            <w:r w:rsidRPr="00C16017">
              <w:rPr>
                <w:rFonts w:ascii="Times New Roman" w:hAnsi="Times New Roman" w:cs="Times New Roman"/>
                <w:sz w:val="24"/>
                <w:szCs w:val="24"/>
              </w:rPr>
              <w:tab/>
            </w:r>
          </w:p>
          <w:p w14:paraId="1DF36B27"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 xml:space="preserve">Agency: NIH/ National Institute for Allergy and Infectious Diseases (NIAID), Grant#: P30AI094189, </w:t>
            </w:r>
            <w:r w:rsidRPr="00C16017">
              <w:rPr>
                <w:rFonts w:ascii="Times New Roman" w:hAnsi="Times New Roman" w:cs="Times New Roman"/>
                <w:b/>
                <w:sz w:val="24"/>
                <w:szCs w:val="24"/>
              </w:rPr>
              <w:t>1/</w:t>
            </w:r>
            <w:r>
              <w:rPr>
                <w:rFonts w:ascii="Times New Roman" w:hAnsi="Times New Roman" w:cs="Times New Roman"/>
                <w:b/>
                <w:sz w:val="24"/>
                <w:szCs w:val="24"/>
              </w:rPr>
              <w:t>20</w:t>
            </w:r>
            <w:r w:rsidRPr="00C16017">
              <w:rPr>
                <w:rFonts w:ascii="Times New Roman" w:hAnsi="Times New Roman" w:cs="Times New Roman"/>
                <w:b/>
                <w:sz w:val="24"/>
                <w:szCs w:val="24"/>
              </w:rPr>
              <w:t>17 – 4/</w:t>
            </w:r>
            <w:r>
              <w:rPr>
                <w:rFonts w:ascii="Times New Roman" w:hAnsi="Times New Roman" w:cs="Times New Roman"/>
                <w:b/>
                <w:sz w:val="24"/>
                <w:szCs w:val="24"/>
              </w:rPr>
              <w:t>20</w:t>
            </w:r>
            <w:r w:rsidRPr="00C16017">
              <w:rPr>
                <w:rFonts w:ascii="Times New Roman" w:hAnsi="Times New Roman" w:cs="Times New Roman"/>
                <w:b/>
                <w:sz w:val="24"/>
                <w:szCs w:val="24"/>
              </w:rPr>
              <w:t>17</w:t>
            </w:r>
            <w:r w:rsidRPr="00C16017">
              <w:rPr>
                <w:rFonts w:ascii="Times New Roman" w:hAnsi="Times New Roman" w:cs="Times New Roman"/>
                <w:sz w:val="24"/>
                <w:szCs w:val="24"/>
              </w:rPr>
              <w:t xml:space="preserve">           </w:t>
            </w:r>
          </w:p>
          <w:p w14:paraId="1E6284F2"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Understanding the economic challenges that arise due to HIV/AIDS management is crucial to reducing disparities in HIV treatment adherence, outcomes, and mortality. Domestically, economically burdened individuals have the highest HIV rates, with greatest mortality risk among those with fewest financial assets. Economic burden leads to differential HIV medication access, adherence, and mortality, yet how economic burden affects HIV treatment outcomes is under-explored and outdated. This longitudinal analysis explores incremental economic burden (changes in employment, income, health insurance) due to HIV/AIDS, on treatment outcomes (viral load, CD4 count) every 6 months, among 1,701 men who have sex with men (MSM) in the 2001-3 and 2010+ Multicenter AIDS Cohort Study (MACS).</w:t>
            </w:r>
          </w:p>
        </w:tc>
      </w:tr>
      <w:tr w:rsidR="00F867C3" w:rsidRPr="00C16017" w14:paraId="335B4855"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41" w:type="dxa"/>
            <w:tcBorders>
              <w:top w:val="nil"/>
              <w:left w:val="nil"/>
              <w:bottom w:val="nil"/>
              <w:right w:val="nil"/>
            </w:tcBorders>
          </w:tcPr>
          <w:p w14:paraId="6CDC2BD6" w14:textId="77777777" w:rsidR="00F867C3" w:rsidRPr="00C16017" w:rsidRDefault="00F867C3" w:rsidP="00B32EAB">
            <w:pPr>
              <w:widowControl w:val="0"/>
              <w:autoSpaceDE w:val="0"/>
              <w:autoSpaceDN w:val="0"/>
              <w:adjustRightInd w:val="0"/>
              <w:spacing w:after="0" w:line="240" w:lineRule="auto"/>
              <w:rPr>
                <w:rFonts w:ascii="Times New Roman" w:hAnsi="Times New Roman" w:cs="Times New Roman"/>
                <w:sz w:val="24"/>
                <w:szCs w:val="24"/>
              </w:rPr>
            </w:pPr>
          </w:p>
        </w:tc>
        <w:tc>
          <w:tcPr>
            <w:tcW w:w="30" w:type="dxa"/>
            <w:gridSpan w:val="2"/>
            <w:tcBorders>
              <w:top w:val="nil"/>
              <w:left w:val="nil"/>
              <w:bottom w:val="nil"/>
              <w:right w:val="nil"/>
            </w:tcBorders>
          </w:tcPr>
          <w:p w14:paraId="558A95D2" w14:textId="77777777" w:rsidR="00F867C3" w:rsidRPr="00C16017" w:rsidRDefault="00F867C3" w:rsidP="00B32EAB">
            <w:pPr>
              <w:widowControl w:val="0"/>
              <w:autoSpaceDE w:val="0"/>
              <w:autoSpaceDN w:val="0"/>
              <w:adjustRightInd w:val="0"/>
              <w:spacing w:after="0" w:line="240" w:lineRule="auto"/>
              <w:rPr>
                <w:rFonts w:ascii="Times New Roman" w:hAnsi="Times New Roman" w:cs="Times New Roman"/>
                <w:sz w:val="24"/>
                <w:szCs w:val="24"/>
              </w:rPr>
            </w:pPr>
          </w:p>
        </w:tc>
        <w:tc>
          <w:tcPr>
            <w:tcW w:w="9083" w:type="dxa"/>
            <w:gridSpan w:val="7"/>
            <w:tcBorders>
              <w:top w:val="nil"/>
              <w:left w:val="nil"/>
              <w:bottom w:val="nil"/>
              <w:right w:val="nil"/>
            </w:tcBorders>
          </w:tcPr>
          <w:p w14:paraId="40A2747A" w14:textId="77777777" w:rsidR="00F867C3" w:rsidRPr="00C16017" w:rsidRDefault="00F867C3" w:rsidP="00B32EAB">
            <w:pPr>
              <w:widowControl w:val="0"/>
              <w:autoSpaceDE w:val="0"/>
              <w:autoSpaceDN w:val="0"/>
              <w:adjustRightInd w:val="0"/>
              <w:spacing w:after="0" w:line="240" w:lineRule="auto"/>
              <w:rPr>
                <w:rFonts w:ascii="Times New Roman" w:hAnsi="Times New Roman" w:cs="Times New Roman"/>
                <w:sz w:val="24"/>
                <w:szCs w:val="24"/>
              </w:rPr>
            </w:pPr>
          </w:p>
        </w:tc>
      </w:tr>
      <w:tr w:rsidR="00B32EAB" w:rsidRPr="00C16017" w14:paraId="3D76C3BB"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154" w:type="dxa"/>
            <w:gridSpan w:val="10"/>
            <w:tcBorders>
              <w:top w:val="nil"/>
              <w:left w:val="nil"/>
              <w:bottom w:val="nil"/>
              <w:right w:val="nil"/>
            </w:tcBorders>
          </w:tcPr>
          <w:p w14:paraId="3F47B851"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Pending</w:t>
            </w:r>
            <w:r w:rsidRPr="00C16017">
              <w:rPr>
                <w:rFonts w:ascii="Times New Roman" w:hAnsi="Times New Roman" w:cs="Times New Roman"/>
                <w:i/>
                <w:sz w:val="24"/>
                <w:szCs w:val="24"/>
              </w:rPr>
              <w:t xml:space="preserve"> Support</w:t>
            </w:r>
          </w:p>
        </w:tc>
      </w:tr>
      <w:tr w:rsidR="00B32EAB" w14:paraId="13C1EC98"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41" w:type="dxa"/>
            <w:tcBorders>
              <w:top w:val="nil"/>
              <w:left w:val="nil"/>
              <w:bottom w:val="nil"/>
              <w:right w:val="nil"/>
            </w:tcBorders>
          </w:tcPr>
          <w:p w14:paraId="103FC1A4"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30" w:type="dxa"/>
            <w:gridSpan w:val="2"/>
            <w:tcBorders>
              <w:top w:val="nil"/>
              <w:left w:val="nil"/>
              <w:bottom w:val="nil"/>
              <w:right w:val="nil"/>
            </w:tcBorders>
          </w:tcPr>
          <w:p w14:paraId="78F468D9"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9083" w:type="dxa"/>
            <w:gridSpan w:val="7"/>
            <w:tcBorders>
              <w:top w:val="nil"/>
              <w:left w:val="nil"/>
              <w:bottom w:val="nil"/>
              <w:right w:val="nil"/>
            </w:tcBorders>
          </w:tcPr>
          <w:p w14:paraId="5367367B" w14:textId="77777777" w:rsidR="00B32EAB" w:rsidRPr="004A2ABF" w:rsidRDefault="00B32EAB" w:rsidP="00B32EAB">
            <w:pPr>
              <w:widowControl w:val="0"/>
              <w:autoSpaceDE w:val="0"/>
              <w:autoSpaceDN w:val="0"/>
              <w:adjustRightInd w:val="0"/>
              <w:spacing w:after="0" w:line="240" w:lineRule="auto"/>
              <w:rPr>
                <w:rFonts w:ascii="Times New Roman" w:hAnsi="Times New Roman" w:cs="Times New Roman"/>
                <w:i/>
                <w:sz w:val="24"/>
                <w:szCs w:val="24"/>
              </w:rPr>
            </w:pPr>
            <w:r w:rsidRPr="004A2ABF">
              <w:rPr>
                <w:rFonts w:ascii="Times New Roman" w:hAnsi="Times New Roman" w:cs="Times New Roman"/>
                <w:i/>
                <w:sz w:val="24"/>
                <w:szCs w:val="24"/>
              </w:rPr>
              <w:t>ECHODAC (Environmental Influences on Child Health Outcomes Data Analysis Center)</w:t>
            </w:r>
          </w:p>
          <w:p w14:paraId="39A1EB05" w14:textId="385ADC52" w:rsidR="00B32EAB" w:rsidRDefault="00B32EAB" w:rsidP="00B32E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Role: Co-Investigator (Jacobson, PI), 20% effort (Years </w:t>
            </w:r>
            <w:r w:rsidR="00241634">
              <w:rPr>
                <w:rFonts w:ascii="Times New Roman" w:hAnsi="Times New Roman" w:cs="Times New Roman"/>
                <w:sz w:val="24"/>
                <w:szCs w:val="24"/>
              </w:rPr>
              <w:t>4</w:t>
            </w:r>
            <w:r w:rsidR="00F867C3">
              <w:rPr>
                <w:rFonts w:ascii="Times New Roman" w:hAnsi="Times New Roman" w:cs="Times New Roman"/>
                <w:sz w:val="24"/>
                <w:szCs w:val="24"/>
              </w:rPr>
              <w:t xml:space="preserve"> &amp; </w:t>
            </w:r>
            <w:r>
              <w:rPr>
                <w:rFonts w:ascii="Times New Roman" w:hAnsi="Times New Roman" w:cs="Times New Roman"/>
                <w:sz w:val="24"/>
                <w:szCs w:val="24"/>
              </w:rPr>
              <w:t>5), $</w:t>
            </w:r>
            <w:r w:rsidRPr="004A2ABF">
              <w:rPr>
                <w:rFonts w:ascii="Times New Roman" w:hAnsi="Times New Roman" w:cs="Times New Roman"/>
                <w:sz w:val="24"/>
                <w:szCs w:val="24"/>
              </w:rPr>
              <w:t>10,131,550</w:t>
            </w:r>
          </w:p>
        </w:tc>
      </w:tr>
      <w:tr w:rsidR="00B32EAB" w14:paraId="4A947572"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41" w:type="dxa"/>
            <w:tcBorders>
              <w:top w:val="nil"/>
              <w:left w:val="nil"/>
              <w:bottom w:val="nil"/>
              <w:right w:val="nil"/>
            </w:tcBorders>
          </w:tcPr>
          <w:p w14:paraId="119E4B87"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30" w:type="dxa"/>
            <w:gridSpan w:val="2"/>
            <w:tcBorders>
              <w:top w:val="nil"/>
              <w:left w:val="nil"/>
              <w:bottom w:val="nil"/>
              <w:right w:val="nil"/>
            </w:tcBorders>
          </w:tcPr>
          <w:p w14:paraId="00C43863"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9083" w:type="dxa"/>
            <w:gridSpan w:val="7"/>
            <w:tcBorders>
              <w:top w:val="nil"/>
              <w:left w:val="nil"/>
              <w:bottom w:val="nil"/>
              <w:right w:val="nil"/>
            </w:tcBorders>
          </w:tcPr>
          <w:p w14:paraId="02B3E63D" w14:textId="77777777" w:rsidR="00B32EAB" w:rsidRDefault="00B32EAB" w:rsidP="00B32E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Agency: NIH, Office of the Director, Grant# </w:t>
            </w:r>
            <w:r w:rsidRPr="004A2ABF">
              <w:rPr>
                <w:rFonts w:ascii="Times New Roman" w:hAnsi="Times New Roman" w:cs="Times New Roman"/>
                <w:sz w:val="24"/>
                <w:szCs w:val="24"/>
              </w:rPr>
              <w:t>5U24OD023382-02</w:t>
            </w:r>
            <w:r>
              <w:rPr>
                <w:rFonts w:ascii="Times New Roman" w:hAnsi="Times New Roman" w:cs="Times New Roman"/>
                <w:sz w:val="24"/>
                <w:szCs w:val="24"/>
              </w:rPr>
              <w:t xml:space="preserve">, </w:t>
            </w:r>
            <w:r>
              <w:rPr>
                <w:rFonts w:ascii="Times New Roman" w:hAnsi="Times New Roman" w:cs="Times New Roman"/>
                <w:b/>
                <w:sz w:val="24"/>
                <w:szCs w:val="24"/>
              </w:rPr>
              <w:t>9</w:t>
            </w:r>
            <w:r w:rsidRPr="004A2ABF">
              <w:rPr>
                <w:rFonts w:ascii="Times New Roman" w:hAnsi="Times New Roman" w:cs="Times New Roman"/>
                <w:b/>
                <w:sz w:val="24"/>
                <w:szCs w:val="24"/>
              </w:rPr>
              <w:t>/</w:t>
            </w:r>
            <w:r>
              <w:rPr>
                <w:rFonts w:ascii="Times New Roman" w:hAnsi="Times New Roman" w:cs="Times New Roman"/>
                <w:b/>
                <w:sz w:val="24"/>
                <w:szCs w:val="24"/>
              </w:rPr>
              <w:t>2</w:t>
            </w:r>
            <w:r w:rsidRPr="004A2ABF">
              <w:rPr>
                <w:rFonts w:ascii="Times New Roman" w:hAnsi="Times New Roman" w:cs="Times New Roman"/>
                <w:b/>
                <w:sz w:val="24"/>
                <w:szCs w:val="24"/>
              </w:rPr>
              <w:t>1/1</w:t>
            </w:r>
            <w:r>
              <w:rPr>
                <w:rFonts w:ascii="Times New Roman" w:hAnsi="Times New Roman" w:cs="Times New Roman"/>
                <w:b/>
                <w:sz w:val="24"/>
                <w:szCs w:val="24"/>
              </w:rPr>
              <w:t>6-8/31/23</w:t>
            </w:r>
          </w:p>
        </w:tc>
      </w:tr>
      <w:tr w:rsidR="00B32EAB" w14:paraId="2FC5B045"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41" w:type="dxa"/>
            <w:tcBorders>
              <w:top w:val="nil"/>
              <w:left w:val="nil"/>
              <w:bottom w:val="nil"/>
              <w:right w:val="nil"/>
            </w:tcBorders>
          </w:tcPr>
          <w:p w14:paraId="3C6A8019"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30" w:type="dxa"/>
            <w:gridSpan w:val="2"/>
            <w:tcBorders>
              <w:top w:val="nil"/>
              <w:left w:val="nil"/>
              <w:bottom w:val="nil"/>
              <w:right w:val="nil"/>
            </w:tcBorders>
          </w:tcPr>
          <w:p w14:paraId="5CC11CF7"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9083" w:type="dxa"/>
            <w:gridSpan w:val="7"/>
            <w:tcBorders>
              <w:top w:val="nil"/>
              <w:left w:val="nil"/>
              <w:bottom w:val="nil"/>
              <w:right w:val="nil"/>
            </w:tcBorders>
          </w:tcPr>
          <w:p w14:paraId="7781206B" w14:textId="77777777" w:rsidR="00B32EAB" w:rsidRDefault="00B32EAB" w:rsidP="00B32EAB">
            <w:pPr>
              <w:widowControl w:val="0"/>
              <w:autoSpaceDE w:val="0"/>
              <w:autoSpaceDN w:val="0"/>
              <w:adjustRightInd w:val="0"/>
              <w:spacing w:after="0" w:line="240" w:lineRule="auto"/>
              <w:rPr>
                <w:rFonts w:ascii="Times New Roman" w:hAnsi="Times New Roman" w:cs="Times New Roman"/>
                <w:sz w:val="24"/>
                <w:szCs w:val="24"/>
              </w:rPr>
            </w:pPr>
            <w:r w:rsidRPr="004A2ABF">
              <w:rPr>
                <w:rFonts w:ascii="Times New Roman" w:hAnsi="Times New Roman" w:cs="Times New Roman"/>
                <w:sz w:val="24"/>
                <w:szCs w:val="24"/>
              </w:rPr>
              <w:t>The complementary expertise and resources of Johns Hopkins University and RTI International are combined to become the Data Analysis Center (DAC) for the NIH Environmental Influences on Child Health Outcomes (ECHO) program.</w:t>
            </w:r>
            <w:r>
              <w:rPr>
                <w:rFonts w:ascii="Times New Roman" w:hAnsi="Times New Roman" w:cs="Times New Roman"/>
                <w:sz w:val="24"/>
                <w:szCs w:val="24"/>
              </w:rPr>
              <w:t xml:space="preserve"> </w:t>
            </w:r>
            <w:r w:rsidRPr="004A2ABF">
              <w:rPr>
                <w:rFonts w:ascii="Times New Roman" w:hAnsi="Times New Roman" w:cs="Times New Roman"/>
                <w:sz w:val="24"/>
                <w:szCs w:val="24"/>
              </w:rPr>
              <w:t>The ECHO program will create an extensive resource for elucidating the roles of environmental and genetic characteristics that affect child health. The JHU/RTI Data Analysis Center will advance ECHO research by providing state-of-the-art study designs and analyses, and by publicizing high quality, well-documented ECHO data to promote informative analyses by the scientific community at-large.</w:t>
            </w:r>
          </w:p>
        </w:tc>
      </w:tr>
      <w:tr w:rsidR="00B32EAB" w:rsidRPr="004A2ABF" w14:paraId="1B370FD7"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41" w:type="dxa"/>
            <w:tcBorders>
              <w:top w:val="nil"/>
              <w:left w:val="nil"/>
              <w:bottom w:val="nil"/>
              <w:right w:val="nil"/>
            </w:tcBorders>
          </w:tcPr>
          <w:p w14:paraId="4E08033C"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30" w:type="dxa"/>
            <w:gridSpan w:val="2"/>
            <w:tcBorders>
              <w:top w:val="nil"/>
              <w:left w:val="nil"/>
              <w:bottom w:val="nil"/>
              <w:right w:val="nil"/>
            </w:tcBorders>
          </w:tcPr>
          <w:p w14:paraId="2470E92B"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9083" w:type="dxa"/>
            <w:gridSpan w:val="7"/>
            <w:tcBorders>
              <w:top w:val="nil"/>
              <w:left w:val="nil"/>
              <w:bottom w:val="nil"/>
              <w:right w:val="nil"/>
            </w:tcBorders>
          </w:tcPr>
          <w:p w14:paraId="1AADDE54" w14:textId="77777777" w:rsidR="00B32EAB" w:rsidRPr="004A2ABF"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r>
      <w:tr w:rsidR="00B32EAB" w:rsidRPr="007A5EB9" w14:paraId="4282FAE3"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41" w:type="dxa"/>
            <w:tcBorders>
              <w:top w:val="nil"/>
              <w:left w:val="nil"/>
              <w:bottom w:val="nil"/>
              <w:right w:val="nil"/>
            </w:tcBorders>
          </w:tcPr>
          <w:p w14:paraId="2A675DFC"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30" w:type="dxa"/>
            <w:gridSpan w:val="2"/>
            <w:tcBorders>
              <w:top w:val="nil"/>
              <w:left w:val="nil"/>
              <w:bottom w:val="nil"/>
              <w:right w:val="nil"/>
            </w:tcBorders>
          </w:tcPr>
          <w:p w14:paraId="5A8D4CD6"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9083" w:type="dxa"/>
            <w:gridSpan w:val="7"/>
            <w:tcBorders>
              <w:top w:val="nil"/>
              <w:left w:val="nil"/>
              <w:bottom w:val="nil"/>
              <w:right w:val="nil"/>
            </w:tcBorders>
          </w:tcPr>
          <w:p w14:paraId="79C981BC" w14:textId="77777777" w:rsidR="00B32EAB" w:rsidRPr="007A5EB9" w:rsidRDefault="00B32EAB" w:rsidP="00B32EAB">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ACTIVE Cognitive Training Trial: 20-Yr Follow-up of Functioning, Health, and Dementia</w:t>
            </w:r>
          </w:p>
        </w:tc>
      </w:tr>
      <w:tr w:rsidR="00B32EAB" w:rsidRPr="004A2ABF" w14:paraId="7AC0C9BF"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41" w:type="dxa"/>
            <w:tcBorders>
              <w:top w:val="nil"/>
              <w:left w:val="nil"/>
              <w:bottom w:val="nil"/>
              <w:right w:val="nil"/>
            </w:tcBorders>
          </w:tcPr>
          <w:p w14:paraId="35DFBE64"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30" w:type="dxa"/>
            <w:gridSpan w:val="2"/>
            <w:tcBorders>
              <w:top w:val="nil"/>
              <w:left w:val="nil"/>
              <w:bottom w:val="nil"/>
              <w:right w:val="nil"/>
            </w:tcBorders>
          </w:tcPr>
          <w:p w14:paraId="6397D9B1"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9083" w:type="dxa"/>
            <w:gridSpan w:val="7"/>
            <w:tcBorders>
              <w:top w:val="nil"/>
              <w:left w:val="nil"/>
              <w:bottom w:val="nil"/>
              <w:right w:val="nil"/>
            </w:tcBorders>
          </w:tcPr>
          <w:p w14:paraId="5387538F" w14:textId="10C31986" w:rsidR="00B32EAB" w:rsidRDefault="00B32EAB" w:rsidP="00B32E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Role: Co-Investigator (Willis, Rebok PIs), 5% effort (</w:t>
            </w:r>
            <w:r w:rsidR="00F867C3">
              <w:rPr>
                <w:rFonts w:ascii="Times New Roman" w:hAnsi="Times New Roman" w:cs="Times New Roman"/>
                <w:sz w:val="24"/>
                <w:szCs w:val="24"/>
              </w:rPr>
              <w:t>Y</w:t>
            </w:r>
            <w:r>
              <w:rPr>
                <w:rFonts w:ascii="Times New Roman" w:hAnsi="Times New Roman" w:cs="Times New Roman"/>
                <w:sz w:val="24"/>
                <w:szCs w:val="24"/>
              </w:rPr>
              <w:t>ears 3&amp;</w:t>
            </w:r>
            <w:r w:rsidR="00F867C3">
              <w:rPr>
                <w:rFonts w:ascii="Times New Roman" w:hAnsi="Times New Roman" w:cs="Times New Roman"/>
                <w:sz w:val="24"/>
                <w:szCs w:val="24"/>
              </w:rPr>
              <w:t xml:space="preserve"> </w:t>
            </w:r>
            <w:r>
              <w:rPr>
                <w:rFonts w:ascii="Times New Roman" w:hAnsi="Times New Roman" w:cs="Times New Roman"/>
                <w:sz w:val="24"/>
                <w:szCs w:val="24"/>
              </w:rPr>
              <w:t>4), $120,465</w:t>
            </w:r>
          </w:p>
          <w:p w14:paraId="099D833F" w14:textId="77777777" w:rsidR="00B32EAB" w:rsidRPr="004A2ABF" w:rsidRDefault="00B32EAB" w:rsidP="00B32EAB">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 xml:space="preserve">Agency: NIH/National Institute on Aging (NIA), </w:t>
            </w:r>
            <w:r w:rsidRPr="004A2ABF">
              <w:rPr>
                <w:rFonts w:ascii="Times New Roman" w:hAnsi="Times New Roman" w:cs="Times New Roman"/>
                <w:sz w:val="24"/>
                <w:szCs w:val="24"/>
              </w:rPr>
              <w:t>Grant #</w:t>
            </w:r>
            <w:r w:rsidRPr="004A2ABF">
              <w:t xml:space="preserve"> </w:t>
            </w:r>
            <w:r w:rsidRPr="004A2ABF">
              <w:rPr>
                <w:rFonts w:ascii="Times New Roman" w:hAnsi="Times New Roman" w:cs="Times New Roman"/>
                <w:sz w:val="24"/>
                <w:szCs w:val="24"/>
              </w:rPr>
              <w:t>R01AG05648</w:t>
            </w:r>
            <w:r>
              <w:rPr>
                <w:rFonts w:ascii="Times New Roman" w:hAnsi="Times New Roman" w:cs="Times New Roman"/>
                <w:sz w:val="24"/>
                <w:szCs w:val="24"/>
              </w:rPr>
              <w:t xml:space="preserve">, </w:t>
            </w:r>
            <w:r>
              <w:rPr>
                <w:rFonts w:ascii="Times New Roman" w:hAnsi="Times New Roman" w:cs="Times New Roman"/>
                <w:b/>
                <w:sz w:val="24"/>
                <w:szCs w:val="24"/>
              </w:rPr>
              <w:t>7/9/17-8/18/21</w:t>
            </w:r>
          </w:p>
        </w:tc>
      </w:tr>
      <w:tr w:rsidR="00B32EAB" w14:paraId="0A5E0B41"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41" w:type="dxa"/>
            <w:tcBorders>
              <w:top w:val="nil"/>
              <w:left w:val="nil"/>
              <w:bottom w:val="nil"/>
              <w:right w:val="nil"/>
            </w:tcBorders>
          </w:tcPr>
          <w:p w14:paraId="510897A0"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30" w:type="dxa"/>
            <w:gridSpan w:val="2"/>
            <w:tcBorders>
              <w:top w:val="nil"/>
              <w:left w:val="nil"/>
              <w:bottom w:val="nil"/>
              <w:right w:val="nil"/>
            </w:tcBorders>
          </w:tcPr>
          <w:p w14:paraId="51ADBD0D"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9083" w:type="dxa"/>
            <w:gridSpan w:val="7"/>
            <w:tcBorders>
              <w:top w:val="nil"/>
              <w:left w:val="nil"/>
              <w:bottom w:val="nil"/>
              <w:right w:val="nil"/>
            </w:tcBorders>
          </w:tcPr>
          <w:p w14:paraId="113A7318" w14:textId="77777777" w:rsidR="00B32EAB" w:rsidRDefault="00B32EAB" w:rsidP="00B32EA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Advance Cognitive Training for Independent and Vital Elderly (ACTIVE) randomized clinical trial (N=2,802) found that cognitive training enhanced both cognitive abilities, everyday functioning, and independent living at 5- and 10-year follow-ups.  This study will provide a 20-year follow-up and examining training effects on the incidence and age of onset of Alzheimer’s disease and related dementias, and the maintenance of independent functioning.</w:t>
            </w:r>
          </w:p>
        </w:tc>
      </w:tr>
      <w:tr w:rsidR="00F70123" w14:paraId="66E75EF8"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41" w:type="dxa"/>
            <w:tcBorders>
              <w:top w:val="nil"/>
              <w:left w:val="nil"/>
              <w:bottom w:val="nil"/>
              <w:right w:val="nil"/>
            </w:tcBorders>
          </w:tcPr>
          <w:p w14:paraId="51716611" w14:textId="77777777" w:rsidR="00F70123" w:rsidRPr="00C16017" w:rsidRDefault="00F70123" w:rsidP="00B32EAB">
            <w:pPr>
              <w:widowControl w:val="0"/>
              <w:autoSpaceDE w:val="0"/>
              <w:autoSpaceDN w:val="0"/>
              <w:adjustRightInd w:val="0"/>
              <w:spacing w:after="0" w:line="240" w:lineRule="auto"/>
              <w:rPr>
                <w:rFonts w:ascii="Times New Roman" w:hAnsi="Times New Roman" w:cs="Times New Roman"/>
                <w:sz w:val="24"/>
                <w:szCs w:val="24"/>
              </w:rPr>
            </w:pPr>
          </w:p>
        </w:tc>
        <w:tc>
          <w:tcPr>
            <w:tcW w:w="30" w:type="dxa"/>
            <w:gridSpan w:val="2"/>
            <w:tcBorders>
              <w:top w:val="nil"/>
              <w:left w:val="nil"/>
              <w:bottom w:val="nil"/>
              <w:right w:val="nil"/>
            </w:tcBorders>
          </w:tcPr>
          <w:p w14:paraId="06657B96" w14:textId="77777777" w:rsidR="00F70123" w:rsidRPr="00C16017" w:rsidRDefault="00F70123" w:rsidP="00B32EAB">
            <w:pPr>
              <w:widowControl w:val="0"/>
              <w:autoSpaceDE w:val="0"/>
              <w:autoSpaceDN w:val="0"/>
              <w:adjustRightInd w:val="0"/>
              <w:spacing w:after="0" w:line="240" w:lineRule="auto"/>
              <w:rPr>
                <w:rFonts w:ascii="Times New Roman" w:hAnsi="Times New Roman" w:cs="Times New Roman"/>
                <w:sz w:val="24"/>
                <w:szCs w:val="24"/>
              </w:rPr>
            </w:pPr>
          </w:p>
        </w:tc>
        <w:tc>
          <w:tcPr>
            <w:tcW w:w="9083" w:type="dxa"/>
            <w:gridSpan w:val="7"/>
            <w:tcBorders>
              <w:top w:val="nil"/>
              <w:left w:val="nil"/>
              <w:bottom w:val="nil"/>
              <w:right w:val="nil"/>
            </w:tcBorders>
          </w:tcPr>
          <w:p w14:paraId="7E42E20F" w14:textId="77777777" w:rsidR="00F70123" w:rsidRDefault="00F70123" w:rsidP="00B32EAB">
            <w:pPr>
              <w:widowControl w:val="0"/>
              <w:autoSpaceDE w:val="0"/>
              <w:autoSpaceDN w:val="0"/>
              <w:adjustRightInd w:val="0"/>
              <w:spacing w:after="0" w:line="240" w:lineRule="auto"/>
              <w:rPr>
                <w:rFonts w:ascii="Times New Roman" w:hAnsi="Times New Roman" w:cs="Times New Roman"/>
                <w:sz w:val="24"/>
                <w:szCs w:val="24"/>
              </w:rPr>
            </w:pPr>
          </w:p>
        </w:tc>
      </w:tr>
      <w:tr w:rsidR="00B32EAB" w14:paraId="6181EB67" w14:textId="77777777" w:rsidTr="00552D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41" w:type="dxa"/>
            <w:tcBorders>
              <w:top w:val="nil"/>
              <w:left w:val="nil"/>
              <w:bottom w:val="nil"/>
              <w:right w:val="nil"/>
            </w:tcBorders>
          </w:tcPr>
          <w:p w14:paraId="54E2848B"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30" w:type="dxa"/>
            <w:gridSpan w:val="2"/>
            <w:tcBorders>
              <w:top w:val="nil"/>
              <w:left w:val="nil"/>
              <w:bottom w:val="nil"/>
              <w:right w:val="nil"/>
            </w:tcBorders>
          </w:tcPr>
          <w:p w14:paraId="1103B0B9" w14:textId="77777777" w:rsidR="00B32EAB" w:rsidRPr="00C16017" w:rsidRDefault="00B32EAB" w:rsidP="00B32EAB">
            <w:pPr>
              <w:widowControl w:val="0"/>
              <w:autoSpaceDE w:val="0"/>
              <w:autoSpaceDN w:val="0"/>
              <w:adjustRightInd w:val="0"/>
              <w:spacing w:after="0" w:line="240" w:lineRule="auto"/>
              <w:rPr>
                <w:rFonts w:ascii="Times New Roman" w:hAnsi="Times New Roman" w:cs="Times New Roman"/>
                <w:sz w:val="24"/>
                <w:szCs w:val="24"/>
              </w:rPr>
            </w:pPr>
          </w:p>
        </w:tc>
        <w:tc>
          <w:tcPr>
            <w:tcW w:w="9083" w:type="dxa"/>
            <w:gridSpan w:val="7"/>
            <w:tcBorders>
              <w:top w:val="nil"/>
              <w:left w:val="nil"/>
              <w:bottom w:val="nil"/>
              <w:right w:val="nil"/>
            </w:tcBorders>
          </w:tcPr>
          <w:p w14:paraId="51A65A8D" w14:textId="132A1008" w:rsidR="00F70123" w:rsidRDefault="00F70123" w:rsidP="00F70123">
            <w:pPr>
              <w:widowControl w:val="0"/>
              <w:autoSpaceDE w:val="0"/>
              <w:autoSpaceDN w:val="0"/>
              <w:adjustRightInd w:val="0"/>
              <w:spacing w:after="0" w:line="240" w:lineRule="auto"/>
              <w:rPr>
                <w:rFonts w:ascii="Times New Roman" w:hAnsi="Times New Roman" w:cs="Times New Roman"/>
                <w:i/>
                <w:sz w:val="24"/>
                <w:szCs w:val="24"/>
              </w:rPr>
            </w:pPr>
            <w:r w:rsidRPr="00F70123">
              <w:rPr>
                <w:rFonts w:ascii="Times New Roman" w:hAnsi="Times New Roman" w:cs="Times New Roman"/>
                <w:i/>
                <w:sz w:val="24"/>
                <w:szCs w:val="24"/>
              </w:rPr>
              <w:t xml:space="preserve">Johns Hopkins Center for Health Disparities </w:t>
            </w:r>
            <w:r w:rsidR="00BF5DC2">
              <w:rPr>
                <w:rFonts w:ascii="Times New Roman" w:hAnsi="Times New Roman" w:cs="Times New Roman"/>
                <w:i/>
                <w:sz w:val="24"/>
                <w:szCs w:val="24"/>
              </w:rPr>
              <w:t>Solutions – Why Place Maters (P</w:t>
            </w:r>
            <w:r w:rsidRPr="00F70123">
              <w:rPr>
                <w:rFonts w:ascii="Times New Roman" w:hAnsi="Times New Roman" w:cs="Times New Roman"/>
                <w:i/>
                <w:sz w:val="24"/>
                <w:szCs w:val="24"/>
              </w:rPr>
              <w:t>roject 03)</w:t>
            </w:r>
          </w:p>
          <w:p w14:paraId="34F20EA9" w14:textId="0BC9CDDE" w:rsidR="00F70123" w:rsidRPr="00F70123" w:rsidRDefault="00F70123" w:rsidP="00F701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Role: Co-Investigator (Gaskin, PI); 10% effort (</w:t>
            </w:r>
            <w:r w:rsidR="00F867C3">
              <w:rPr>
                <w:rFonts w:ascii="Times New Roman" w:hAnsi="Times New Roman" w:cs="Times New Roman"/>
                <w:sz w:val="24"/>
                <w:szCs w:val="24"/>
              </w:rPr>
              <w:t>Y</w:t>
            </w:r>
            <w:r>
              <w:rPr>
                <w:rFonts w:ascii="Times New Roman" w:hAnsi="Times New Roman" w:cs="Times New Roman"/>
                <w:sz w:val="24"/>
                <w:szCs w:val="24"/>
              </w:rPr>
              <w:t>ear 3); 14% effort (</w:t>
            </w:r>
            <w:r w:rsidR="00F867C3">
              <w:rPr>
                <w:rFonts w:ascii="Times New Roman" w:hAnsi="Times New Roman" w:cs="Times New Roman"/>
                <w:sz w:val="24"/>
                <w:szCs w:val="24"/>
              </w:rPr>
              <w:t>Y</w:t>
            </w:r>
            <w:r>
              <w:rPr>
                <w:rFonts w:ascii="Times New Roman" w:hAnsi="Times New Roman" w:cs="Times New Roman"/>
                <w:sz w:val="24"/>
                <w:szCs w:val="24"/>
              </w:rPr>
              <w:t>ears 4</w:t>
            </w:r>
            <w:r w:rsidR="00F867C3">
              <w:rPr>
                <w:rFonts w:ascii="Times New Roman" w:hAnsi="Times New Roman" w:cs="Times New Roman"/>
                <w:sz w:val="24"/>
                <w:szCs w:val="24"/>
              </w:rPr>
              <w:t xml:space="preserve"> &amp; </w:t>
            </w:r>
            <w:r>
              <w:rPr>
                <w:rFonts w:ascii="Times New Roman" w:hAnsi="Times New Roman" w:cs="Times New Roman"/>
                <w:sz w:val="24"/>
                <w:szCs w:val="24"/>
              </w:rPr>
              <w:t>5),</w:t>
            </w:r>
            <w:r w:rsidRPr="00F70123">
              <w:rPr>
                <w:rFonts w:ascii="Arial" w:hAnsi="Arial" w:cs="Arial"/>
              </w:rPr>
              <w:t xml:space="preserve"> </w:t>
            </w:r>
            <w:r w:rsidRPr="00F70123">
              <w:rPr>
                <w:rFonts w:ascii="Times New Roman" w:hAnsi="Times New Roman" w:cs="Times New Roman"/>
                <w:sz w:val="24"/>
                <w:szCs w:val="24"/>
              </w:rPr>
              <w:t>$912,372</w:t>
            </w:r>
          </w:p>
          <w:p w14:paraId="46970405" w14:textId="68A1D8FC" w:rsidR="00F70123" w:rsidRPr="00F70123" w:rsidRDefault="00F70123" w:rsidP="00F70123">
            <w:pPr>
              <w:widowControl w:val="0"/>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Agency: NIH/National Institute for Minority Health &amp; Health Disparities (NIMHD), Grant# </w:t>
            </w:r>
            <w:r w:rsidRPr="00F70123">
              <w:rPr>
                <w:rFonts w:ascii="Times New Roman" w:hAnsi="Times New Roman" w:cs="Times New Roman"/>
                <w:sz w:val="24"/>
                <w:szCs w:val="24"/>
              </w:rPr>
              <w:t>U54MD00214</w:t>
            </w:r>
            <w:r>
              <w:rPr>
                <w:rFonts w:ascii="Times New Roman" w:hAnsi="Times New Roman" w:cs="Times New Roman"/>
                <w:sz w:val="24"/>
                <w:szCs w:val="24"/>
              </w:rPr>
              <w:t xml:space="preserve">, </w:t>
            </w:r>
            <w:r w:rsidRPr="00F70123">
              <w:rPr>
                <w:rFonts w:ascii="Times New Roman" w:hAnsi="Times New Roman" w:cs="Times New Roman"/>
                <w:b/>
                <w:sz w:val="24"/>
                <w:szCs w:val="24"/>
              </w:rPr>
              <w:t>9/22/02-4/30/22</w:t>
            </w:r>
            <w:r>
              <w:rPr>
                <w:rFonts w:ascii="Times New Roman" w:hAnsi="Times New Roman" w:cs="Times New Roman"/>
                <w:sz w:val="24"/>
                <w:szCs w:val="24"/>
              </w:rPr>
              <w:t xml:space="preserve">  </w:t>
            </w:r>
            <w:r w:rsidRPr="00F70123">
              <w:rPr>
                <w:rFonts w:ascii="Times New Roman" w:hAnsi="Times New Roman" w:cs="Times New Roman"/>
                <w:i/>
                <w:sz w:val="24"/>
                <w:szCs w:val="24"/>
              </w:rPr>
              <w:t xml:space="preserve"> </w:t>
            </w:r>
          </w:p>
          <w:p w14:paraId="447E33A3" w14:textId="77777777" w:rsidR="00F70123" w:rsidRPr="00F70123" w:rsidRDefault="00F70123" w:rsidP="00F70123">
            <w:pPr>
              <w:widowControl w:val="0"/>
              <w:autoSpaceDE w:val="0"/>
              <w:autoSpaceDN w:val="0"/>
              <w:adjustRightInd w:val="0"/>
              <w:spacing w:after="0" w:line="240" w:lineRule="auto"/>
              <w:rPr>
                <w:rFonts w:ascii="Times New Roman" w:hAnsi="Times New Roman" w:cs="Times New Roman"/>
                <w:sz w:val="24"/>
                <w:szCs w:val="24"/>
              </w:rPr>
            </w:pPr>
            <w:r w:rsidRPr="00F70123">
              <w:rPr>
                <w:rFonts w:ascii="Times New Roman" w:hAnsi="Times New Roman" w:cs="Times New Roman"/>
                <w:sz w:val="24"/>
                <w:szCs w:val="24"/>
              </w:rPr>
              <w:t>Our studies under the Why Place Matters research program found residents of minority communities had lower access to primary care and specialists and reduced use of physician, non-physician and mental health services compared to residents of majority white communities. Leveraging the comprehensive data resources developed through our research program, our team will conduct secondary analyses to explore the role of several important, but understudied, place characteristics on health care disparities.</w:t>
            </w:r>
          </w:p>
          <w:p w14:paraId="559F7615" w14:textId="576FEEB9" w:rsidR="00B32EAB" w:rsidRPr="00F70123" w:rsidRDefault="00B32EAB" w:rsidP="00B32EAB">
            <w:pPr>
              <w:widowControl w:val="0"/>
              <w:autoSpaceDE w:val="0"/>
              <w:autoSpaceDN w:val="0"/>
              <w:adjustRightInd w:val="0"/>
              <w:spacing w:after="0" w:line="240" w:lineRule="auto"/>
              <w:rPr>
                <w:rFonts w:ascii="Times New Roman" w:hAnsi="Times New Roman" w:cs="Times New Roman"/>
                <w:i/>
                <w:sz w:val="24"/>
                <w:szCs w:val="24"/>
              </w:rPr>
            </w:pPr>
          </w:p>
        </w:tc>
      </w:tr>
      <w:tr w:rsidR="002021B9" w:rsidRPr="00C16017" w14:paraId="131B8BC6" w14:textId="77777777" w:rsidTr="002021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041" w:type="dxa"/>
            <w:tcBorders>
              <w:top w:val="nil"/>
              <w:left w:val="nil"/>
              <w:bottom w:val="nil"/>
              <w:right w:val="nil"/>
            </w:tcBorders>
          </w:tcPr>
          <w:p w14:paraId="4A70E255" w14:textId="77777777" w:rsidR="002021B9" w:rsidRPr="00C16017" w:rsidRDefault="002021B9" w:rsidP="002021B9">
            <w:pPr>
              <w:widowControl w:val="0"/>
              <w:autoSpaceDE w:val="0"/>
              <w:autoSpaceDN w:val="0"/>
              <w:adjustRightInd w:val="0"/>
              <w:spacing w:after="0" w:line="240" w:lineRule="auto"/>
              <w:rPr>
                <w:rFonts w:ascii="Times New Roman" w:hAnsi="Times New Roman" w:cs="Times New Roman"/>
                <w:sz w:val="24"/>
                <w:szCs w:val="24"/>
              </w:rPr>
            </w:pPr>
          </w:p>
        </w:tc>
        <w:tc>
          <w:tcPr>
            <w:tcW w:w="30" w:type="dxa"/>
            <w:gridSpan w:val="2"/>
            <w:tcBorders>
              <w:top w:val="nil"/>
              <w:left w:val="nil"/>
              <w:bottom w:val="nil"/>
              <w:right w:val="nil"/>
            </w:tcBorders>
          </w:tcPr>
          <w:p w14:paraId="67A7C399" w14:textId="77777777" w:rsidR="002021B9" w:rsidRPr="00C16017" w:rsidRDefault="002021B9" w:rsidP="002021B9">
            <w:pPr>
              <w:widowControl w:val="0"/>
              <w:autoSpaceDE w:val="0"/>
              <w:autoSpaceDN w:val="0"/>
              <w:adjustRightInd w:val="0"/>
              <w:spacing w:after="0" w:line="240" w:lineRule="auto"/>
              <w:rPr>
                <w:rFonts w:ascii="Times New Roman" w:hAnsi="Times New Roman" w:cs="Times New Roman"/>
                <w:sz w:val="24"/>
                <w:szCs w:val="24"/>
              </w:rPr>
            </w:pPr>
          </w:p>
        </w:tc>
        <w:tc>
          <w:tcPr>
            <w:tcW w:w="9083" w:type="dxa"/>
            <w:gridSpan w:val="7"/>
            <w:tcBorders>
              <w:top w:val="nil"/>
              <w:left w:val="nil"/>
              <w:bottom w:val="nil"/>
              <w:right w:val="nil"/>
            </w:tcBorders>
          </w:tcPr>
          <w:p w14:paraId="609AD34F" w14:textId="77777777" w:rsidR="002021B9" w:rsidRDefault="002021B9" w:rsidP="002021B9">
            <w:pPr>
              <w:widowControl w:val="0"/>
              <w:autoSpaceDE w:val="0"/>
              <w:autoSpaceDN w:val="0"/>
              <w:adjustRightInd w:val="0"/>
              <w:spacing w:after="0" w:line="240" w:lineRule="auto"/>
              <w:rPr>
                <w:rFonts w:ascii="Times New Roman" w:hAnsi="Times New Roman" w:cs="Times New Roman"/>
                <w:i/>
                <w:sz w:val="24"/>
                <w:szCs w:val="24"/>
              </w:rPr>
            </w:pPr>
            <w:r w:rsidRPr="002021B9">
              <w:rPr>
                <w:rFonts w:ascii="Times New Roman" w:hAnsi="Times New Roman" w:cs="Times New Roman"/>
                <w:i/>
                <w:sz w:val="24"/>
                <w:szCs w:val="24"/>
              </w:rPr>
              <w:t xml:space="preserve">Assessing Gaps in HIV Pre-Exposure Prophylaxis (PrEP) Initiation and Retention using Pharmacy Claims Data </w:t>
            </w:r>
          </w:p>
          <w:p w14:paraId="048E61CB" w14:textId="3630621F" w:rsidR="002021B9" w:rsidRPr="00C16017" w:rsidRDefault="002021B9" w:rsidP="002021B9">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 xml:space="preserve">Role: </w:t>
            </w:r>
            <w:r>
              <w:rPr>
                <w:rFonts w:ascii="Times New Roman" w:hAnsi="Times New Roman" w:cs="Times New Roman"/>
                <w:sz w:val="24"/>
                <w:szCs w:val="24"/>
              </w:rPr>
              <w:t>Co-</w:t>
            </w:r>
            <w:r w:rsidRPr="00C16017">
              <w:rPr>
                <w:rFonts w:ascii="Times New Roman" w:hAnsi="Times New Roman" w:cs="Times New Roman"/>
                <w:sz w:val="24"/>
                <w:szCs w:val="24"/>
              </w:rPr>
              <w:t xml:space="preserve">Principal Investigator, </w:t>
            </w:r>
            <w:r w:rsidR="00F70123">
              <w:rPr>
                <w:rFonts w:ascii="Times New Roman" w:hAnsi="Times New Roman" w:cs="Times New Roman"/>
                <w:sz w:val="24"/>
                <w:szCs w:val="24"/>
              </w:rPr>
              <w:t>1</w:t>
            </w:r>
            <w:r w:rsidR="00F867C3">
              <w:rPr>
                <w:rFonts w:ascii="Times New Roman" w:hAnsi="Times New Roman" w:cs="Times New Roman"/>
                <w:sz w:val="24"/>
                <w:szCs w:val="24"/>
              </w:rPr>
              <w:t>6</w:t>
            </w:r>
            <w:r w:rsidR="00F70123">
              <w:rPr>
                <w:rFonts w:ascii="Times New Roman" w:hAnsi="Times New Roman" w:cs="Times New Roman"/>
                <w:sz w:val="24"/>
                <w:szCs w:val="24"/>
              </w:rPr>
              <w:t>% e</w:t>
            </w:r>
            <w:r w:rsidRPr="002021B9">
              <w:rPr>
                <w:rFonts w:ascii="Times New Roman" w:hAnsi="Times New Roman" w:cs="Times New Roman"/>
                <w:sz w:val="24"/>
                <w:szCs w:val="24"/>
              </w:rPr>
              <w:t>ffort</w:t>
            </w:r>
            <w:r w:rsidRPr="00F70123">
              <w:rPr>
                <w:rFonts w:ascii="Times" w:hAnsi="Times" w:cs="Times New Roman"/>
                <w:sz w:val="24"/>
                <w:szCs w:val="24"/>
              </w:rPr>
              <w:t xml:space="preserve">, </w:t>
            </w:r>
            <w:r w:rsidRPr="00F70123">
              <w:rPr>
                <w:rFonts w:ascii="Times" w:hAnsi="Times" w:cs="Arial"/>
                <w:sz w:val="24"/>
                <w:szCs w:val="24"/>
              </w:rPr>
              <w:t>$175,487</w:t>
            </w:r>
            <w:r w:rsidRPr="00F70123">
              <w:rPr>
                <w:rFonts w:ascii="Times" w:hAnsi="Times" w:cs="Times New Roman"/>
              </w:rPr>
              <w:tab/>
            </w:r>
          </w:p>
          <w:p w14:paraId="654A624A" w14:textId="1531CA50" w:rsidR="002021B9" w:rsidRPr="00C16017" w:rsidRDefault="002021B9" w:rsidP="002021B9">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sz w:val="24"/>
                <w:szCs w:val="24"/>
              </w:rPr>
              <w:t>Agency: NIH/ National Institute for Allergy and Infectious Diseases (NIAID)</w:t>
            </w:r>
            <w:r>
              <w:rPr>
                <w:rFonts w:ascii="Times New Roman" w:hAnsi="Times New Roman" w:cs="Times New Roman"/>
                <w:sz w:val="24"/>
                <w:szCs w:val="24"/>
              </w:rPr>
              <w:t xml:space="preserve">, Grant# </w:t>
            </w:r>
            <w:r w:rsidRPr="002021B9">
              <w:rPr>
                <w:rFonts w:ascii="Times New Roman" w:hAnsi="Times New Roman" w:cs="Times New Roman"/>
                <w:sz w:val="24"/>
                <w:szCs w:val="24"/>
              </w:rPr>
              <w:t>R21NR018387</w:t>
            </w:r>
            <w:r>
              <w:rPr>
                <w:rFonts w:ascii="Times New Roman" w:hAnsi="Times New Roman" w:cs="Times New Roman"/>
                <w:sz w:val="24"/>
                <w:szCs w:val="24"/>
              </w:rPr>
              <w:t>/</w:t>
            </w:r>
            <w:r w:rsidRPr="002021B9">
              <w:rPr>
                <w:rFonts w:ascii="Times New Roman" w:hAnsi="Times New Roman" w:cs="Times New Roman"/>
                <w:sz w:val="24"/>
                <w:szCs w:val="24"/>
              </w:rPr>
              <w:t>PA-18-271</w:t>
            </w:r>
            <w:r>
              <w:rPr>
                <w:rFonts w:ascii="Times New Roman" w:hAnsi="Times New Roman" w:cs="Times New Roman"/>
                <w:sz w:val="24"/>
                <w:szCs w:val="24"/>
              </w:rPr>
              <w:t xml:space="preserve"> (R21), </w:t>
            </w:r>
            <w:r w:rsidR="00F867C3">
              <w:rPr>
                <w:rFonts w:ascii="Times New Roman" w:hAnsi="Times New Roman" w:cs="Times New Roman"/>
                <w:b/>
                <w:sz w:val="24"/>
                <w:szCs w:val="24"/>
              </w:rPr>
              <w:t>4</w:t>
            </w:r>
            <w:r>
              <w:rPr>
                <w:rFonts w:ascii="Times New Roman" w:hAnsi="Times New Roman" w:cs="Times New Roman"/>
                <w:b/>
                <w:sz w:val="24"/>
                <w:szCs w:val="24"/>
              </w:rPr>
              <w:t>/1/1</w:t>
            </w:r>
            <w:r w:rsidR="00F867C3">
              <w:rPr>
                <w:rFonts w:ascii="Times New Roman" w:hAnsi="Times New Roman" w:cs="Times New Roman"/>
                <w:b/>
                <w:sz w:val="24"/>
                <w:szCs w:val="24"/>
              </w:rPr>
              <w:t>9</w:t>
            </w:r>
            <w:r>
              <w:rPr>
                <w:rFonts w:ascii="Times New Roman" w:hAnsi="Times New Roman" w:cs="Times New Roman"/>
                <w:b/>
                <w:sz w:val="24"/>
                <w:szCs w:val="24"/>
              </w:rPr>
              <w:t>-8/31</w:t>
            </w:r>
            <w:r w:rsidRPr="00836D12">
              <w:rPr>
                <w:rFonts w:ascii="Times New Roman" w:hAnsi="Times New Roman" w:cs="Times New Roman"/>
                <w:b/>
                <w:sz w:val="24"/>
                <w:szCs w:val="24"/>
              </w:rPr>
              <w:t>/2</w:t>
            </w:r>
            <w:r w:rsidR="00F867C3">
              <w:rPr>
                <w:rFonts w:ascii="Times New Roman" w:hAnsi="Times New Roman" w:cs="Times New Roman"/>
                <w:b/>
                <w:sz w:val="24"/>
                <w:szCs w:val="24"/>
              </w:rPr>
              <w:t>1</w:t>
            </w:r>
          </w:p>
          <w:p w14:paraId="38481741" w14:textId="77777777" w:rsidR="002021B9" w:rsidRDefault="002021B9" w:rsidP="002021B9">
            <w:pPr>
              <w:widowControl w:val="0"/>
              <w:autoSpaceDE w:val="0"/>
              <w:autoSpaceDN w:val="0"/>
              <w:adjustRightInd w:val="0"/>
              <w:spacing w:after="0" w:line="240" w:lineRule="auto"/>
              <w:rPr>
                <w:rFonts w:ascii="Times New Roman" w:hAnsi="Times New Roman" w:cs="Times New Roman"/>
                <w:sz w:val="24"/>
                <w:szCs w:val="24"/>
              </w:rPr>
            </w:pPr>
            <w:r w:rsidRPr="002021B9">
              <w:rPr>
                <w:rFonts w:ascii="Times New Roman" w:hAnsi="Times New Roman" w:cs="Times New Roman"/>
                <w:sz w:val="24"/>
                <w:szCs w:val="24"/>
              </w:rPr>
              <w:t>This study uses the nation’s largest pharmaceutical claims database to assess the frequency with which patients choose not to pay for PrEP prescriptions at the pharmacy point-of-sale, known as a prescription reversal. The results of this first ever study of PrEP prescription reversals will guide who to target for subsequent R series intervention grants focused on increasing retention in PrEP care and can ultimately inform federal safety net programs, industry sponsored medication assistance programs.</w:t>
            </w:r>
          </w:p>
          <w:p w14:paraId="71A99DE7" w14:textId="55FB6540" w:rsidR="00F867C3" w:rsidRPr="00F867C3" w:rsidRDefault="00F867C3" w:rsidP="002021B9">
            <w:pPr>
              <w:widowControl w:val="0"/>
              <w:autoSpaceDE w:val="0"/>
              <w:autoSpaceDN w:val="0"/>
              <w:adjustRightInd w:val="0"/>
              <w:spacing w:after="0" w:line="240" w:lineRule="auto"/>
              <w:rPr>
                <w:rFonts w:ascii="Times New Roman" w:hAnsi="Times New Roman" w:cs="Times New Roman"/>
                <w:b/>
                <w:i/>
                <w:sz w:val="24"/>
                <w:szCs w:val="24"/>
              </w:rPr>
            </w:pPr>
            <w:r w:rsidRPr="00F867C3">
              <w:rPr>
                <w:rFonts w:ascii="Times New Roman" w:hAnsi="Times New Roman" w:cs="Times New Roman"/>
                <w:b/>
                <w:sz w:val="24"/>
                <w:szCs w:val="24"/>
              </w:rPr>
              <w:t>This received a priority score of 15</w:t>
            </w:r>
            <w:r>
              <w:rPr>
                <w:rFonts w:ascii="Times New Roman" w:hAnsi="Times New Roman" w:cs="Times New Roman"/>
                <w:b/>
                <w:sz w:val="24"/>
                <w:szCs w:val="24"/>
              </w:rPr>
              <w:t xml:space="preserve"> and is awaiting council review.</w:t>
            </w:r>
          </w:p>
        </w:tc>
      </w:tr>
    </w:tbl>
    <w:p w14:paraId="07840893" w14:textId="77777777" w:rsidR="00B32EAB" w:rsidRDefault="00B32EAB" w:rsidP="00F16C9C">
      <w:pPr>
        <w:widowControl w:val="0"/>
        <w:autoSpaceDE w:val="0"/>
        <w:autoSpaceDN w:val="0"/>
        <w:adjustRightInd w:val="0"/>
        <w:spacing w:after="0" w:line="240" w:lineRule="auto"/>
        <w:rPr>
          <w:rFonts w:ascii="Times New Roman" w:hAnsi="Times New Roman" w:cs="Times New Roman"/>
          <w:sz w:val="24"/>
          <w:szCs w:val="24"/>
        </w:rPr>
      </w:pPr>
    </w:p>
    <w:tbl>
      <w:tblPr>
        <w:tblW w:w="10139" w:type="dxa"/>
        <w:tblInd w:w="31" w:type="dxa"/>
        <w:tblLayout w:type="fixed"/>
        <w:tblCellMar>
          <w:left w:w="0" w:type="dxa"/>
          <w:right w:w="0" w:type="dxa"/>
        </w:tblCellMar>
        <w:tblLook w:val="0000" w:firstRow="0" w:lastRow="0" w:firstColumn="0" w:lastColumn="0" w:noHBand="0" w:noVBand="0"/>
      </w:tblPr>
      <w:tblGrid>
        <w:gridCol w:w="1053"/>
        <w:gridCol w:w="1886"/>
        <w:gridCol w:w="200"/>
        <w:gridCol w:w="160"/>
        <w:gridCol w:w="200"/>
        <w:gridCol w:w="6333"/>
        <w:gridCol w:w="300"/>
        <w:gridCol w:w="7"/>
      </w:tblGrid>
      <w:tr w:rsidR="002172DE" w:rsidRPr="00F16C9C" w14:paraId="12F11AFE" w14:textId="77777777" w:rsidTr="0093090F">
        <w:trPr>
          <w:trHeight w:val="100"/>
        </w:trPr>
        <w:tc>
          <w:tcPr>
            <w:tcW w:w="10139" w:type="dxa"/>
            <w:gridSpan w:val="8"/>
          </w:tcPr>
          <w:p w14:paraId="639980DA" w14:textId="3AEBA5DC" w:rsidR="002172DE" w:rsidRPr="00F16C9C" w:rsidRDefault="002172DE" w:rsidP="002172DE">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ACADEMIC SERVICE</w:t>
            </w:r>
          </w:p>
        </w:tc>
      </w:tr>
      <w:tr w:rsidR="00B272AC" w:rsidRPr="00F16C9C" w14:paraId="0D8921B0" w14:textId="77777777" w:rsidTr="0093090F">
        <w:trPr>
          <w:trHeight w:val="100"/>
        </w:trPr>
        <w:tc>
          <w:tcPr>
            <w:tcW w:w="10139" w:type="dxa"/>
            <w:gridSpan w:val="8"/>
          </w:tcPr>
          <w:p w14:paraId="4B83776B" w14:textId="77777777" w:rsidR="00B272AC" w:rsidRDefault="00B272AC" w:rsidP="00B272A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Department of Epidemiology</w:t>
            </w:r>
          </w:p>
        </w:tc>
      </w:tr>
      <w:tr w:rsidR="00B60A1E" w:rsidRPr="00F16C9C" w14:paraId="7472ADE5" w14:textId="77777777" w:rsidTr="0093090F">
        <w:trPr>
          <w:gridAfter w:val="1"/>
          <w:wAfter w:w="7" w:type="dxa"/>
          <w:trHeight w:val="100"/>
        </w:trPr>
        <w:tc>
          <w:tcPr>
            <w:tcW w:w="1053" w:type="dxa"/>
          </w:tcPr>
          <w:p w14:paraId="2B0DB509" w14:textId="77777777" w:rsidR="00B60A1E" w:rsidRDefault="00B60A1E" w:rsidP="00B60A1E">
            <w:pPr>
              <w:widowControl w:val="0"/>
              <w:autoSpaceDE w:val="0"/>
              <w:autoSpaceDN w:val="0"/>
              <w:adjustRightInd w:val="0"/>
              <w:spacing w:after="0" w:line="240" w:lineRule="auto"/>
              <w:rPr>
                <w:rFonts w:ascii="Times New Roman" w:hAnsi="Times New Roman" w:cs="Times New Roman"/>
                <w:i/>
                <w:sz w:val="24"/>
                <w:szCs w:val="24"/>
              </w:rPr>
            </w:pPr>
          </w:p>
        </w:tc>
        <w:tc>
          <w:tcPr>
            <w:tcW w:w="2246" w:type="dxa"/>
            <w:gridSpan w:val="3"/>
          </w:tcPr>
          <w:p w14:paraId="47E6D5B0" w14:textId="77777777" w:rsidR="00B60A1E" w:rsidRDefault="00B60A1E" w:rsidP="00B60A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2016 - Present</w:t>
            </w:r>
          </w:p>
        </w:tc>
        <w:tc>
          <w:tcPr>
            <w:tcW w:w="200" w:type="dxa"/>
          </w:tcPr>
          <w:p w14:paraId="7DA09C59" w14:textId="77777777" w:rsidR="00B60A1E" w:rsidRPr="00F16C9C" w:rsidRDefault="00B60A1E" w:rsidP="00B60A1E">
            <w:pPr>
              <w:widowControl w:val="0"/>
              <w:autoSpaceDE w:val="0"/>
              <w:autoSpaceDN w:val="0"/>
              <w:adjustRightInd w:val="0"/>
              <w:spacing w:after="0" w:line="240" w:lineRule="auto"/>
              <w:rPr>
                <w:rFonts w:ascii="Times New Roman" w:hAnsi="Times New Roman" w:cs="Times New Roman"/>
                <w:sz w:val="24"/>
                <w:szCs w:val="24"/>
              </w:rPr>
            </w:pPr>
          </w:p>
        </w:tc>
        <w:tc>
          <w:tcPr>
            <w:tcW w:w="6633" w:type="dxa"/>
            <w:gridSpan w:val="2"/>
          </w:tcPr>
          <w:p w14:paraId="159AF340" w14:textId="42E3FDA7" w:rsidR="00B60A1E" w:rsidRDefault="00B60A1E" w:rsidP="00B60A1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Comprehensive Examination, Proctor</w:t>
            </w:r>
          </w:p>
        </w:tc>
      </w:tr>
      <w:tr w:rsidR="007502A9" w:rsidRPr="00F16C9C" w14:paraId="6AEB76F3" w14:textId="77777777" w:rsidTr="0093090F">
        <w:trPr>
          <w:gridAfter w:val="1"/>
          <w:wAfter w:w="7" w:type="dxa"/>
          <w:trHeight w:val="100"/>
        </w:trPr>
        <w:tc>
          <w:tcPr>
            <w:tcW w:w="1053" w:type="dxa"/>
          </w:tcPr>
          <w:p w14:paraId="1EA463CD" w14:textId="77777777" w:rsidR="007502A9" w:rsidRDefault="007502A9" w:rsidP="00D86852">
            <w:pPr>
              <w:widowControl w:val="0"/>
              <w:autoSpaceDE w:val="0"/>
              <w:autoSpaceDN w:val="0"/>
              <w:adjustRightInd w:val="0"/>
              <w:spacing w:after="0" w:line="240" w:lineRule="auto"/>
              <w:rPr>
                <w:rFonts w:ascii="Times New Roman" w:hAnsi="Times New Roman" w:cs="Times New Roman"/>
                <w:i/>
                <w:sz w:val="24"/>
                <w:szCs w:val="24"/>
              </w:rPr>
            </w:pPr>
          </w:p>
        </w:tc>
        <w:tc>
          <w:tcPr>
            <w:tcW w:w="2246" w:type="dxa"/>
            <w:gridSpan w:val="3"/>
          </w:tcPr>
          <w:p w14:paraId="3618A968" w14:textId="3E2728AA" w:rsidR="007502A9" w:rsidRDefault="007502A9" w:rsidP="00D868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2016 - Present</w:t>
            </w:r>
          </w:p>
        </w:tc>
        <w:tc>
          <w:tcPr>
            <w:tcW w:w="200" w:type="dxa"/>
          </w:tcPr>
          <w:p w14:paraId="6B27C40F" w14:textId="77777777" w:rsidR="007502A9" w:rsidRPr="00F16C9C" w:rsidRDefault="007502A9" w:rsidP="00D86852">
            <w:pPr>
              <w:widowControl w:val="0"/>
              <w:autoSpaceDE w:val="0"/>
              <w:autoSpaceDN w:val="0"/>
              <w:adjustRightInd w:val="0"/>
              <w:spacing w:after="0" w:line="240" w:lineRule="auto"/>
              <w:rPr>
                <w:rFonts w:ascii="Times New Roman" w:hAnsi="Times New Roman" w:cs="Times New Roman"/>
                <w:sz w:val="24"/>
                <w:szCs w:val="24"/>
              </w:rPr>
            </w:pPr>
          </w:p>
        </w:tc>
        <w:tc>
          <w:tcPr>
            <w:tcW w:w="6633" w:type="dxa"/>
            <w:gridSpan w:val="2"/>
          </w:tcPr>
          <w:p w14:paraId="6F996603" w14:textId="77777777" w:rsidR="007502A9" w:rsidRDefault="007502A9" w:rsidP="00D868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Diversity Advocate</w:t>
            </w:r>
          </w:p>
        </w:tc>
      </w:tr>
      <w:tr w:rsidR="00A839EF" w:rsidRPr="00F16C9C" w14:paraId="3E93D0E4" w14:textId="77777777" w:rsidTr="0093090F">
        <w:trPr>
          <w:gridAfter w:val="1"/>
          <w:wAfter w:w="7" w:type="dxa"/>
          <w:trHeight w:val="100"/>
        </w:trPr>
        <w:tc>
          <w:tcPr>
            <w:tcW w:w="1053" w:type="dxa"/>
          </w:tcPr>
          <w:p w14:paraId="023DF26D" w14:textId="77777777" w:rsidR="00A839EF" w:rsidRDefault="00A839EF" w:rsidP="00D86852">
            <w:pPr>
              <w:widowControl w:val="0"/>
              <w:autoSpaceDE w:val="0"/>
              <w:autoSpaceDN w:val="0"/>
              <w:adjustRightInd w:val="0"/>
              <w:spacing w:after="0" w:line="240" w:lineRule="auto"/>
              <w:rPr>
                <w:rFonts w:ascii="Times New Roman" w:hAnsi="Times New Roman" w:cs="Times New Roman"/>
                <w:i/>
                <w:sz w:val="24"/>
                <w:szCs w:val="24"/>
              </w:rPr>
            </w:pPr>
          </w:p>
        </w:tc>
        <w:tc>
          <w:tcPr>
            <w:tcW w:w="2246" w:type="dxa"/>
            <w:gridSpan w:val="3"/>
          </w:tcPr>
          <w:p w14:paraId="1D89E36A" w14:textId="424101F8" w:rsidR="00A839EF" w:rsidRDefault="00A839EF" w:rsidP="00D868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2016 - Present</w:t>
            </w:r>
          </w:p>
        </w:tc>
        <w:tc>
          <w:tcPr>
            <w:tcW w:w="200" w:type="dxa"/>
          </w:tcPr>
          <w:p w14:paraId="4DE62C9B" w14:textId="77777777" w:rsidR="00A839EF" w:rsidRPr="00F16C9C" w:rsidRDefault="00A839EF" w:rsidP="00D86852">
            <w:pPr>
              <w:widowControl w:val="0"/>
              <w:autoSpaceDE w:val="0"/>
              <w:autoSpaceDN w:val="0"/>
              <w:adjustRightInd w:val="0"/>
              <w:spacing w:after="0" w:line="240" w:lineRule="auto"/>
              <w:rPr>
                <w:rFonts w:ascii="Times New Roman" w:hAnsi="Times New Roman" w:cs="Times New Roman"/>
                <w:sz w:val="24"/>
                <w:szCs w:val="24"/>
              </w:rPr>
            </w:pPr>
          </w:p>
        </w:tc>
        <w:tc>
          <w:tcPr>
            <w:tcW w:w="6633" w:type="dxa"/>
            <w:gridSpan w:val="2"/>
          </w:tcPr>
          <w:p w14:paraId="124A11A6" w14:textId="4F2D9F7D" w:rsidR="00A839EF" w:rsidRDefault="00A839EF" w:rsidP="00D868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Faculty Sponsor, Social Epidemiology </w:t>
            </w:r>
            <w:r w:rsidR="00241634">
              <w:rPr>
                <w:rFonts w:ascii="Times New Roman" w:hAnsi="Times New Roman" w:cs="Times New Roman"/>
                <w:sz w:val="24"/>
                <w:szCs w:val="24"/>
              </w:rPr>
              <w:t>Student Organization</w:t>
            </w:r>
          </w:p>
        </w:tc>
      </w:tr>
      <w:tr w:rsidR="007502A9" w:rsidRPr="00F16C9C" w14:paraId="5BAE1D87" w14:textId="77777777" w:rsidTr="0093090F">
        <w:trPr>
          <w:gridAfter w:val="1"/>
          <w:wAfter w:w="7" w:type="dxa"/>
          <w:trHeight w:val="100"/>
        </w:trPr>
        <w:tc>
          <w:tcPr>
            <w:tcW w:w="1053" w:type="dxa"/>
          </w:tcPr>
          <w:p w14:paraId="663F3DD6" w14:textId="77777777" w:rsidR="007502A9" w:rsidRDefault="007502A9" w:rsidP="00D86852">
            <w:pPr>
              <w:widowControl w:val="0"/>
              <w:autoSpaceDE w:val="0"/>
              <w:autoSpaceDN w:val="0"/>
              <w:adjustRightInd w:val="0"/>
              <w:spacing w:after="0" w:line="240" w:lineRule="auto"/>
              <w:rPr>
                <w:rFonts w:ascii="Times New Roman" w:hAnsi="Times New Roman" w:cs="Times New Roman"/>
                <w:i/>
                <w:sz w:val="24"/>
                <w:szCs w:val="24"/>
              </w:rPr>
            </w:pPr>
          </w:p>
        </w:tc>
        <w:tc>
          <w:tcPr>
            <w:tcW w:w="2246" w:type="dxa"/>
            <w:gridSpan w:val="3"/>
          </w:tcPr>
          <w:p w14:paraId="23343ACC" w14:textId="77777777" w:rsidR="007502A9" w:rsidRPr="00F16C9C" w:rsidRDefault="007502A9" w:rsidP="00D868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2017 - Present</w:t>
            </w:r>
          </w:p>
          <w:p w14:paraId="25C067D9" w14:textId="77777777" w:rsidR="007502A9" w:rsidRDefault="007502A9" w:rsidP="00D86852">
            <w:pPr>
              <w:widowControl w:val="0"/>
              <w:autoSpaceDE w:val="0"/>
              <w:autoSpaceDN w:val="0"/>
              <w:adjustRightInd w:val="0"/>
              <w:spacing w:after="0" w:line="240" w:lineRule="auto"/>
              <w:rPr>
                <w:rFonts w:ascii="Times New Roman" w:hAnsi="Times New Roman" w:cs="Times New Roman"/>
                <w:sz w:val="24"/>
                <w:szCs w:val="24"/>
              </w:rPr>
            </w:pPr>
          </w:p>
        </w:tc>
        <w:tc>
          <w:tcPr>
            <w:tcW w:w="200" w:type="dxa"/>
          </w:tcPr>
          <w:p w14:paraId="615CAB19" w14:textId="77777777" w:rsidR="007502A9" w:rsidRPr="00F16C9C" w:rsidRDefault="007502A9" w:rsidP="00D86852">
            <w:pPr>
              <w:widowControl w:val="0"/>
              <w:autoSpaceDE w:val="0"/>
              <w:autoSpaceDN w:val="0"/>
              <w:adjustRightInd w:val="0"/>
              <w:spacing w:after="0" w:line="240" w:lineRule="auto"/>
              <w:rPr>
                <w:rFonts w:ascii="Times New Roman" w:hAnsi="Times New Roman" w:cs="Times New Roman"/>
                <w:sz w:val="24"/>
                <w:szCs w:val="24"/>
              </w:rPr>
            </w:pPr>
          </w:p>
        </w:tc>
        <w:tc>
          <w:tcPr>
            <w:tcW w:w="6633" w:type="dxa"/>
            <w:gridSpan w:val="2"/>
          </w:tcPr>
          <w:p w14:paraId="3B1CD1EC" w14:textId="4A802865" w:rsidR="007502A9" w:rsidRDefault="007502A9" w:rsidP="00D868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Co-Founder, </w:t>
            </w:r>
            <w:r w:rsidR="00A839EF">
              <w:rPr>
                <w:rFonts w:ascii="Times New Roman" w:hAnsi="Times New Roman" w:cs="Times New Roman"/>
                <w:sz w:val="24"/>
                <w:szCs w:val="24"/>
              </w:rPr>
              <w:t xml:space="preserve">Epidemiology </w:t>
            </w:r>
            <w:r>
              <w:rPr>
                <w:rFonts w:ascii="Times New Roman" w:hAnsi="Times New Roman" w:cs="Times New Roman"/>
                <w:sz w:val="24"/>
                <w:szCs w:val="24"/>
              </w:rPr>
              <w:t xml:space="preserve">Inclusion, Diversity, Equity and Science </w:t>
            </w:r>
            <w:r w:rsidR="00A839EF">
              <w:rPr>
                <w:rFonts w:ascii="Times New Roman" w:hAnsi="Times New Roman" w:cs="Times New Roman"/>
                <w:sz w:val="24"/>
                <w:szCs w:val="24"/>
              </w:rPr>
              <w:t xml:space="preserve">(EPI IDEAS) </w:t>
            </w:r>
            <w:r>
              <w:rPr>
                <w:rFonts w:ascii="Times New Roman" w:hAnsi="Times New Roman" w:cs="Times New Roman"/>
                <w:sz w:val="24"/>
                <w:szCs w:val="24"/>
              </w:rPr>
              <w:t>Workgroup</w:t>
            </w:r>
          </w:p>
        </w:tc>
      </w:tr>
      <w:tr w:rsidR="008A4226" w:rsidRPr="00F16C9C" w14:paraId="6565FE20" w14:textId="77777777" w:rsidTr="0093090F">
        <w:trPr>
          <w:gridAfter w:val="1"/>
          <w:wAfter w:w="7" w:type="dxa"/>
          <w:trHeight w:val="100"/>
        </w:trPr>
        <w:tc>
          <w:tcPr>
            <w:tcW w:w="1053" w:type="dxa"/>
          </w:tcPr>
          <w:p w14:paraId="0C8682A6" w14:textId="77777777" w:rsidR="008A4226" w:rsidRDefault="008A4226" w:rsidP="00F867C3">
            <w:pPr>
              <w:widowControl w:val="0"/>
              <w:autoSpaceDE w:val="0"/>
              <w:autoSpaceDN w:val="0"/>
              <w:adjustRightInd w:val="0"/>
              <w:spacing w:after="0" w:line="240" w:lineRule="auto"/>
              <w:rPr>
                <w:rFonts w:ascii="Times New Roman" w:hAnsi="Times New Roman" w:cs="Times New Roman"/>
                <w:i/>
                <w:sz w:val="24"/>
                <w:szCs w:val="24"/>
              </w:rPr>
            </w:pPr>
          </w:p>
        </w:tc>
        <w:tc>
          <w:tcPr>
            <w:tcW w:w="2246" w:type="dxa"/>
            <w:gridSpan w:val="3"/>
          </w:tcPr>
          <w:p w14:paraId="1F4EDEA4" w14:textId="4F09CD79" w:rsidR="008A4226" w:rsidRDefault="008A4226" w:rsidP="00F867C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w:t>
            </w:r>
          </w:p>
        </w:tc>
        <w:tc>
          <w:tcPr>
            <w:tcW w:w="200" w:type="dxa"/>
          </w:tcPr>
          <w:p w14:paraId="2FC0063B" w14:textId="77777777" w:rsidR="008A4226" w:rsidRPr="00F16C9C" w:rsidRDefault="008A4226" w:rsidP="00F867C3">
            <w:pPr>
              <w:widowControl w:val="0"/>
              <w:autoSpaceDE w:val="0"/>
              <w:autoSpaceDN w:val="0"/>
              <w:adjustRightInd w:val="0"/>
              <w:spacing w:after="0" w:line="240" w:lineRule="auto"/>
              <w:rPr>
                <w:rFonts w:ascii="Times New Roman" w:hAnsi="Times New Roman" w:cs="Times New Roman"/>
                <w:sz w:val="24"/>
                <w:szCs w:val="24"/>
              </w:rPr>
            </w:pPr>
          </w:p>
        </w:tc>
        <w:tc>
          <w:tcPr>
            <w:tcW w:w="6633" w:type="dxa"/>
            <w:gridSpan w:val="2"/>
          </w:tcPr>
          <w:p w14:paraId="74BBD84D" w14:textId="3B1E6013" w:rsidR="008A4226" w:rsidRDefault="008A4226" w:rsidP="00F867C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Epidemiology Centennial Symposium Session Co-leader</w:t>
            </w:r>
          </w:p>
        </w:tc>
      </w:tr>
      <w:tr w:rsidR="00D86852" w:rsidRPr="00F16C9C" w14:paraId="57668F91" w14:textId="77777777" w:rsidTr="0093090F">
        <w:trPr>
          <w:trHeight w:val="100"/>
        </w:trPr>
        <w:tc>
          <w:tcPr>
            <w:tcW w:w="10139" w:type="dxa"/>
            <w:gridSpan w:val="8"/>
          </w:tcPr>
          <w:p w14:paraId="31885D0D" w14:textId="13228269" w:rsidR="00D86852" w:rsidRDefault="00D86852" w:rsidP="00D868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Schoolwide</w:t>
            </w:r>
          </w:p>
        </w:tc>
      </w:tr>
      <w:tr w:rsidR="00D86852" w:rsidRPr="00F16C9C" w14:paraId="2D0E798D" w14:textId="77777777" w:rsidTr="0093090F">
        <w:trPr>
          <w:gridAfter w:val="1"/>
          <w:wAfter w:w="7" w:type="dxa"/>
          <w:trHeight w:val="100"/>
        </w:trPr>
        <w:tc>
          <w:tcPr>
            <w:tcW w:w="1053" w:type="dxa"/>
          </w:tcPr>
          <w:p w14:paraId="0BA1CA68" w14:textId="77777777" w:rsidR="00D86852" w:rsidRPr="00F16C9C" w:rsidRDefault="00D86852" w:rsidP="00D86852">
            <w:pPr>
              <w:widowControl w:val="0"/>
              <w:autoSpaceDE w:val="0"/>
              <w:autoSpaceDN w:val="0"/>
              <w:adjustRightInd w:val="0"/>
              <w:spacing w:after="0" w:line="240" w:lineRule="auto"/>
              <w:rPr>
                <w:rFonts w:ascii="Times New Roman" w:hAnsi="Times New Roman" w:cs="Times New Roman"/>
                <w:sz w:val="24"/>
                <w:szCs w:val="24"/>
              </w:rPr>
            </w:pPr>
          </w:p>
        </w:tc>
        <w:tc>
          <w:tcPr>
            <w:tcW w:w="2246" w:type="dxa"/>
            <w:gridSpan w:val="3"/>
          </w:tcPr>
          <w:p w14:paraId="58DEBFA3" w14:textId="722A9055" w:rsidR="00D86852" w:rsidRPr="00F16C9C" w:rsidRDefault="00D86852" w:rsidP="00D868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2016 - Present</w:t>
            </w:r>
          </w:p>
          <w:p w14:paraId="3C273FF5" w14:textId="77777777" w:rsidR="00D86852" w:rsidRPr="00F16C9C" w:rsidRDefault="00D86852" w:rsidP="00D86852">
            <w:pPr>
              <w:widowControl w:val="0"/>
              <w:autoSpaceDE w:val="0"/>
              <w:autoSpaceDN w:val="0"/>
              <w:adjustRightInd w:val="0"/>
              <w:spacing w:after="0" w:line="240" w:lineRule="auto"/>
              <w:rPr>
                <w:rFonts w:ascii="Times New Roman" w:hAnsi="Times New Roman" w:cs="Times New Roman"/>
                <w:sz w:val="24"/>
                <w:szCs w:val="24"/>
              </w:rPr>
            </w:pPr>
          </w:p>
        </w:tc>
        <w:tc>
          <w:tcPr>
            <w:tcW w:w="200" w:type="dxa"/>
          </w:tcPr>
          <w:p w14:paraId="48CD5B1E" w14:textId="77777777" w:rsidR="00D86852" w:rsidRPr="00F16C9C" w:rsidRDefault="00D86852" w:rsidP="00D86852">
            <w:pPr>
              <w:widowControl w:val="0"/>
              <w:autoSpaceDE w:val="0"/>
              <w:autoSpaceDN w:val="0"/>
              <w:adjustRightInd w:val="0"/>
              <w:spacing w:after="0" w:line="240" w:lineRule="auto"/>
              <w:rPr>
                <w:rFonts w:ascii="Times New Roman" w:hAnsi="Times New Roman" w:cs="Times New Roman"/>
                <w:sz w:val="24"/>
                <w:szCs w:val="24"/>
              </w:rPr>
            </w:pPr>
          </w:p>
        </w:tc>
        <w:tc>
          <w:tcPr>
            <w:tcW w:w="6633" w:type="dxa"/>
            <w:gridSpan w:val="2"/>
          </w:tcPr>
          <w:p w14:paraId="092D61D2" w14:textId="13FF463A" w:rsidR="00D86852" w:rsidRPr="00F16C9C" w:rsidRDefault="00D86852" w:rsidP="00D8685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Diversity Advocate Network, Johns Hopkins Bloomberg School of Public Health</w:t>
            </w:r>
          </w:p>
        </w:tc>
      </w:tr>
      <w:tr w:rsidR="00A839EF" w:rsidRPr="00F16C9C" w14:paraId="6E6F67F0" w14:textId="77777777" w:rsidTr="0093090F">
        <w:trPr>
          <w:gridAfter w:val="1"/>
          <w:wAfter w:w="7" w:type="dxa"/>
          <w:trHeight w:val="100"/>
        </w:trPr>
        <w:tc>
          <w:tcPr>
            <w:tcW w:w="1053" w:type="dxa"/>
          </w:tcPr>
          <w:p w14:paraId="1AB717E3" w14:textId="77777777" w:rsidR="00A839EF" w:rsidRPr="00F16C9C" w:rsidRDefault="00A839EF" w:rsidP="00AA5026">
            <w:pPr>
              <w:widowControl w:val="0"/>
              <w:autoSpaceDE w:val="0"/>
              <w:autoSpaceDN w:val="0"/>
              <w:adjustRightInd w:val="0"/>
              <w:spacing w:after="0" w:line="240" w:lineRule="auto"/>
              <w:rPr>
                <w:rFonts w:ascii="Times New Roman" w:hAnsi="Times New Roman" w:cs="Times New Roman"/>
                <w:sz w:val="24"/>
                <w:szCs w:val="24"/>
              </w:rPr>
            </w:pPr>
          </w:p>
        </w:tc>
        <w:tc>
          <w:tcPr>
            <w:tcW w:w="2246" w:type="dxa"/>
            <w:gridSpan w:val="3"/>
          </w:tcPr>
          <w:p w14:paraId="3B6B1E11" w14:textId="39AB5DB9" w:rsidR="00A839EF" w:rsidRPr="00F16C9C" w:rsidRDefault="00A839EF" w:rsidP="00AA50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2017 - Present</w:t>
            </w:r>
          </w:p>
        </w:tc>
        <w:tc>
          <w:tcPr>
            <w:tcW w:w="200" w:type="dxa"/>
          </w:tcPr>
          <w:p w14:paraId="176D3623" w14:textId="77777777" w:rsidR="00A839EF" w:rsidRPr="00F16C9C" w:rsidRDefault="00A839EF" w:rsidP="00AA5026">
            <w:pPr>
              <w:widowControl w:val="0"/>
              <w:autoSpaceDE w:val="0"/>
              <w:autoSpaceDN w:val="0"/>
              <w:adjustRightInd w:val="0"/>
              <w:spacing w:after="0" w:line="240" w:lineRule="auto"/>
              <w:rPr>
                <w:rFonts w:ascii="Times New Roman" w:hAnsi="Times New Roman" w:cs="Times New Roman"/>
                <w:sz w:val="24"/>
                <w:szCs w:val="24"/>
              </w:rPr>
            </w:pPr>
          </w:p>
        </w:tc>
        <w:tc>
          <w:tcPr>
            <w:tcW w:w="6633" w:type="dxa"/>
            <w:gridSpan w:val="2"/>
          </w:tcPr>
          <w:p w14:paraId="53C2ACE3" w14:textId="6D69D414" w:rsidR="00A839EF" w:rsidRPr="00F16C9C" w:rsidRDefault="00A839EF" w:rsidP="00AA502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Member, Health Behavior Society Chair Search Committee</w:t>
            </w:r>
          </w:p>
        </w:tc>
      </w:tr>
      <w:tr w:rsidR="004768A9" w:rsidRPr="00F16C9C" w14:paraId="4DF7F53D" w14:textId="77777777" w:rsidTr="0093090F">
        <w:trPr>
          <w:gridAfter w:val="1"/>
          <w:wAfter w:w="7" w:type="dxa"/>
          <w:trHeight w:val="100"/>
        </w:trPr>
        <w:tc>
          <w:tcPr>
            <w:tcW w:w="1053" w:type="dxa"/>
          </w:tcPr>
          <w:p w14:paraId="4469F446" w14:textId="77777777" w:rsidR="004768A9" w:rsidRPr="00F16C9C" w:rsidRDefault="004768A9" w:rsidP="009C4644">
            <w:pPr>
              <w:widowControl w:val="0"/>
              <w:autoSpaceDE w:val="0"/>
              <w:autoSpaceDN w:val="0"/>
              <w:adjustRightInd w:val="0"/>
              <w:spacing w:after="0" w:line="240" w:lineRule="auto"/>
              <w:rPr>
                <w:rFonts w:ascii="Times New Roman" w:hAnsi="Times New Roman" w:cs="Times New Roman"/>
                <w:sz w:val="24"/>
                <w:szCs w:val="24"/>
              </w:rPr>
            </w:pPr>
          </w:p>
        </w:tc>
        <w:tc>
          <w:tcPr>
            <w:tcW w:w="2246" w:type="dxa"/>
            <w:gridSpan w:val="3"/>
          </w:tcPr>
          <w:p w14:paraId="2FCCF2E1" w14:textId="77777777" w:rsidR="004768A9" w:rsidRPr="00F16C9C" w:rsidRDefault="004768A9" w:rsidP="009C46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2018 - Present</w:t>
            </w:r>
          </w:p>
        </w:tc>
        <w:tc>
          <w:tcPr>
            <w:tcW w:w="200" w:type="dxa"/>
          </w:tcPr>
          <w:p w14:paraId="648E6639" w14:textId="77777777" w:rsidR="004768A9" w:rsidRPr="00F16C9C" w:rsidRDefault="004768A9" w:rsidP="009C4644">
            <w:pPr>
              <w:widowControl w:val="0"/>
              <w:autoSpaceDE w:val="0"/>
              <w:autoSpaceDN w:val="0"/>
              <w:adjustRightInd w:val="0"/>
              <w:spacing w:after="0" w:line="240" w:lineRule="auto"/>
              <w:rPr>
                <w:rFonts w:ascii="Times New Roman" w:hAnsi="Times New Roman" w:cs="Times New Roman"/>
                <w:sz w:val="24"/>
                <w:szCs w:val="24"/>
              </w:rPr>
            </w:pPr>
          </w:p>
        </w:tc>
        <w:tc>
          <w:tcPr>
            <w:tcW w:w="6633" w:type="dxa"/>
            <w:gridSpan w:val="2"/>
          </w:tcPr>
          <w:p w14:paraId="45F4734C" w14:textId="77777777" w:rsidR="004768A9" w:rsidRPr="00F16C9C" w:rsidRDefault="004768A9" w:rsidP="009C46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Member, JHSPH Strategic Plan Committee</w:t>
            </w:r>
          </w:p>
        </w:tc>
      </w:tr>
      <w:tr w:rsidR="002021B9" w:rsidRPr="00F16C9C" w14:paraId="1E6A12BA" w14:textId="77777777" w:rsidTr="0093090F">
        <w:trPr>
          <w:gridAfter w:val="1"/>
          <w:wAfter w:w="7" w:type="dxa"/>
          <w:trHeight w:val="100"/>
        </w:trPr>
        <w:tc>
          <w:tcPr>
            <w:tcW w:w="1053" w:type="dxa"/>
          </w:tcPr>
          <w:p w14:paraId="487AAB5D" w14:textId="77777777" w:rsidR="002021B9" w:rsidRPr="00F16C9C" w:rsidRDefault="002021B9" w:rsidP="002021B9">
            <w:pPr>
              <w:widowControl w:val="0"/>
              <w:autoSpaceDE w:val="0"/>
              <w:autoSpaceDN w:val="0"/>
              <w:adjustRightInd w:val="0"/>
              <w:spacing w:after="0" w:line="240" w:lineRule="auto"/>
              <w:rPr>
                <w:rFonts w:ascii="Times New Roman" w:hAnsi="Times New Roman" w:cs="Times New Roman"/>
                <w:sz w:val="24"/>
                <w:szCs w:val="24"/>
              </w:rPr>
            </w:pPr>
          </w:p>
        </w:tc>
        <w:tc>
          <w:tcPr>
            <w:tcW w:w="2246" w:type="dxa"/>
            <w:gridSpan w:val="3"/>
          </w:tcPr>
          <w:p w14:paraId="79D2447A" w14:textId="4D34866F" w:rsidR="002021B9" w:rsidRPr="00F16C9C" w:rsidRDefault="002021B9" w:rsidP="002021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2018 - Present</w:t>
            </w:r>
          </w:p>
        </w:tc>
        <w:tc>
          <w:tcPr>
            <w:tcW w:w="200" w:type="dxa"/>
          </w:tcPr>
          <w:p w14:paraId="1299F69B" w14:textId="77777777" w:rsidR="002021B9" w:rsidRPr="00F16C9C" w:rsidRDefault="002021B9" w:rsidP="002021B9">
            <w:pPr>
              <w:widowControl w:val="0"/>
              <w:autoSpaceDE w:val="0"/>
              <w:autoSpaceDN w:val="0"/>
              <w:adjustRightInd w:val="0"/>
              <w:spacing w:after="0" w:line="240" w:lineRule="auto"/>
              <w:rPr>
                <w:rFonts w:ascii="Times New Roman" w:hAnsi="Times New Roman" w:cs="Times New Roman"/>
                <w:sz w:val="24"/>
                <w:szCs w:val="24"/>
              </w:rPr>
            </w:pPr>
          </w:p>
        </w:tc>
        <w:tc>
          <w:tcPr>
            <w:tcW w:w="6633" w:type="dxa"/>
            <w:gridSpan w:val="2"/>
          </w:tcPr>
          <w:p w14:paraId="37965C92" w14:textId="31DE235A" w:rsidR="002021B9" w:rsidRPr="00F16C9C" w:rsidRDefault="004768A9" w:rsidP="002021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Co-leader</w:t>
            </w:r>
            <w:r w:rsidR="002021B9">
              <w:rPr>
                <w:rFonts w:ascii="Times New Roman" w:hAnsi="Times New Roman" w:cs="Times New Roman"/>
                <w:sz w:val="24"/>
                <w:szCs w:val="24"/>
              </w:rPr>
              <w:t xml:space="preserve">, </w:t>
            </w:r>
            <w:r>
              <w:rPr>
                <w:rFonts w:ascii="Times New Roman" w:hAnsi="Times New Roman" w:cs="Times New Roman"/>
                <w:sz w:val="24"/>
                <w:szCs w:val="24"/>
              </w:rPr>
              <w:t>ECHO SEP Working Group</w:t>
            </w:r>
          </w:p>
        </w:tc>
      </w:tr>
      <w:tr w:rsidR="004768A9" w:rsidRPr="00F16C9C" w14:paraId="25BCFB77" w14:textId="77777777" w:rsidTr="0093090F">
        <w:trPr>
          <w:trHeight w:val="100"/>
        </w:trPr>
        <w:tc>
          <w:tcPr>
            <w:tcW w:w="10139" w:type="dxa"/>
            <w:gridSpan w:val="8"/>
          </w:tcPr>
          <w:p w14:paraId="23238BF5" w14:textId="6FFDAB2E" w:rsidR="004768A9" w:rsidRDefault="004768A9" w:rsidP="009C46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University-Wide</w:t>
            </w:r>
          </w:p>
        </w:tc>
      </w:tr>
      <w:tr w:rsidR="004768A9" w:rsidRPr="00F16C9C" w14:paraId="21A13364" w14:textId="77777777" w:rsidTr="0093090F">
        <w:trPr>
          <w:gridAfter w:val="1"/>
          <w:wAfter w:w="7" w:type="dxa"/>
          <w:trHeight w:val="100"/>
        </w:trPr>
        <w:tc>
          <w:tcPr>
            <w:tcW w:w="1053" w:type="dxa"/>
          </w:tcPr>
          <w:p w14:paraId="63BE149E" w14:textId="77777777" w:rsidR="004768A9" w:rsidRPr="00F16C9C" w:rsidRDefault="004768A9" w:rsidP="009C4644">
            <w:pPr>
              <w:widowControl w:val="0"/>
              <w:autoSpaceDE w:val="0"/>
              <w:autoSpaceDN w:val="0"/>
              <w:adjustRightInd w:val="0"/>
              <w:spacing w:after="0" w:line="240" w:lineRule="auto"/>
              <w:rPr>
                <w:rFonts w:ascii="Times New Roman" w:hAnsi="Times New Roman" w:cs="Times New Roman"/>
                <w:sz w:val="24"/>
                <w:szCs w:val="24"/>
              </w:rPr>
            </w:pPr>
          </w:p>
        </w:tc>
        <w:tc>
          <w:tcPr>
            <w:tcW w:w="2246" w:type="dxa"/>
            <w:gridSpan w:val="3"/>
          </w:tcPr>
          <w:p w14:paraId="0E29D3EF" w14:textId="77777777" w:rsidR="004768A9" w:rsidRPr="00F16C9C" w:rsidRDefault="004768A9" w:rsidP="009C464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2018 - Present</w:t>
            </w:r>
          </w:p>
        </w:tc>
        <w:tc>
          <w:tcPr>
            <w:tcW w:w="200" w:type="dxa"/>
          </w:tcPr>
          <w:p w14:paraId="75B425D4" w14:textId="77777777" w:rsidR="004768A9" w:rsidRPr="00F16C9C" w:rsidRDefault="004768A9" w:rsidP="009C4644">
            <w:pPr>
              <w:widowControl w:val="0"/>
              <w:autoSpaceDE w:val="0"/>
              <w:autoSpaceDN w:val="0"/>
              <w:adjustRightInd w:val="0"/>
              <w:spacing w:after="0" w:line="240" w:lineRule="auto"/>
              <w:rPr>
                <w:rFonts w:ascii="Times New Roman" w:hAnsi="Times New Roman" w:cs="Times New Roman"/>
                <w:sz w:val="24"/>
                <w:szCs w:val="24"/>
              </w:rPr>
            </w:pPr>
          </w:p>
        </w:tc>
        <w:tc>
          <w:tcPr>
            <w:tcW w:w="6633" w:type="dxa"/>
            <w:gridSpan w:val="2"/>
          </w:tcPr>
          <w:p w14:paraId="1B1C2416" w14:textId="7A2E4D4D" w:rsidR="004768A9" w:rsidRPr="00F16C9C" w:rsidRDefault="004768A9" w:rsidP="00244F3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 </w:t>
            </w:r>
            <w:r w:rsidRPr="004768A9">
              <w:rPr>
                <w:rFonts w:ascii="Times New Roman" w:hAnsi="Times New Roman" w:cs="Times New Roman"/>
                <w:sz w:val="24"/>
                <w:szCs w:val="24"/>
              </w:rPr>
              <w:t xml:space="preserve">Diversity, Equity &amp; Inclusion Pedagogy </w:t>
            </w:r>
            <w:r w:rsidR="00244F36">
              <w:rPr>
                <w:rFonts w:ascii="Times New Roman" w:hAnsi="Times New Roman" w:cs="Times New Roman"/>
                <w:sz w:val="24"/>
                <w:szCs w:val="24"/>
              </w:rPr>
              <w:t xml:space="preserve">Working Group </w:t>
            </w:r>
          </w:p>
        </w:tc>
      </w:tr>
      <w:tr w:rsidR="004768A9" w:rsidRPr="00C16017" w14:paraId="1D395036" w14:textId="77777777" w:rsidTr="0093090F">
        <w:trPr>
          <w:gridAfter w:val="2"/>
          <w:wAfter w:w="307" w:type="dxa"/>
          <w:trHeight w:val="100"/>
        </w:trPr>
        <w:tc>
          <w:tcPr>
            <w:tcW w:w="9832" w:type="dxa"/>
            <w:gridSpan w:val="6"/>
          </w:tcPr>
          <w:p w14:paraId="1C6D03D9" w14:textId="77777777" w:rsidR="004768A9" w:rsidRPr="00C16017" w:rsidRDefault="004768A9" w:rsidP="003140A0">
            <w:pPr>
              <w:widowControl w:val="0"/>
              <w:autoSpaceDE w:val="0"/>
              <w:autoSpaceDN w:val="0"/>
              <w:adjustRightInd w:val="0"/>
              <w:spacing w:after="0" w:line="240" w:lineRule="auto"/>
              <w:rPr>
                <w:rFonts w:ascii="Times New Roman" w:hAnsi="Times New Roman" w:cs="Times New Roman"/>
                <w:b/>
                <w:sz w:val="24"/>
                <w:szCs w:val="24"/>
              </w:rPr>
            </w:pPr>
          </w:p>
        </w:tc>
      </w:tr>
      <w:tr w:rsidR="00D42A7E" w:rsidRPr="00C16017" w14:paraId="56FAC284" w14:textId="77777777" w:rsidTr="0093090F">
        <w:trPr>
          <w:gridAfter w:val="2"/>
          <w:wAfter w:w="307" w:type="dxa"/>
          <w:trHeight w:val="100"/>
        </w:trPr>
        <w:tc>
          <w:tcPr>
            <w:tcW w:w="9832" w:type="dxa"/>
            <w:gridSpan w:val="6"/>
          </w:tcPr>
          <w:p w14:paraId="12836D0A" w14:textId="6DF93778" w:rsidR="00D42A7E" w:rsidRPr="00C16017" w:rsidRDefault="008A3E30" w:rsidP="003140A0">
            <w:pPr>
              <w:widowControl w:val="0"/>
              <w:autoSpaceDE w:val="0"/>
              <w:autoSpaceDN w:val="0"/>
              <w:adjustRightInd w:val="0"/>
              <w:spacing w:after="0" w:line="240" w:lineRule="auto"/>
              <w:rPr>
                <w:rFonts w:ascii="Times New Roman" w:hAnsi="Times New Roman" w:cs="Times New Roman"/>
                <w:b/>
                <w:sz w:val="24"/>
                <w:szCs w:val="24"/>
              </w:rPr>
            </w:pPr>
            <w:r w:rsidRPr="00C16017">
              <w:rPr>
                <w:rFonts w:ascii="Times New Roman" w:hAnsi="Times New Roman" w:cs="Times New Roman"/>
                <w:b/>
                <w:sz w:val="24"/>
                <w:szCs w:val="24"/>
              </w:rPr>
              <w:t>PRESENTATIONS</w:t>
            </w:r>
          </w:p>
        </w:tc>
      </w:tr>
      <w:tr w:rsidR="00D42A7E" w:rsidRPr="00C16017" w14:paraId="7B1E88DA" w14:textId="77777777" w:rsidTr="0093090F">
        <w:trPr>
          <w:gridAfter w:val="2"/>
          <w:wAfter w:w="307" w:type="dxa"/>
          <w:trHeight w:val="100"/>
        </w:trPr>
        <w:tc>
          <w:tcPr>
            <w:tcW w:w="9832" w:type="dxa"/>
            <w:gridSpan w:val="6"/>
          </w:tcPr>
          <w:p w14:paraId="6D053065" w14:textId="46B78A99" w:rsidR="00D42A7E" w:rsidRPr="00C16017" w:rsidRDefault="00D42A7E" w:rsidP="003140A0">
            <w:pPr>
              <w:widowControl w:val="0"/>
              <w:autoSpaceDE w:val="0"/>
              <w:autoSpaceDN w:val="0"/>
              <w:adjustRightInd w:val="0"/>
              <w:spacing w:after="0" w:line="240" w:lineRule="auto"/>
              <w:rPr>
                <w:rFonts w:ascii="Times New Roman" w:hAnsi="Times New Roman" w:cs="Times New Roman"/>
                <w:i/>
                <w:sz w:val="24"/>
                <w:szCs w:val="24"/>
              </w:rPr>
            </w:pPr>
            <w:r w:rsidRPr="00C16017">
              <w:rPr>
                <w:rFonts w:ascii="Times New Roman" w:hAnsi="Times New Roman" w:cs="Times New Roman"/>
                <w:i/>
                <w:sz w:val="24"/>
                <w:szCs w:val="24"/>
              </w:rPr>
              <w:t>Scientific Meetings</w:t>
            </w:r>
            <w:r w:rsidR="00B50760" w:rsidRPr="00C16017">
              <w:rPr>
                <w:rFonts w:ascii="Times New Roman" w:hAnsi="Times New Roman" w:cs="Times New Roman"/>
                <w:i/>
                <w:sz w:val="24"/>
                <w:szCs w:val="24"/>
              </w:rPr>
              <w:t xml:space="preserve"> [* denotes author in training]</w:t>
            </w:r>
          </w:p>
        </w:tc>
      </w:tr>
      <w:tr w:rsidR="00A23502" w:rsidRPr="00C16017" w14:paraId="2C7171A0" w14:textId="715CDF35" w:rsidTr="0093090F">
        <w:trPr>
          <w:gridAfter w:val="2"/>
          <w:wAfter w:w="307" w:type="dxa"/>
          <w:trHeight w:val="100"/>
        </w:trPr>
        <w:tc>
          <w:tcPr>
            <w:tcW w:w="1053" w:type="dxa"/>
          </w:tcPr>
          <w:p w14:paraId="1B7A9DA1"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12EBEF4A" w14:textId="15B18029" w:rsidR="00A23502" w:rsidRPr="00C16017" w:rsidRDefault="00A23502" w:rsidP="00716AFC">
            <w:pPr>
              <w:pStyle w:val="ListParagraph"/>
              <w:numPr>
                <w:ilvl w:val="0"/>
                <w:numId w:val="12"/>
              </w:numPr>
              <w:spacing w:after="0" w:line="240" w:lineRule="auto"/>
              <w:ind w:left="427"/>
            </w:pPr>
            <w:r w:rsidRPr="00D95E9A">
              <w:rPr>
                <w:rFonts w:ascii="Times New Roman" w:hAnsi="Times New Roman" w:cs="Times New Roman"/>
                <w:sz w:val="24"/>
                <w:szCs w:val="24"/>
              </w:rPr>
              <w:t xml:space="preserve">Gurmankin A, Ubel PA, Badler A, </w:t>
            </w:r>
            <w:r w:rsidRPr="00D95E9A">
              <w:rPr>
                <w:rFonts w:ascii="Times New Roman" w:hAnsi="Times New Roman" w:cs="Times New Roman"/>
                <w:b/>
                <w:sz w:val="24"/>
                <w:szCs w:val="24"/>
              </w:rPr>
              <w:t>Dean LT</w:t>
            </w:r>
            <w:r w:rsidRPr="00D95E9A">
              <w:rPr>
                <w:rFonts w:ascii="Times New Roman" w:hAnsi="Times New Roman" w:cs="Times New Roman"/>
                <w:sz w:val="24"/>
                <w:szCs w:val="24"/>
              </w:rPr>
              <w:t xml:space="preserve">, Coyne J, Armstrong KA: Long-term Consequences of Difficulty with Treatment Decisions for Localized Prostate Cancer. </w:t>
            </w:r>
            <w:r w:rsidRPr="00D95E9A">
              <w:rPr>
                <w:rFonts w:ascii="Times New Roman" w:hAnsi="Times New Roman" w:cs="Times New Roman"/>
                <w:sz w:val="24"/>
                <w:szCs w:val="24"/>
                <w:u w:val="single"/>
              </w:rPr>
              <w:t>Poster Presentation. American Society of Preventive Oncology.</w:t>
            </w:r>
            <w:r w:rsidRPr="00D95E9A">
              <w:rPr>
                <w:rFonts w:ascii="Times New Roman" w:hAnsi="Times New Roman" w:cs="Times New Roman"/>
                <w:sz w:val="24"/>
                <w:szCs w:val="24"/>
              </w:rPr>
              <w:t xml:space="preserve"> 2004.</w:t>
            </w:r>
          </w:p>
        </w:tc>
      </w:tr>
      <w:tr w:rsidR="00A23502" w:rsidRPr="00C16017" w14:paraId="384CF630" w14:textId="57E81306" w:rsidTr="0093090F">
        <w:trPr>
          <w:gridAfter w:val="2"/>
          <w:wAfter w:w="307" w:type="dxa"/>
          <w:trHeight w:val="100"/>
        </w:trPr>
        <w:tc>
          <w:tcPr>
            <w:tcW w:w="1053" w:type="dxa"/>
          </w:tcPr>
          <w:p w14:paraId="31E65D4E"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7D2E9FAC" w14:textId="77777777" w:rsidR="00A23502" w:rsidRPr="00C16017" w:rsidRDefault="00A23502" w:rsidP="00716AFC">
            <w:pPr>
              <w:spacing w:after="0" w:line="240" w:lineRule="auto"/>
              <w:ind w:left="427" w:hanging="360"/>
            </w:pPr>
          </w:p>
        </w:tc>
      </w:tr>
      <w:tr w:rsidR="00A23502" w:rsidRPr="00C16017" w14:paraId="0DD85CDC" w14:textId="11B2BEB0" w:rsidTr="0093090F">
        <w:trPr>
          <w:gridAfter w:val="2"/>
          <w:wAfter w:w="307" w:type="dxa"/>
          <w:trHeight w:val="100"/>
        </w:trPr>
        <w:tc>
          <w:tcPr>
            <w:tcW w:w="1053" w:type="dxa"/>
          </w:tcPr>
          <w:p w14:paraId="46F83083"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114A1DD7" w14:textId="3EE942B9" w:rsidR="00A23502" w:rsidRPr="00C16017" w:rsidRDefault="00A23502" w:rsidP="00716AFC">
            <w:pPr>
              <w:pStyle w:val="ListParagraph"/>
              <w:numPr>
                <w:ilvl w:val="0"/>
                <w:numId w:val="12"/>
              </w:numPr>
              <w:spacing w:after="0" w:line="240" w:lineRule="auto"/>
              <w:ind w:left="427"/>
            </w:pPr>
            <w:r w:rsidRPr="00D95E9A">
              <w:rPr>
                <w:rFonts w:ascii="Times New Roman" w:hAnsi="Times New Roman" w:cs="Times New Roman"/>
                <w:sz w:val="24"/>
                <w:szCs w:val="24"/>
              </w:rPr>
              <w:t xml:space="preserve">Gibson L, Shapiro D, Forquer H, Cappella J, Hornik R, </w:t>
            </w:r>
            <w:r w:rsidRPr="00D95E9A">
              <w:rPr>
                <w:rFonts w:ascii="Times New Roman" w:hAnsi="Times New Roman" w:cs="Times New Roman"/>
                <w:b/>
                <w:sz w:val="24"/>
                <w:szCs w:val="24"/>
              </w:rPr>
              <w:t>Dean LT</w:t>
            </w:r>
            <w:r w:rsidRPr="00D95E9A">
              <w:rPr>
                <w:rFonts w:ascii="Times New Roman" w:hAnsi="Times New Roman" w:cs="Times New Roman"/>
                <w:sz w:val="24"/>
                <w:szCs w:val="24"/>
              </w:rPr>
              <w:t xml:space="preserve">, Mallya G: Choosing between ads for youth health promotion campaign: Using theory and evidence to guide pre-testing and evaluation. </w:t>
            </w:r>
            <w:r w:rsidRPr="00D95E9A">
              <w:rPr>
                <w:rFonts w:ascii="Times New Roman" w:hAnsi="Times New Roman" w:cs="Times New Roman"/>
                <w:sz w:val="24"/>
                <w:szCs w:val="24"/>
                <w:u w:val="single"/>
              </w:rPr>
              <w:t>Poster Presentation. 139th Meeting &amp; Exposition of the American Public Health Association (APHA), Washington, DC.</w:t>
            </w:r>
            <w:r w:rsidRPr="00D95E9A">
              <w:rPr>
                <w:rFonts w:ascii="Times New Roman" w:hAnsi="Times New Roman" w:cs="Times New Roman"/>
                <w:sz w:val="24"/>
                <w:szCs w:val="24"/>
              </w:rPr>
              <w:t xml:space="preserve"> October 2011.</w:t>
            </w:r>
          </w:p>
        </w:tc>
      </w:tr>
      <w:tr w:rsidR="00A23502" w:rsidRPr="00C16017" w14:paraId="7880FB65" w14:textId="11CF66CD" w:rsidTr="0093090F">
        <w:trPr>
          <w:gridAfter w:val="2"/>
          <w:wAfter w:w="307" w:type="dxa"/>
          <w:trHeight w:val="100"/>
        </w:trPr>
        <w:tc>
          <w:tcPr>
            <w:tcW w:w="1053" w:type="dxa"/>
          </w:tcPr>
          <w:p w14:paraId="7B8D64A1"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5CA784D0" w14:textId="77777777" w:rsidR="00A23502" w:rsidRPr="00C16017" w:rsidRDefault="00A23502" w:rsidP="00716AFC">
            <w:pPr>
              <w:pStyle w:val="ListParagraph"/>
              <w:spacing w:after="0" w:line="240" w:lineRule="auto"/>
              <w:ind w:left="427" w:hanging="360"/>
            </w:pPr>
          </w:p>
        </w:tc>
      </w:tr>
      <w:tr w:rsidR="00A23502" w:rsidRPr="00C16017" w14:paraId="0F7E0736" w14:textId="6B8AADD0" w:rsidTr="0093090F">
        <w:trPr>
          <w:gridAfter w:val="2"/>
          <w:wAfter w:w="307" w:type="dxa"/>
          <w:trHeight w:val="100"/>
        </w:trPr>
        <w:tc>
          <w:tcPr>
            <w:tcW w:w="1053" w:type="dxa"/>
          </w:tcPr>
          <w:p w14:paraId="0BED6886"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423AE2BF" w14:textId="558E6D46" w:rsidR="00A23502" w:rsidRPr="00C16017" w:rsidRDefault="00A23502" w:rsidP="00716AFC">
            <w:pPr>
              <w:pStyle w:val="ListParagraph"/>
              <w:numPr>
                <w:ilvl w:val="0"/>
                <w:numId w:val="12"/>
              </w:numPr>
              <w:spacing w:after="0" w:line="240" w:lineRule="auto"/>
              <w:ind w:left="427"/>
            </w:pPr>
            <w:r w:rsidRPr="00D95E9A">
              <w:rPr>
                <w:rFonts w:ascii="Times New Roman" w:hAnsi="Times New Roman" w:cs="Times New Roman"/>
                <w:sz w:val="24"/>
                <w:szCs w:val="24"/>
              </w:rPr>
              <w:t xml:space="preserve">Mallya G, Feyler N, Solomon S, </w:t>
            </w:r>
            <w:r w:rsidRPr="00D95E9A">
              <w:rPr>
                <w:rFonts w:ascii="Times New Roman" w:hAnsi="Times New Roman" w:cs="Times New Roman"/>
                <w:b/>
                <w:sz w:val="24"/>
                <w:szCs w:val="24"/>
              </w:rPr>
              <w:t>Dean LT</w:t>
            </w:r>
            <w:r w:rsidRPr="00D95E9A">
              <w:rPr>
                <w:rFonts w:ascii="Times New Roman" w:hAnsi="Times New Roman" w:cs="Times New Roman"/>
                <w:sz w:val="24"/>
                <w:szCs w:val="24"/>
              </w:rPr>
              <w:t xml:space="preserve">, Winkler R, Johnson T: Sugary drinks and smoking: Changing norms and behavior through theory-based, data-driven social marketing campaigns in Philadelphia. </w:t>
            </w:r>
            <w:r w:rsidRPr="00D95E9A">
              <w:rPr>
                <w:rFonts w:ascii="Times New Roman" w:hAnsi="Times New Roman" w:cs="Times New Roman"/>
                <w:sz w:val="24"/>
                <w:szCs w:val="24"/>
                <w:u w:val="single"/>
              </w:rPr>
              <w:t>Poster Presentation. 139th Meeting &amp; Exposition of the American Public Health Association (APHA), Washington, DC.</w:t>
            </w:r>
            <w:r w:rsidRPr="00D95E9A">
              <w:rPr>
                <w:rFonts w:ascii="Times New Roman" w:hAnsi="Times New Roman" w:cs="Times New Roman"/>
                <w:sz w:val="24"/>
                <w:szCs w:val="24"/>
              </w:rPr>
              <w:t xml:space="preserve"> October 2011.</w:t>
            </w:r>
          </w:p>
        </w:tc>
      </w:tr>
      <w:tr w:rsidR="00A23502" w:rsidRPr="00C16017" w14:paraId="0A9B30B3" w14:textId="3A0F1446" w:rsidTr="0093090F">
        <w:trPr>
          <w:gridAfter w:val="2"/>
          <w:wAfter w:w="307" w:type="dxa"/>
          <w:trHeight w:val="100"/>
        </w:trPr>
        <w:tc>
          <w:tcPr>
            <w:tcW w:w="1053" w:type="dxa"/>
          </w:tcPr>
          <w:p w14:paraId="0739557E"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6F89A143" w14:textId="77777777" w:rsidR="00A23502" w:rsidRPr="00C16017" w:rsidRDefault="00A23502" w:rsidP="00716AFC">
            <w:pPr>
              <w:pStyle w:val="ListParagraph"/>
              <w:spacing w:after="0" w:line="240" w:lineRule="auto"/>
              <w:ind w:left="427" w:hanging="360"/>
            </w:pPr>
          </w:p>
        </w:tc>
      </w:tr>
      <w:tr w:rsidR="00A23502" w:rsidRPr="00C16017" w14:paraId="323EFA5E" w14:textId="27FD7E74" w:rsidTr="0093090F">
        <w:trPr>
          <w:gridAfter w:val="2"/>
          <w:wAfter w:w="307" w:type="dxa"/>
          <w:trHeight w:val="100"/>
        </w:trPr>
        <w:tc>
          <w:tcPr>
            <w:tcW w:w="1053" w:type="dxa"/>
          </w:tcPr>
          <w:p w14:paraId="13347592"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42E8FBE9" w14:textId="320E73DA" w:rsidR="00A23502" w:rsidRPr="00C16017" w:rsidRDefault="00A23502" w:rsidP="00716AFC">
            <w:pPr>
              <w:pStyle w:val="ListParagraph"/>
              <w:numPr>
                <w:ilvl w:val="0"/>
                <w:numId w:val="12"/>
              </w:numPr>
              <w:spacing w:after="0" w:line="240" w:lineRule="auto"/>
              <w:ind w:left="427"/>
            </w:pPr>
            <w:r w:rsidRPr="00D95E9A">
              <w:rPr>
                <w:rFonts w:ascii="Times New Roman" w:hAnsi="Times New Roman" w:cs="Times New Roman"/>
                <w:sz w:val="24"/>
                <w:szCs w:val="24"/>
              </w:rPr>
              <w:t xml:space="preserve">Parvanta S, Gibson L, Cappella J, </w:t>
            </w:r>
            <w:r w:rsidRPr="00D95E9A">
              <w:rPr>
                <w:rFonts w:ascii="Times New Roman" w:hAnsi="Times New Roman" w:cs="Times New Roman"/>
                <w:b/>
                <w:sz w:val="24"/>
                <w:szCs w:val="24"/>
              </w:rPr>
              <w:t>Dean LT</w:t>
            </w:r>
            <w:r w:rsidRPr="00D95E9A">
              <w:rPr>
                <w:rFonts w:ascii="Times New Roman" w:hAnsi="Times New Roman" w:cs="Times New Roman"/>
                <w:sz w:val="24"/>
                <w:szCs w:val="24"/>
              </w:rPr>
              <w:t>, Freres D, Forquer H, Lerman C, Mallya G, Johnson M, Tan A, Hornik R: Formative Research for the Philadelphia Anti-Smoking Media Campaign: Finding key beliefs that may increase adult smokers</w:t>
            </w:r>
            <w:r w:rsidRPr="00D95E9A">
              <w:rPr>
                <w:rFonts w:ascii="weurope" w:hAnsi="weurope" w:cs="weurope"/>
                <w:sz w:val="24"/>
                <w:szCs w:val="24"/>
              </w:rPr>
              <w:t>'</w:t>
            </w:r>
            <w:r w:rsidRPr="00D95E9A">
              <w:rPr>
                <w:rFonts w:ascii="Times New Roman" w:hAnsi="Times New Roman" w:cs="Times New Roman"/>
                <w:sz w:val="24"/>
                <w:szCs w:val="24"/>
              </w:rPr>
              <w:t xml:space="preserve"> intentions to quit with help. </w:t>
            </w:r>
            <w:r w:rsidRPr="00D95E9A">
              <w:rPr>
                <w:rFonts w:ascii="Times New Roman" w:hAnsi="Times New Roman" w:cs="Times New Roman"/>
                <w:sz w:val="24"/>
                <w:szCs w:val="24"/>
                <w:u w:val="single"/>
              </w:rPr>
              <w:t>Poster Presentation. 139th Meeting &amp; Exposition of the American Public Health Association (APHA), Washington, DC.</w:t>
            </w:r>
            <w:r w:rsidRPr="00D95E9A">
              <w:rPr>
                <w:rFonts w:ascii="Times New Roman" w:hAnsi="Times New Roman" w:cs="Times New Roman"/>
                <w:sz w:val="24"/>
                <w:szCs w:val="24"/>
              </w:rPr>
              <w:t xml:space="preserve"> October 2011.</w:t>
            </w:r>
          </w:p>
        </w:tc>
      </w:tr>
      <w:tr w:rsidR="00A23502" w:rsidRPr="00C16017" w14:paraId="57396201" w14:textId="623AE8CD" w:rsidTr="0093090F">
        <w:trPr>
          <w:gridAfter w:val="2"/>
          <w:wAfter w:w="307" w:type="dxa"/>
          <w:trHeight w:val="100"/>
        </w:trPr>
        <w:tc>
          <w:tcPr>
            <w:tcW w:w="1053" w:type="dxa"/>
          </w:tcPr>
          <w:p w14:paraId="7EA7FF91"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0901FD15" w14:textId="77777777" w:rsidR="00A23502" w:rsidRPr="00C16017" w:rsidRDefault="00A23502" w:rsidP="00716AFC">
            <w:pPr>
              <w:pStyle w:val="ListParagraph"/>
              <w:spacing w:after="0" w:line="240" w:lineRule="auto"/>
              <w:ind w:left="427" w:hanging="360"/>
            </w:pPr>
          </w:p>
        </w:tc>
      </w:tr>
      <w:tr w:rsidR="00A23502" w:rsidRPr="00C16017" w14:paraId="7D04E271" w14:textId="17C5F2F5" w:rsidTr="0093090F">
        <w:trPr>
          <w:gridAfter w:val="2"/>
          <w:wAfter w:w="307" w:type="dxa"/>
          <w:trHeight w:val="100"/>
        </w:trPr>
        <w:tc>
          <w:tcPr>
            <w:tcW w:w="1053" w:type="dxa"/>
          </w:tcPr>
          <w:p w14:paraId="448EAA34"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20065D40" w14:textId="6F7F449D" w:rsidR="00A23502" w:rsidRPr="00C16017" w:rsidRDefault="00A23502" w:rsidP="00716AFC">
            <w:pPr>
              <w:pStyle w:val="ListParagraph"/>
              <w:numPr>
                <w:ilvl w:val="0"/>
                <w:numId w:val="12"/>
              </w:numPr>
              <w:spacing w:after="0" w:line="240" w:lineRule="auto"/>
              <w:ind w:left="427"/>
            </w:pPr>
            <w:r w:rsidRPr="00D95E9A">
              <w:rPr>
                <w:rFonts w:ascii="Times New Roman" w:hAnsi="Times New Roman" w:cs="Times New Roman"/>
                <w:sz w:val="24"/>
                <w:szCs w:val="24"/>
              </w:rPr>
              <w:t xml:space="preserve">Fitzgerald E, Cannuscio C, Mallya G, </w:t>
            </w:r>
            <w:r w:rsidRPr="00D95E9A">
              <w:rPr>
                <w:rFonts w:ascii="Times New Roman" w:hAnsi="Times New Roman" w:cs="Times New Roman"/>
                <w:b/>
                <w:sz w:val="24"/>
                <w:szCs w:val="24"/>
              </w:rPr>
              <w:t>Dean LT</w:t>
            </w:r>
            <w:r w:rsidRPr="00D95E9A">
              <w:rPr>
                <w:rFonts w:ascii="Times New Roman" w:hAnsi="Times New Roman" w:cs="Times New Roman"/>
                <w:sz w:val="24"/>
                <w:szCs w:val="24"/>
              </w:rPr>
              <w:t xml:space="preserve">, Solomon S: Community-generated policy recommendations regarding the urban nutrition and tobacco environments: results from a photo-documentation study in Philadelphia. </w:t>
            </w:r>
            <w:r w:rsidRPr="00D95E9A">
              <w:rPr>
                <w:rFonts w:ascii="Times New Roman" w:hAnsi="Times New Roman" w:cs="Times New Roman"/>
                <w:sz w:val="24"/>
                <w:szCs w:val="24"/>
                <w:u w:val="single"/>
              </w:rPr>
              <w:t>Poster Presentation. 20th Annual Meeting of the Society for Prevention Research, Washington, DC.</w:t>
            </w:r>
            <w:r w:rsidRPr="00D95E9A">
              <w:rPr>
                <w:rFonts w:ascii="Times New Roman" w:hAnsi="Times New Roman" w:cs="Times New Roman"/>
                <w:sz w:val="24"/>
                <w:szCs w:val="24"/>
              </w:rPr>
              <w:t xml:space="preserve"> May 2012.</w:t>
            </w:r>
          </w:p>
        </w:tc>
      </w:tr>
      <w:tr w:rsidR="00A23502" w:rsidRPr="00C16017" w14:paraId="0031D651" w14:textId="7C1F15A7" w:rsidTr="0093090F">
        <w:trPr>
          <w:gridAfter w:val="2"/>
          <w:wAfter w:w="307" w:type="dxa"/>
          <w:trHeight w:val="100"/>
        </w:trPr>
        <w:tc>
          <w:tcPr>
            <w:tcW w:w="1053" w:type="dxa"/>
          </w:tcPr>
          <w:p w14:paraId="4F719C86"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4F8EA1BA" w14:textId="77777777" w:rsidR="00A23502" w:rsidRPr="00C16017" w:rsidRDefault="00A23502" w:rsidP="00716AFC">
            <w:pPr>
              <w:pStyle w:val="ListParagraph"/>
              <w:spacing w:after="0" w:line="240" w:lineRule="auto"/>
              <w:ind w:left="427" w:hanging="360"/>
            </w:pPr>
          </w:p>
        </w:tc>
      </w:tr>
      <w:tr w:rsidR="00A23502" w:rsidRPr="00C16017" w14:paraId="25853E79" w14:textId="669BF2CC" w:rsidTr="0093090F">
        <w:trPr>
          <w:gridAfter w:val="2"/>
          <w:wAfter w:w="307" w:type="dxa"/>
          <w:trHeight w:val="100"/>
        </w:trPr>
        <w:tc>
          <w:tcPr>
            <w:tcW w:w="1053" w:type="dxa"/>
          </w:tcPr>
          <w:p w14:paraId="0A2B8ED3"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07BE7439" w14:textId="4023DF77" w:rsidR="00A23502" w:rsidRPr="00C16017" w:rsidRDefault="00A23502" w:rsidP="00716AFC">
            <w:pPr>
              <w:pStyle w:val="ListParagraph"/>
              <w:numPr>
                <w:ilvl w:val="0"/>
                <w:numId w:val="12"/>
              </w:numPr>
              <w:spacing w:after="0" w:line="240" w:lineRule="auto"/>
              <w:ind w:left="427"/>
            </w:pPr>
            <w:r w:rsidRPr="00D95E9A">
              <w:rPr>
                <w:rFonts w:ascii="Times New Roman" w:hAnsi="Times New Roman" w:cs="Times New Roman"/>
                <w:b/>
                <w:sz w:val="24"/>
                <w:szCs w:val="24"/>
              </w:rPr>
              <w:t>Dean LT</w:t>
            </w:r>
            <w:r w:rsidRPr="00D95E9A">
              <w:rPr>
                <w:rFonts w:ascii="Times New Roman" w:hAnsi="Times New Roman" w:cs="Times New Roman"/>
                <w:sz w:val="24"/>
                <w:szCs w:val="24"/>
              </w:rPr>
              <w:t>, Subramanian SV, Williams DR, Wong D, Charles CZ, Kawachi, I</w:t>
            </w:r>
            <w:r w:rsidR="00B6682B">
              <w:rPr>
                <w:rFonts w:ascii="Times New Roman" w:hAnsi="Times New Roman" w:cs="Times New Roman"/>
                <w:sz w:val="24"/>
                <w:szCs w:val="24"/>
              </w:rPr>
              <w:t>:</w:t>
            </w:r>
            <w:r w:rsidRPr="00D95E9A">
              <w:rPr>
                <w:rFonts w:ascii="Times New Roman" w:hAnsi="Times New Roman" w:cs="Times New Roman"/>
                <w:sz w:val="24"/>
                <w:szCs w:val="24"/>
              </w:rPr>
              <w:t xml:space="preserve"> Using maps to explore the question: Does residential segregation hurt or help the mental health of African-Americans?  </w:t>
            </w:r>
            <w:r w:rsidRPr="00D95E9A">
              <w:rPr>
                <w:rFonts w:ascii="Times New Roman" w:hAnsi="Times New Roman" w:cs="Times New Roman"/>
                <w:sz w:val="24"/>
                <w:szCs w:val="24"/>
                <w:u w:val="single"/>
              </w:rPr>
              <w:t>Urban and Regional Information Systems Association (URISA) GIS and Public Health Conference, Miami, FL.</w:t>
            </w:r>
            <w:r w:rsidRPr="00D95E9A">
              <w:rPr>
                <w:rFonts w:ascii="Times New Roman" w:hAnsi="Times New Roman" w:cs="Times New Roman"/>
                <w:sz w:val="24"/>
                <w:szCs w:val="24"/>
              </w:rPr>
              <w:t xml:space="preserve"> June 2013. </w:t>
            </w:r>
          </w:p>
        </w:tc>
      </w:tr>
      <w:tr w:rsidR="00A23502" w:rsidRPr="00C16017" w14:paraId="1E800F9D" w14:textId="56268B7E" w:rsidTr="0093090F">
        <w:trPr>
          <w:gridAfter w:val="2"/>
          <w:wAfter w:w="307" w:type="dxa"/>
          <w:trHeight w:val="100"/>
        </w:trPr>
        <w:tc>
          <w:tcPr>
            <w:tcW w:w="1053" w:type="dxa"/>
          </w:tcPr>
          <w:p w14:paraId="12F794E8"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1FC25344" w14:textId="77777777" w:rsidR="00A23502" w:rsidRPr="00C16017" w:rsidRDefault="00A23502" w:rsidP="00716AFC">
            <w:pPr>
              <w:pStyle w:val="ListParagraph"/>
              <w:spacing w:after="0" w:line="240" w:lineRule="auto"/>
              <w:ind w:left="427" w:hanging="360"/>
            </w:pPr>
          </w:p>
        </w:tc>
      </w:tr>
      <w:tr w:rsidR="00A23502" w:rsidRPr="00C16017" w14:paraId="1DB0133A" w14:textId="2F3B912C" w:rsidTr="0093090F">
        <w:trPr>
          <w:gridAfter w:val="2"/>
          <w:wAfter w:w="307" w:type="dxa"/>
          <w:trHeight w:val="100"/>
        </w:trPr>
        <w:tc>
          <w:tcPr>
            <w:tcW w:w="1053" w:type="dxa"/>
          </w:tcPr>
          <w:p w14:paraId="1FDEE847"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1B3D1B87" w14:textId="3B3E76BF" w:rsidR="00A23502" w:rsidRPr="00C16017" w:rsidRDefault="00A23502" w:rsidP="00716AFC">
            <w:pPr>
              <w:pStyle w:val="ListParagraph"/>
              <w:numPr>
                <w:ilvl w:val="0"/>
                <w:numId w:val="12"/>
              </w:numPr>
              <w:spacing w:after="0" w:line="240" w:lineRule="auto"/>
              <w:ind w:left="427"/>
            </w:pPr>
            <w:r w:rsidRPr="00D95E9A">
              <w:rPr>
                <w:rFonts w:ascii="Times New Roman" w:hAnsi="Times New Roman" w:cs="Times New Roman"/>
                <w:b/>
                <w:sz w:val="24"/>
                <w:szCs w:val="24"/>
              </w:rPr>
              <w:t>Dean LT</w:t>
            </w:r>
            <w:r w:rsidRPr="00D95E9A">
              <w:rPr>
                <w:rFonts w:ascii="Times New Roman" w:hAnsi="Times New Roman" w:cs="Times New Roman"/>
                <w:sz w:val="24"/>
                <w:szCs w:val="24"/>
              </w:rPr>
              <w:t>, Kim T, Herling M, Brown J, Zhang Z, Evangelisti M, Alford R, Cheville A, Troxel A, Schwartz S, Schmitz KH</w:t>
            </w:r>
            <w:r w:rsidR="00B6682B">
              <w:rPr>
                <w:rFonts w:ascii="Times New Roman" w:hAnsi="Times New Roman" w:cs="Times New Roman"/>
                <w:sz w:val="24"/>
                <w:szCs w:val="24"/>
              </w:rPr>
              <w:t>:</w:t>
            </w:r>
            <w:r w:rsidRPr="00D95E9A">
              <w:rPr>
                <w:rFonts w:ascii="Times New Roman" w:hAnsi="Times New Roman" w:cs="Times New Roman"/>
                <w:sz w:val="24"/>
                <w:szCs w:val="24"/>
              </w:rPr>
              <w:t xml:space="preserve"> Preliminary Evidence of Racial/Ethnic Differences in Cancer Survivorship: The Example of Breast-Cancer Related Lymphedema.  </w:t>
            </w:r>
            <w:r w:rsidRPr="00D95E9A">
              <w:rPr>
                <w:rFonts w:ascii="Times New Roman" w:hAnsi="Times New Roman" w:cs="Times New Roman"/>
                <w:sz w:val="24"/>
                <w:szCs w:val="24"/>
                <w:u w:val="single"/>
              </w:rPr>
              <w:t>Poster Presentation. Trans-Disciplinary Research on Energetics and Cancer (TREC) November Scientific Meeting, San Diego, CA.</w:t>
            </w:r>
            <w:r w:rsidRPr="00D95E9A">
              <w:rPr>
                <w:rFonts w:ascii="Times New Roman" w:hAnsi="Times New Roman" w:cs="Times New Roman"/>
                <w:sz w:val="24"/>
                <w:szCs w:val="24"/>
              </w:rPr>
              <w:t xml:space="preserve"> November 2013.</w:t>
            </w:r>
          </w:p>
        </w:tc>
      </w:tr>
      <w:tr w:rsidR="00A23502" w:rsidRPr="00C16017" w14:paraId="0DE72037" w14:textId="02E6545B" w:rsidTr="0093090F">
        <w:trPr>
          <w:gridAfter w:val="2"/>
          <w:wAfter w:w="307" w:type="dxa"/>
          <w:trHeight w:val="100"/>
        </w:trPr>
        <w:tc>
          <w:tcPr>
            <w:tcW w:w="1053" w:type="dxa"/>
          </w:tcPr>
          <w:p w14:paraId="31E3CB55"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593EE4CC" w14:textId="77777777" w:rsidR="00A23502" w:rsidRPr="00C16017" w:rsidRDefault="00A23502" w:rsidP="00716AFC">
            <w:pPr>
              <w:pStyle w:val="ListParagraph"/>
              <w:spacing w:after="0" w:line="240" w:lineRule="auto"/>
              <w:ind w:left="427" w:hanging="360"/>
            </w:pPr>
          </w:p>
        </w:tc>
      </w:tr>
      <w:tr w:rsidR="00A23502" w:rsidRPr="00C16017" w14:paraId="1C28A97C" w14:textId="0C6B0978" w:rsidTr="0093090F">
        <w:trPr>
          <w:gridAfter w:val="2"/>
          <w:wAfter w:w="307" w:type="dxa"/>
          <w:trHeight w:val="100"/>
        </w:trPr>
        <w:tc>
          <w:tcPr>
            <w:tcW w:w="1053" w:type="dxa"/>
          </w:tcPr>
          <w:p w14:paraId="59EBBD48"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0156EC5B" w14:textId="4F6E119F" w:rsidR="00A23502" w:rsidRPr="00C16017" w:rsidRDefault="00A23502" w:rsidP="00716AFC">
            <w:pPr>
              <w:pStyle w:val="ListParagraph"/>
              <w:numPr>
                <w:ilvl w:val="0"/>
                <w:numId w:val="12"/>
              </w:numPr>
              <w:spacing w:after="0" w:line="240" w:lineRule="auto"/>
              <w:ind w:left="427"/>
            </w:pPr>
            <w:r w:rsidRPr="00D95E9A">
              <w:rPr>
                <w:rFonts w:ascii="Times New Roman" w:hAnsi="Times New Roman" w:cs="Times New Roman"/>
                <w:b/>
                <w:sz w:val="24"/>
                <w:szCs w:val="24"/>
              </w:rPr>
              <w:t>Dean LT</w:t>
            </w:r>
            <w:r w:rsidRPr="00D95E9A">
              <w:rPr>
                <w:rFonts w:ascii="Times New Roman" w:hAnsi="Times New Roman" w:cs="Times New Roman"/>
                <w:sz w:val="24"/>
                <w:szCs w:val="24"/>
              </w:rPr>
              <w:t>, Kim T, Herling M, Brown J, Zhang Z, Evangelisti M, Alford R, Cheville A, T</w:t>
            </w:r>
            <w:r w:rsidR="00B6682B">
              <w:rPr>
                <w:rFonts w:ascii="Times New Roman" w:hAnsi="Times New Roman" w:cs="Times New Roman"/>
                <w:sz w:val="24"/>
                <w:szCs w:val="24"/>
              </w:rPr>
              <w:t>roxel A, Schwartz S, Schmitz KH</w:t>
            </w:r>
            <w:r w:rsidRPr="00D95E9A">
              <w:rPr>
                <w:rFonts w:ascii="Times New Roman" w:hAnsi="Times New Roman" w:cs="Times New Roman"/>
                <w:sz w:val="24"/>
                <w:szCs w:val="24"/>
              </w:rPr>
              <w:t xml:space="preserve">: Preliminary Evidence of Racial/Ethnic Differences in Cancer Survivorship: The Example of Breast-Cancer Related Lymphedema.  </w:t>
            </w:r>
            <w:r w:rsidRPr="00D95E9A">
              <w:rPr>
                <w:rFonts w:ascii="Times New Roman" w:hAnsi="Times New Roman" w:cs="Times New Roman"/>
                <w:sz w:val="24"/>
                <w:szCs w:val="24"/>
                <w:u w:val="single"/>
              </w:rPr>
              <w:t>The Science of Cancer Health Disparities, American Association for Cancer Research, 2013, Atlanta, GA.</w:t>
            </w:r>
            <w:r w:rsidRPr="00D95E9A">
              <w:rPr>
                <w:rFonts w:ascii="Times New Roman" w:hAnsi="Times New Roman" w:cs="Times New Roman"/>
                <w:sz w:val="24"/>
                <w:szCs w:val="24"/>
              </w:rPr>
              <w:t xml:space="preserve"> December 2013.</w:t>
            </w:r>
          </w:p>
        </w:tc>
      </w:tr>
      <w:tr w:rsidR="00A23502" w:rsidRPr="00C16017" w14:paraId="0195D020" w14:textId="2A64DE45" w:rsidTr="0093090F">
        <w:trPr>
          <w:gridAfter w:val="2"/>
          <w:wAfter w:w="307" w:type="dxa"/>
          <w:trHeight w:val="100"/>
        </w:trPr>
        <w:tc>
          <w:tcPr>
            <w:tcW w:w="1053" w:type="dxa"/>
          </w:tcPr>
          <w:p w14:paraId="76CBA7DB"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7AAFD69A" w14:textId="77777777" w:rsidR="00A23502" w:rsidRPr="00C16017" w:rsidRDefault="00A23502" w:rsidP="00716AFC">
            <w:pPr>
              <w:pStyle w:val="ListParagraph"/>
              <w:spacing w:after="0" w:line="240" w:lineRule="auto"/>
              <w:ind w:left="427" w:hanging="360"/>
            </w:pPr>
          </w:p>
        </w:tc>
      </w:tr>
      <w:tr w:rsidR="00A23502" w:rsidRPr="00C16017" w14:paraId="5247B71E" w14:textId="218BE99F" w:rsidTr="0093090F">
        <w:trPr>
          <w:gridAfter w:val="2"/>
          <w:wAfter w:w="307" w:type="dxa"/>
          <w:trHeight w:val="100"/>
        </w:trPr>
        <w:tc>
          <w:tcPr>
            <w:tcW w:w="1053" w:type="dxa"/>
          </w:tcPr>
          <w:p w14:paraId="73E51D1E"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0F8E2D11" w14:textId="3ACC18B5" w:rsidR="00A23502" w:rsidRPr="00C16017" w:rsidRDefault="00A23502" w:rsidP="00716AFC">
            <w:pPr>
              <w:pStyle w:val="ListParagraph"/>
              <w:numPr>
                <w:ilvl w:val="0"/>
                <w:numId w:val="12"/>
              </w:numPr>
              <w:spacing w:after="0" w:line="240" w:lineRule="auto"/>
              <w:ind w:left="427"/>
            </w:pPr>
            <w:r w:rsidRPr="00D95E9A">
              <w:rPr>
                <w:rFonts w:ascii="Times New Roman" w:hAnsi="Times New Roman" w:cs="Times New Roman"/>
                <w:b/>
                <w:sz w:val="24"/>
                <w:szCs w:val="24"/>
              </w:rPr>
              <w:t>Dean LT</w:t>
            </w:r>
            <w:r w:rsidRPr="00D95E9A">
              <w:rPr>
                <w:rFonts w:ascii="Times New Roman" w:hAnsi="Times New Roman" w:cs="Times New Roman"/>
                <w:sz w:val="24"/>
                <w:szCs w:val="24"/>
              </w:rPr>
              <w:t>, Mitchell J, R</w:t>
            </w:r>
            <w:r w:rsidR="00B6682B">
              <w:rPr>
                <w:rFonts w:ascii="Times New Roman" w:hAnsi="Times New Roman" w:cs="Times New Roman"/>
                <w:sz w:val="24"/>
                <w:szCs w:val="24"/>
              </w:rPr>
              <w:t>ebbeck T, Gehlert S, Schmitz, KH</w:t>
            </w:r>
            <w:r w:rsidRPr="00D95E9A">
              <w:rPr>
                <w:rFonts w:ascii="Times New Roman" w:hAnsi="Times New Roman" w:cs="Times New Roman"/>
                <w:sz w:val="24"/>
                <w:szCs w:val="24"/>
              </w:rPr>
              <w:t xml:space="preserve">: Race, Obesity, and Breast Cancer Outcomes. </w:t>
            </w:r>
            <w:r w:rsidRPr="00D95E9A">
              <w:rPr>
                <w:rFonts w:ascii="Times New Roman" w:hAnsi="Times New Roman" w:cs="Times New Roman"/>
                <w:sz w:val="24"/>
                <w:szCs w:val="24"/>
                <w:u w:val="single"/>
              </w:rPr>
              <w:t xml:space="preserve">Trans-Disciplinary Research on Energetics and Cancer (TREC) </w:t>
            </w:r>
            <w:r w:rsidRPr="00D95E9A">
              <w:rPr>
                <w:rFonts w:ascii="weurope" w:hAnsi="weurope" w:cs="weurope"/>
                <w:sz w:val="24"/>
                <w:szCs w:val="24"/>
                <w:u w:val="single"/>
              </w:rPr>
              <w:t>-</w:t>
            </w:r>
            <w:r w:rsidRPr="00D95E9A">
              <w:rPr>
                <w:rFonts w:ascii="Times New Roman" w:hAnsi="Times New Roman" w:cs="Times New Roman"/>
                <w:sz w:val="24"/>
                <w:szCs w:val="24"/>
                <w:u w:val="single"/>
              </w:rPr>
              <w:t xml:space="preserve"> Center for Population Health and Health Disparities Joint Scientific Meeting, Marina Del Rey, CA.</w:t>
            </w:r>
            <w:r w:rsidRPr="00D95E9A">
              <w:rPr>
                <w:rFonts w:ascii="Times New Roman" w:hAnsi="Times New Roman" w:cs="Times New Roman"/>
                <w:sz w:val="24"/>
                <w:szCs w:val="24"/>
              </w:rPr>
              <w:t xml:space="preserve"> May 2014.</w:t>
            </w:r>
          </w:p>
        </w:tc>
      </w:tr>
      <w:tr w:rsidR="00A23502" w:rsidRPr="00C16017" w14:paraId="6A2C74FA" w14:textId="72A7DE90" w:rsidTr="0093090F">
        <w:trPr>
          <w:gridAfter w:val="2"/>
          <w:wAfter w:w="307" w:type="dxa"/>
          <w:trHeight w:val="100"/>
        </w:trPr>
        <w:tc>
          <w:tcPr>
            <w:tcW w:w="1053" w:type="dxa"/>
          </w:tcPr>
          <w:p w14:paraId="6B5E0775"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2D123306" w14:textId="77777777" w:rsidR="00A23502" w:rsidRPr="00C16017" w:rsidRDefault="00A23502" w:rsidP="00716AFC">
            <w:pPr>
              <w:pStyle w:val="ListParagraph"/>
              <w:spacing w:after="0" w:line="240" w:lineRule="auto"/>
              <w:ind w:left="427" w:hanging="360"/>
            </w:pPr>
          </w:p>
        </w:tc>
      </w:tr>
      <w:tr w:rsidR="00A23502" w:rsidRPr="00C16017" w14:paraId="58F5C254" w14:textId="57557551" w:rsidTr="0093090F">
        <w:trPr>
          <w:gridAfter w:val="2"/>
          <w:wAfter w:w="307" w:type="dxa"/>
          <w:trHeight w:val="100"/>
        </w:trPr>
        <w:tc>
          <w:tcPr>
            <w:tcW w:w="1053" w:type="dxa"/>
          </w:tcPr>
          <w:p w14:paraId="0E960294"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048295CC" w14:textId="2964B112" w:rsidR="00A23502" w:rsidRPr="00C16017" w:rsidRDefault="00A23502" w:rsidP="00716AFC">
            <w:pPr>
              <w:pStyle w:val="ListParagraph"/>
              <w:numPr>
                <w:ilvl w:val="0"/>
                <w:numId w:val="12"/>
              </w:numPr>
              <w:spacing w:after="0" w:line="240" w:lineRule="auto"/>
              <w:ind w:left="427"/>
            </w:pPr>
            <w:r w:rsidRPr="00D95E9A">
              <w:rPr>
                <w:rFonts w:ascii="Times New Roman" w:hAnsi="Times New Roman" w:cs="Times New Roman"/>
                <w:sz w:val="24"/>
                <w:szCs w:val="24"/>
              </w:rPr>
              <w:t xml:space="preserve">Lynch S, </w:t>
            </w:r>
            <w:r w:rsidRPr="00D95E9A">
              <w:rPr>
                <w:rFonts w:ascii="Times New Roman" w:hAnsi="Times New Roman" w:cs="Times New Roman"/>
                <w:b/>
                <w:sz w:val="24"/>
                <w:szCs w:val="24"/>
              </w:rPr>
              <w:t>Dean LT</w:t>
            </w:r>
            <w:r w:rsidRPr="00D95E9A">
              <w:rPr>
                <w:rFonts w:ascii="Times New Roman" w:hAnsi="Times New Roman" w:cs="Times New Roman"/>
                <w:sz w:val="24"/>
                <w:szCs w:val="24"/>
              </w:rPr>
              <w:t>, Heroux M, Bauer T, Sturgeon K, Palmer ED, Leonard M,</w:t>
            </w:r>
            <w:r w:rsidR="00B6682B">
              <w:rPr>
                <w:rFonts w:ascii="Times New Roman" w:hAnsi="Times New Roman" w:cs="Times New Roman"/>
                <w:sz w:val="24"/>
                <w:szCs w:val="24"/>
              </w:rPr>
              <w:t xml:space="preserve"> Sarwer D, Jacobs L, Schmitz KH</w:t>
            </w:r>
            <w:r w:rsidRPr="00D95E9A">
              <w:rPr>
                <w:rFonts w:ascii="Times New Roman" w:hAnsi="Times New Roman" w:cs="Times New Roman"/>
                <w:sz w:val="24"/>
                <w:szCs w:val="24"/>
              </w:rPr>
              <w:t xml:space="preserve">: Project Hope: Internet-based Eating and Exercise for BRCA+ Survivors to Address Heart and Bone Health. </w:t>
            </w:r>
            <w:r w:rsidRPr="00D95E9A">
              <w:rPr>
                <w:rFonts w:ascii="Times New Roman" w:hAnsi="Times New Roman" w:cs="Times New Roman"/>
                <w:sz w:val="24"/>
                <w:szCs w:val="24"/>
                <w:u w:val="single"/>
              </w:rPr>
              <w:t>Basser Center for BRCA1/2 Research Conference, Philadelphia, PA.</w:t>
            </w:r>
            <w:r w:rsidRPr="00D95E9A">
              <w:rPr>
                <w:rFonts w:ascii="Times New Roman" w:hAnsi="Times New Roman" w:cs="Times New Roman"/>
                <w:sz w:val="24"/>
                <w:szCs w:val="24"/>
              </w:rPr>
              <w:t xml:space="preserve"> May 2014.</w:t>
            </w:r>
          </w:p>
        </w:tc>
      </w:tr>
      <w:tr w:rsidR="00A23502" w:rsidRPr="00C16017" w14:paraId="575C9ED8" w14:textId="029BC5F0" w:rsidTr="0093090F">
        <w:trPr>
          <w:gridAfter w:val="2"/>
          <w:wAfter w:w="307" w:type="dxa"/>
          <w:trHeight w:val="100"/>
        </w:trPr>
        <w:tc>
          <w:tcPr>
            <w:tcW w:w="1053" w:type="dxa"/>
          </w:tcPr>
          <w:p w14:paraId="46908E82"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2D053299" w14:textId="77777777" w:rsidR="00A23502" w:rsidRPr="00C16017" w:rsidRDefault="00A23502" w:rsidP="00716AFC">
            <w:pPr>
              <w:pStyle w:val="ListParagraph"/>
              <w:spacing w:after="0" w:line="240" w:lineRule="auto"/>
              <w:ind w:left="427" w:hanging="360"/>
            </w:pPr>
          </w:p>
        </w:tc>
      </w:tr>
      <w:tr w:rsidR="00A23502" w:rsidRPr="00C16017" w14:paraId="00FCC21D" w14:textId="428AF195" w:rsidTr="0093090F">
        <w:trPr>
          <w:gridAfter w:val="2"/>
          <w:wAfter w:w="307" w:type="dxa"/>
          <w:trHeight w:val="100"/>
        </w:trPr>
        <w:tc>
          <w:tcPr>
            <w:tcW w:w="1053" w:type="dxa"/>
          </w:tcPr>
          <w:p w14:paraId="1C0FD6EC"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6762C5AE" w14:textId="2281E437" w:rsidR="00A23502" w:rsidRPr="00C16017" w:rsidRDefault="00A23502" w:rsidP="00716AFC">
            <w:pPr>
              <w:pStyle w:val="ListParagraph"/>
              <w:numPr>
                <w:ilvl w:val="0"/>
                <w:numId w:val="12"/>
              </w:numPr>
              <w:spacing w:after="0" w:line="240" w:lineRule="auto"/>
              <w:ind w:left="427"/>
            </w:pPr>
            <w:r w:rsidRPr="00D95E9A">
              <w:rPr>
                <w:rFonts w:ascii="Times New Roman" w:hAnsi="Times New Roman" w:cs="Times New Roman"/>
                <w:sz w:val="24"/>
                <w:szCs w:val="24"/>
              </w:rPr>
              <w:t xml:space="preserve">Zhang Z, Brown JB, Weinstein GS, Bauml J, </w:t>
            </w:r>
            <w:r w:rsidRPr="00D95E9A">
              <w:rPr>
                <w:rFonts w:ascii="Times New Roman" w:hAnsi="Times New Roman" w:cs="Times New Roman"/>
                <w:b/>
                <w:sz w:val="24"/>
                <w:szCs w:val="24"/>
              </w:rPr>
              <w:t>Dean LT</w:t>
            </w:r>
            <w:r w:rsidRPr="00D95E9A">
              <w:rPr>
                <w:rFonts w:ascii="Times New Roman" w:hAnsi="Times New Roman" w:cs="Times New Roman"/>
                <w:sz w:val="24"/>
                <w:szCs w:val="24"/>
              </w:rPr>
              <w:t>, O</w:t>
            </w:r>
            <w:r w:rsidRPr="00D95E9A">
              <w:rPr>
                <w:rFonts w:ascii="weurope" w:hAnsi="weurope" w:cs="weurope"/>
                <w:sz w:val="24"/>
                <w:szCs w:val="24"/>
              </w:rPr>
              <w:t>'</w:t>
            </w:r>
            <w:r w:rsidRPr="00D95E9A">
              <w:rPr>
                <w:rFonts w:ascii="Times New Roman" w:hAnsi="Times New Roman" w:cs="Times New Roman"/>
                <w:sz w:val="24"/>
                <w:szCs w:val="24"/>
              </w:rPr>
              <w:t>Malley BW, Schmitz KH</w:t>
            </w:r>
            <w:r w:rsidR="00B6682B">
              <w:rPr>
                <w:rFonts w:ascii="Times New Roman" w:hAnsi="Times New Roman" w:cs="Times New Roman"/>
                <w:sz w:val="24"/>
                <w:szCs w:val="24"/>
              </w:rPr>
              <w:t>:</w:t>
            </w:r>
            <w:r w:rsidRPr="00D95E9A">
              <w:rPr>
                <w:rFonts w:ascii="Times New Roman" w:hAnsi="Times New Roman" w:cs="Times New Roman"/>
                <w:sz w:val="24"/>
                <w:szCs w:val="24"/>
              </w:rPr>
              <w:t xml:space="preserve"> The effects of underweight and obesity at diagnosis on the risk of head and neck cancer recurrence. </w:t>
            </w:r>
            <w:r w:rsidRPr="00D95E9A">
              <w:rPr>
                <w:rFonts w:ascii="Times New Roman" w:hAnsi="Times New Roman" w:cs="Times New Roman"/>
                <w:sz w:val="24"/>
                <w:szCs w:val="24"/>
                <w:u w:val="single"/>
              </w:rPr>
              <w:t>Poster Presentation. International Federation of Head and Neck Oncologic Societies (IFHNOS) 2014 5th World Congress and American Head and Neck Society (AHNS) Annual Meeting, New York, NY.</w:t>
            </w:r>
            <w:r w:rsidRPr="00D95E9A">
              <w:rPr>
                <w:rFonts w:ascii="Times New Roman" w:hAnsi="Times New Roman" w:cs="Times New Roman"/>
                <w:sz w:val="24"/>
                <w:szCs w:val="24"/>
              </w:rPr>
              <w:t xml:space="preserve"> July 2014.</w:t>
            </w:r>
          </w:p>
        </w:tc>
      </w:tr>
      <w:tr w:rsidR="00A23502" w:rsidRPr="00C16017" w14:paraId="0C723C30" w14:textId="56BF97F5" w:rsidTr="0093090F">
        <w:trPr>
          <w:gridAfter w:val="2"/>
          <w:wAfter w:w="307" w:type="dxa"/>
          <w:trHeight w:val="100"/>
        </w:trPr>
        <w:tc>
          <w:tcPr>
            <w:tcW w:w="1053" w:type="dxa"/>
          </w:tcPr>
          <w:p w14:paraId="1746A0DC"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0F356F71" w14:textId="77777777" w:rsidR="00A23502" w:rsidRPr="00C16017" w:rsidRDefault="00A23502" w:rsidP="00716AFC">
            <w:pPr>
              <w:pStyle w:val="ListParagraph"/>
              <w:spacing w:after="0" w:line="240" w:lineRule="auto"/>
              <w:ind w:left="427" w:hanging="360"/>
            </w:pPr>
          </w:p>
        </w:tc>
      </w:tr>
      <w:tr w:rsidR="00A23502" w:rsidRPr="00C16017" w14:paraId="2CE17A9F" w14:textId="12C08C39" w:rsidTr="0093090F">
        <w:trPr>
          <w:gridAfter w:val="2"/>
          <w:wAfter w:w="307" w:type="dxa"/>
          <w:trHeight w:val="100"/>
        </w:trPr>
        <w:tc>
          <w:tcPr>
            <w:tcW w:w="1053" w:type="dxa"/>
          </w:tcPr>
          <w:p w14:paraId="60CA63CB"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7FD0208C" w14:textId="2BB812A9" w:rsidR="00A23502" w:rsidRPr="00C16017" w:rsidRDefault="00A23502" w:rsidP="00716AFC">
            <w:pPr>
              <w:pStyle w:val="ListParagraph"/>
              <w:numPr>
                <w:ilvl w:val="0"/>
                <w:numId w:val="12"/>
              </w:numPr>
              <w:spacing w:after="0" w:line="240" w:lineRule="auto"/>
              <w:ind w:left="427"/>
            </w:pPr>
            <w:r w:rsidRPr="00D95E9A">
              <w:rPr>
                <w:rFonts w:ascii="Times New Roman" w:hAnsi="Times New Roman" w:cs="Times New Roman"/>
                <w:sz w:val="24"/>
                <w:szCs w:val="24"/>
              </w:rPr>
              <w:t xml:space="preserve">Zhang Z, O'Malley, BW, Brown JC, Bauml J, </w:t>
            </w:r>
            <w:r w:rsidRPr="00D95E9A">
              <w:rPr>
                <w:rFonts w:ascii="Times New Roman" w:hAnsi="Times New Roman" w:cs="Times New Roman"/>
                <w:b/>
                <w:sz w:val="24"/>
                <w:szCs w:val="24"/>
              </w:rPr>
              <w:t>Dean LT</w:t>
            </w:r>
            <w:r w:rsidRPr="00D95E9A">
              <w:rPr>
                <w:rFonts w:ascii="Times New Roman" w:hAnsi="Times New Roman" w:cs="Times New Roman"/>
                <w:sz w:val="24"/>
                <w:szCs w:val="24"/>
              </w:rPr>
              <w:t>, Weinstein GS, Schmitz, K</w:t>
            </w:r>
            <w:r w:rsidR="00B6682B">
              <w:rPr>
                <w:rFonts w:ascii="Times New Roman" w:hAnsi="Times New Roman" w:cs="Times New Roman"/>
                <w:sz w:val="24"/>
                <w:szCs w:val="24"/>
              </w:rPr>
              <w:t>:</w:t>
            </w:r>
            <w:r w:rsidRPr="00D95E9A">
              <w:rPr>
                <w:rFonts w:ascii="Times New Roman" w:hAnsi="Times New Roman" w:cs="Times New Roman"/>
                <w:sz w:val="24"/>
                <w:szCs w:val="24"/>
              </w:rPr>
              <w:t xml:space="preserve"> Effect of HPV on Post-Treatment Weight in Head and Neck Squamous-Cell Carcinoma: A Pilot Study.  </w:t>
            </w:r>
            <w:r w:rsidRPr="00D95E9A">
              <w:rPr>
                <w:rFonts w:ascii="Times New Roman" w:hAnsi="Times New Roman" w:cs="Times New Roman"/>
                <w:sz w:val="24"/>
                <w:szCs w:val="24"/>
                <w:u w:val="single"/>
              </w:rPr>
              <w:t xml:space="preserve">Poster Presentation. Annual Meeting of the American Academy of Otolaryngology </w:t>
            </w:r>
            <w:r w:rsidRPr="00D95E9A">
              <w:rPr>
                <w:rFonts w:ascii="weurope" w:hAnsi="weurope" w:cs="weurope"/>
                <w:sz w:val="24"/>
                <w:szCs w:val="24"/>
                <w:u w:val="single"/>
              </w:rPr>
              <w:t>-</w:t>
            </w:r>
            <w:r w:rsidRPr="00D95E9A">
              <w:rPr>
                <w:rFonts w:ascii="Times New Roman" w:hAnsi="Times New Roman" w:cs="Times New Roman"/>
                <w:sz w:val="24"/>
                <w:szCs w:val="24"/>
                <w:u w:val="single"/>
              </w:rPr>
              <w:t xml:space="preserve"> Head and Neck Surgery Foundation,</w:t>
            </w:r>
            <w:r w:rsidRPr="00D95E9A">
              <w:rPr>
                <w:rFonts w:ascii="Times New Roman" w:hAnsi="Times New Roman" w:cs="Times New Roman"/>
                <w:sz w:val="24"/>
                <w:szCs w:val="24"/>
              </w:rPr>
              <w:t xml:space="preserve"> </w:t>
            </w:r>
            <w:r w:rsidRPr="00D95E9A">
              <w:rPr>
                <w:rFonts w:ascii="Times New Roman" w:hAnsi="Times New Roman" w:cs="Times New Roman"/>
                <w:sz w:val="24"/>
                <w:szCs w:val="24"/>
                <w:u w:val="single"/>
              </w:rPr>
              <w:t>Orlando, FL.</w:t>
            </w:r>
            <w:r w:rsidRPr="00D95E9A">
              <w:rPr>
                <w:rFonts w:ascii="Times New Roman" w:hAnsi="Times New Roman" w:cs="Times New Roman"/>
                <w:sz w:val="24"/>
                <w:szCs w:val="24"/>
              </w:rPr>
              <w:t xml:space="preserve"> September 2014.</w:t>
            </w:r>
          </w:p>
        </w:tc>
      </w:tr>
      <w:tr w:rsidR="00A23502" w:rsidRPr="00C16017" w14:paraId="0C456AF7" w14:textId="64FFF78E" w:rsidTr="0093090F">
        <w:trPr>
          <w:gridAfter w:val="2"/>
          <w:wAfter w:w="307" w:type="dxa"/>
          <w:trHeight w:val="100"/>
        </w:trPr>
        <w:tc>
          <w:tcPr>
            <w:tcW w:w="1053" w:type="dxa"/>
          </w:tcPr>
          <w:p w14:paraId="157BB20A"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4AC8F7B3" w14:textId="77777777" w:rsidR="00A23502" w:rsidRPr="00C16017" w:rsidRDefault="00A23502" w:rsidP="00716AFC">
            <w:pPr>
              <w:pStyle w:val="ListParagraph"/>
              <w:spacing w:after="0" w:line="240" w:lineRule="auto"/>
              <w:ind w:left="427" w:hanging="360"/>
            </w:pPr>
          </w:p>
        </w:tc>
      </w:tr>
      <w:tr w:rsidR="00A23502" w:rsidRPr="00C16017" w14:paraId="6D218FF5" w14:textId="3AB7A7A8" w:rsidTr="0093090F">
        <w:trPr>
          <w:gridAfter w:val="2"/>
          <w:wAfter w:w="307" w:type="dxa"/>
          <w:trHeight w:val="100"/>
        </w:trPr>
        <w:tc>
          <w:tcPr>
            <w:tcW w:w="1053" w:type="dxa"/>
          </w:tcPr>
          <w:p w14:paraId="4D892326"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67D25900" w14:textId="49B7475D" w:rsidR="00A23502" w:rsidRPr="00D95E9A" w:rsidRDefault="00A23502" w:rsidP="00716AFC">
            <w:pPr>
              <w:pStyle w:val="ListParagraph"/>
              <w:widowControl w:val="0"/>
              <w:numPr>
                <w:ilvl w:val="0"/>
                <w:numId w:val="12"/>
              </w:numPr>
              <w:tabs>
                <w:tab w:val="left" w:pos="1960"/>
              </w:tabs>
              <w:autoSpaceDE w:val="0"/>
              <w:autoSpaceDN w:val="0"/>
              <w:adjustRightInd w:val="0"/>
              <w:spacing w:after="0" w:line="240" w:lineRule="auto"/>
              <w:ind w:left="427"/>
              <w:rPr>
                <w:rFonts w:ascii="Times New Roman" w:hAnsi="Times New Roman" w:cs="Times New Roman"/>
                <w:sz w:val="24"/>
                <w:szCs w:val="24"/>
              </w:rPr>
            </w:pPr>
            <w:r w:rsidRPr="00D95E9A">
              <w:rPr>
                <w:rFonts w:ascii="Times New Roman" w:hAnsi="Times New Roman" w:cs="Times New Roman"/>
                <w:b/>
                <w:bCs/>
                <w:sz w:val="24"/>
                <w:szCs w:val="24"/>
              </w:rPr>
              <w:t>Dean LT</w:t>
            </w:r>
            <w:r w:rsidRPr="00D95E9A">
              <w:rPr>
                <w:rFonts w:ascii="Times New Roman" w:hAnsi="Times New Roman" w:cs="Times New Roman"/>
                <w:bCs/>
                <w:sz w:val="24"/>
                <w:szCs w:val="24"/>
              </w:rPr>
              <w:t>, Zhang X, Latif N, Giuntoli R, Kim S, Shalowitz D, Stashwick C, Burger R, Morgan M, Ko E, Schmitz KH</w:t>
            </w:r>
            <w:r w:rsidR="00B6682B">
              <w:rPr>
                <w:rFonts w:ascii="Times New Roman" w:hAnsi="Times New Roman" w:cs="Times New Roman"/>
                <w:bCs/>
                <w:sz w:val="24"/>
                <w:szCs w:val="24"/>
              </w:rPr>
              <w:t>:</w:t>
            </w:r>
            <w:r w:rsidRPr="00D95E9A">
              <w:rPr>
                <w:rFonts w:ascii="Times New Roman" w:hAnsi="Times New Roman" w:cs="Times New Roman"/>
                <w:sz w:val="24"/>
                <w:szCs w:val="24"/>
              </w:rPr>
              <w:t xml:space="preserve"> </w:t>
            </w:r>
            <w:r w:rsidRPr="00D95E9A">
              <w:rPr>
                <w:rFonts w:ascii="Times New Roman" w:hAnsi="Times New Roman" w:cs="Times New Roman"/>
                <w:bCs/>
                <w:sz w:val="24"/>
                <w:szCs w:val="24"/>
              </w:rPr>
              <w:t xml:space="preserve">Race-based disparities in loss of functional independence after uterine cancer. Poster Presentation. </w:t>
            </w:r>
            <w:r w:rsidRPr="00D95E9A">
              <w:rPr>
                <w:rFonts w:ascii="Times New Roman" w:hAnsi="Times New Roman" w:cs="Times New Roman"/>
                <w:sz w:val="24"/>
                <w:szCs w:val="24"/>
                <w:u w:val="single"/>
              </w:rPr>
              <w:t>American Association for Cancer Research (AACR) Annual Meeting 2015, Philadelphia, PA.</w:t>
            </w:r>
            <w:r w:rsidRPr="00D95E9A">
              <w:rPr>
                <w:rFonts w:ascii="Times New Roman" w:hAnsi="Times New Roman" w:cs="Times New Roman"/>
                <w:sz w:val="24"/>
                <w:szCs w:val="24"/>
              </w:rPr>
              <w:t xml:space="preserve"> April 2015.</w:t>
            </w:r>
          </w:p>
          <w:p w14:paraId="32A7BB8A" w14:textId="77777777" w:rsidR="00A23502" w:rsidRPr="00C16017" w:rsidRDefault="00A23502" w:rsidP="00716AFC">
            <w:pPr>
              <w:spacing w:after="0" w:line="240" w:lineRule="auto"/>
              <w:ind w:left="427" w:hanging="360"/>
            </w:pPr>
          </w:p>
        </w:tc>
      </w:tr>
      <w:tr w:rsidR="00A23502" w:rsidRPr="00C16017" w14:paraId="7DD4813B" w14:textId="0BAD33DD" w:rsidTr="0093090F">
        <w:trPr>
          <w:gridAfter w:val="2"/>
          <w:wAfter w:w="307" w:type="dxa"/>
          <w:trHeight w:val="100"/>
        </w:trPr>
        <w:tc>
          <w:tcPr>
            <w:tcW w:w="1053" w:type="dxa"/>
          </w:tcPr>
          <w:p w14:paraId="5E253336"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69551B62" w14:textId="196334A4" w:rsidR="00A23502" w:rsidRPr="00D95E9A" w:rsidRDefault="00A23502" w:rsidP="00716AFC">
            <w:pPr>
              <w:pStyle w:val="ListParagraph"/>
              <w:widowControl w:val="0"/>
              <w:numPr>
                <w:ilvl w:val="0"/>
                <w:numId w:val="12"/>
              </w:numPr>
              <w:tabs>
                <w:tab w:val="left" w:pos="1960"/>
              </w:tabs>
              <w:autoSpaceDE w:val="0"/>
              <w:autoSpaceDN w:val="0"/>
              <w:adjustRightInd w:val="0"/>
              <w:spacing w:after="0" w:line="240" w:lineRule="auto"/>
              <w:ind w:left="427"/>
              <w:rPr>
                <w:rFonts w:ascii="Times New Roman" w:hAnsi="Times New Roman" w:cs="Times New Roman"/>
                <w:sz w:val="24"/>
                <w:szCs w:val="24"/>
              </w:rPr>
            </w:pPr>
            <w:r w:rsidRPr="00D95E9A">
              <w:rPr>
                <w:rFonts w:ascii="Times New Roman" w:hAnsi="Times New Roman" w:cs="Times New Roman"/>
                <w:b/>
                <w:sz w:val="24"/>
                <w:szCs w:val="24"/>
              </w:rPr>
              <w:t>Dean LT,</w:t>
            </w:r>
            <w:r w:rsidRPr="00D95E9A">
              <w:rPr>
                <w:rFonts w:ascii="Times New Roman" w:hAnsi="Times New Roman" w:cs="Times New Roman"/>
                <w:sz w:val="24"/>
                <w:szCs w:val="24"/>
              </w:rPr>
              <w:t xml:space="preserve"> DeMichele A, Li SQ, Colameco CB, Stephens AJ, Coursey M, Mao J</w:t>
            </w:r>
            <w:r w:rsidR="00B6682B">
              <w:rPr>
                <w:rFonts w:ascii="Times New Roman" w:hAnsi="Times New Roman" w:cs="Times New Roman"/>
                <w:sz w:val="24"/>
                <w:szCs w:val="24"/>
              </w:rPr>
              <w:t>:</w:t>
            </w:r>
            <w:r w:rsidRPr="00D95E9A">
              <w:rPr>
                <w:rFonts w:ascii="Times New Roman" w:hAnsi="Times New Roman" w:cs="Times New Roman"/>
                <w:sz w:val="24"/>
                <w:szCs w:val="24"/>
              </w:rPr>
              <w:t xml:space="preserve"> Racial Differences in Upper Extremity Disability for Breast Cancer Survivors. Poster Presentation. </w:t>
            </w:r>
            <w:r w:rsidRPr="00D95E9A">
              <w:rPr>
                <w:rFonts w:ascii="Times New Roman" w:hAnsi="Times New Roman" w:cs="Times New Roman"/>
                <w:sz w:val="24"/>
                <w:szCs w:val="24"/>
                <w:u w:val="single"/>
              </w:rPr>
              <w:t>American Society of Clinical Oncology (ASCO) Annual Meeting, Chicago, IL.</w:t>
            </w:r>
            <w:r w:rsidRPr="00D95E9A">
              <w:rPr>
                <w:rFonts w:ascii="Times New Roman" w:hAnsi="Times New Roman" w:cs="Times New Roman"/>
                <w:sz w:val="24"/>
                <w:szCs w:val="24"/>
              </w:rPr>
              <w:t xml:space="preserve"> May 2015.</w:t>
            </w:r>
          </w:p>
          <w:p w14:paraId="0EAB571E" w14:textId="77777777" w:rsidR="00A23502" w:rsidRPr="00C16017" w:rsidRDefault="00A23502" w:rsidP="00716AFC">
            <w:pPr>
              <w:spacing w:after="0" w:line="240" w:lineRule="auto"/>
              <w:ind w:left="427" w:hanging="360"/>
            </w:pPr>
          </w:p>
        </w:tc>
      </w:tr>
      <w:tr w:rsidR="00A23502" w:rsidRPr="00C16017" w14:paraId="25AEF536" w14:textId="01086AF4" w:rsidTr="0093090F">
        <w:trPr>
          <w:gridAfter w:val="2"/>
          <w:wAfter w:w="307" w:type="dxa"/>
          <w:trHeight w:val="100"/>
        </w:trPr>
        <w:tc>
          <w:tcPr>
            <w:tcW w:w="1053" w:type="dxa"/>
          </w:tcPr>
          <w:p w14:paraId="2530ACC2"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3AFBB8C8" w14:textId="7AE3ED4E" w:rsidR="00A23502" w:rsidRPr="00C16017" w:rsidRDefault="00A23502" w:rsidP="00716AFC">
            <w:pPr>
              <w:pStyle w:val="ListParagraph"/>
              <w:numPr>
                <w:ilvl w:val="0"/>
                <w:numId w:val="12"/>
              </w:numPr>
              <w:spacing w:after="0" w:line="240" w:lineRule="auto"/>
              <w:ind w:left="427"/>
            </w:pPr>
            <w:r w:rsidRPr="00D95E9A">
              <w:rPr>
                <w:rFonts w:ascii="Times New Roman" w:hAnsi="Times New Roman" w:cs="Times New Roman"/>
                <w:b/>
                <w:sz w:val="24"/>
                <w:szCs w:val="24"/>
              </w:rPr>
              <w:t>Dean LT</w:t>
            </w:r>
            <w:r w:rsidRPr="00D95E9A">
              <w:rPr>
                <w:rFonts w:ascii="Times New Roman" w:hAnsi="Times New Roman" w:cs="Times New Roman"/>
                <w:sz w:val="24"/>
                <w:szCs w:val="24"/>
              </w:rPr>
              <w:t>, Kumar A, Kim T, Herling M, Brown J, Zhang Z, Evangelisti M, Alford R, Cheville A, Troxel A, Schwartz S, Schmitz KH</w:t>
            </w:r>
            <w:r w:rsidR="00B6682B">
              <w:rPr>
                <w:rFonts w:ascii="Times New Roman" w:hAnsi="Times New Roman" w:cs="Times New Roman"/>
                <w:sz w:val="24"/>
                <w:szCs w:val="24"/>
              </w:rPr>
              <w:t>:</w:t>
            </w:r>
            <w:r w:rsidRPr="00D95E9A">
              <w:rPr>
                <w:rFonts w:ascii="Times New Roman" w:hAnsi="Times New Roman" w:cs="Times New Roman"/>
                <w:sz w:val="24"/>
                <w:szCs w:val="24"/>
              </w:rPr>
              <w:t xml:space="preserve"> Race or </w:t>
            </w:r>
            <w:proofErr w:type="gramStart"/>
            <w:r w:rsidRPr="00D95E9A">
              <w:rPr>
                <w:rFonts w:ascii="Times New Roman" w:hAnsi="Times New Roman" w:cs="Times New Roman"/>
                <w:sz w:val="24"/>
                <w:szCs w:val="24"/>
              </w:rPr>
              <w:t>Resource?:</w:t>
            </w:r>
            <w:proofErr w:type="gramEnd"/>
            <w:r w:rsidRPr="00D95E9A">
              <w:rPr>
                <w:rFonts w:ascii="Times New Roman" w:hAnsi="Times New Roman" w:cs="Times New Roman"/>
                <w:sz w:val="24"/>
                <w:szCs w:val="24"/>
              </w:rPr>
              <w:t xml:space="preserve"> Differences in Lymphedema Severity among Obese Breast Cancer Survivors. </w:t>
            </w:r>
            <w:r w:rsidRPr="00D95E9A">
              <w:rPr>
                <w:rFonts w:ascii="Times New Roman" w:hAnsi="Times New Roman" w:cs="Times New Roman"/>
                <w:sz w:val="24"/>
                <w:szCs w:val="24"/>
                <w:u w:val="single"/>
              </w:rPr>
              <w:t>Poster Presentation. Trans-Disciplinary Research on Energetics and Cancer (TREC) November Scientific Meeting, Fred Hutchinson Cancer Research Center, Seattle, WA.</w:t>
            </w:r>
            <w:r w:rsidRPr="00D95E9A">
              <w:rPr>
                <w:rFonts w:ascii="Times New Roman" w:hAnsi="Times New Roman" w:cs="Times New Roman"/>
                <w:sz w:val="24"/>
                <w:szCs w:val="24"/>
              </w:rPr>
              <w:t xml:space="preserve"> September 2015.</w:t>
            </w:r>
          </w:p>
        </w:tc>
      </w:tr>
      <w:tr w:rsidR="00A23502" w:rsidRPr="00C16017" w14:paraId="12E5EE8F" w14:textId="4033AB5B" w:rsidTr="0093090F">
        <w:trPr>
          <w:gridAfter w:val="2"/>
          <w:wAfter w:w="307" w:type="dxa"/>
          <w:trHeight w:val="100"/>
        </w:trPr>
        <w:tc>
          <w:tcPr>
            <w:tcW w:w="1053" w:type="dxa"/>
          </w:tcPr>
          <w:p w14:paraId="5C6EB16A"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1941924F" w14:textId="77777777" w:rsidR="00A23502" w:rsidRPr="00C16017" w:rsidRDefault="00A23502" w:rsidP="00716AFC">
            <w:pPr>
              <w:pStyle w:val="ListParagraph"/>
              <w:spacing w:after="0" w:line="240" w:lineRule="auto"/>
              <w:ind w:left="427" w:hanging="360"/>
            </w:pPr>
          </w:p>
        </w:tc>
      </w:tr>
      <w:tr w:rsidR="00A23502" w:rsidRPr="00C16017" w14:paraId="04F61CE5" w14:textId="45D5D074" w:rsidTr="0093090F">
        <w:trPr>
          <w:gridAfter w:val="2"/>
          <w:wAfter w:w="307" w:type="dxa"/>
          <w:trHeight w:val="100"/>
        </w:trPr>
        <w:tc>
          <w:tcPr>
            <w:tcW w:w="1053" w:type="dxa"/>
          </w:tcPr>
          <w:p w14:paraId="5E4EDF9D"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36AADD24" w14:textId="2F72EF8F" w:rsidR="00A23502" w:rsidRPr="00C16017" w:rsidRDefault="00A23502" w:rsidP="00716AFC">
            <w:pPr>
              <w:pStyle w:val="ListParagraph"/>
              <w:numPr>
                <w:ilvl w:val="0"/>
                <w:numId w:val="12"/>
              </w:numPr>
              <w:spacing w:after="0" w:line="240" w:lineRule="auto"/>
              <w:ind w:left="427"/>
            </w:pPr>
            <w:r w:rsidRPr="00D95E9A">
              <w:rPr>
                <w:rFonts w:ascii="Times New Roman" w:hAnsi="Times New Roman" w:cs="Times New Roman"/>
                <w:sz w:val="24"/>
                <w:szCs w:val="24"/>
              </w:rPr>
              <w:t xml:space="preserve">Lyons S, Arroyo-Johnson C, </w:t>
            </w:r>
            <w:r w:rsidRPr="00D95E9A">
              <w:rPr>
                <w:rFonts w:ascii="Times New Roman" w:hAnsi="Times New Roman" w:cs="Times New Roman"/>
                <w:b/>
                <w:sz w:val="24"/>
                <w:szCs w:val="24"/>
              </w:rPr>
              <w:t>Dean LT</w:t>
            </w:r>
            <w:r w:rsidRPr="00D95E9A">
              <w:rPr>
                <w:rFonts w:ascii="Times New Roman" w:hAnsi="Times New Roman" w:cs="Times New Roman"/>
                <w:sz w:val="24"/>
                <w:szCs w:val="24"/>
              </w:rPr>
              <w:t>, Hipp JA, Goodman, M</w:t>
            </w:r>
            <w:r w:rsidR="00B6682B">
              <w:rPr>
                <w:rFonts w:ascii="Times New Roman" w:hAnsi="Times New Roman" w:cs="Times New Roman"/>
                <w:sz w:val="24"/>
                <w:szCs w:val="24"/>
              </w:rPr>
              <w:t>:</w:t>
            </w:r>
            <w:r w:rsidRPr="00D95E9A">
              <w:rPr>
                <w:rFonts w:ascii="Times New Roman" w:hAnsi="Times New Roman" w:cs="Times New Roman"/>
                <w:sz w:val="24"/>
                <w:szCs w:val="24"/>
              </w:rPr>
              <w:t xml:space="preserve"> Racial Segregation and Obesity: A Struggle Between Your Environment and Individual Choice.  </w:t>
            </w:r>
            <w:r w:rsidRPr="00D95E9A">
              <w:rPr>
                <w:rFonts w:ascii="Times New Roman" w:hAnsi="Times New Roman" w:cs="Times New Roman"/>
                <w:sz w:val="24"/>
                <w:szCs w:val="24"/>
                <w:u w:val="single"/>
              </w:rPr>
              <w:t>Poster Presentation. Institute for Public Health’s 8th Annual Conference, Washington University in St. Louis, St. Louis, MO.</w:t>
            </w:r>
            <w:r w:rsidRPr="00D95E9A">
              <w:rPr>
                <w:rFonts w:ascii="Times New Roman" w:hAnsi="Times New Roman" w:cs="Times New Roman"/>
                <w:sz w:val="24"/>
                <w:szCs w:val="24"/>
              </w:rPr>
              <w:t xml:space="preserve"> November 2015.</w:t>
            </w:r>
          </w:p>
        </w:tc>
      </w:tr>
      <w:tr w:rsidR="00C13BF8" w:rsidRPr="00C16017" w14:paraId="055AF410" w14:textId="77777777" w:rsidTr="0093090F">
        <w:trPr>
          <w:gridAfter w:val="2"/>
          <w:wAfter w:w="307" w:type="dxa"/>
          <w:trHeight w:val="100"/>
        </w:trPr>
        <w:tc>
          <w:tcPr>
            <w:tcW w:w="1053" w:type="dxa"/>
          </w:tcPr>
          <w:p w14:paraId="56CF1020" w14:textId="77777777" w:rsidR="00C13BF8" w:rsidRPr="00C16017" w:rsidRDefault="00C13BF8"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60AA6E6B" w14:textId="77777777" w:rsidR="00C13BF8" w:rsidRPr="00C16017" w:rsidRDefault="00C13BF8" w:rsidP="00716AFC">
            <w:pPr>
              <w:pStyle w:val="ListParagraph"/>
              <w:spacing w:after="0" w:line="240" w:lineRule="auto"/>
              <w:ind w:left="427" w:hanging="360"/>
            </w:pPr>
          </w:p>
        </w:tc>
      </w:tr>
      <w:tr w:rsidR="00C13BF8" w:rsidRPr="00C16017" w14:paraId="7D9EAEAB" w14:textId="77777777" w:rsidTr="0093090F">
        <w:trPr>
          <w:gridAfter w:val="2"/>
          <w:wAfter w:w="307" w:type="dxa"/>
          <w:trHeight w:val="100"/>
        </w:trPr>
        <w:tc>
          <w:tcPr>
            <w:tcW w:w="1053" w:type="dxa"/>
          </w:tcPr>
          <w:p w14:paraId="08A369AE" w14:textId="77777777" w:rsidR="00C13BF8" w:rsidRPr="00C16017" w:rsidRDefault="00C13BF8"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0019ECD1" w14:textId="77A90245" w:rsidR="00C13BF8" w:rsidRPr="00C16017" w:rsidRDefault="00C13BF8" w:rsidP="00716AFC">
            <w:pPr>
              <w:pStyle w:val="ListParagraph"/>
              <w:numPr>
                <w:ilvl w:val="0"/>
                <w:numId w:val="12"/>
              </w:numPr>
              <w:spacing w:after="0" w:line="240" w:lineRule="auto"/>
              <w:ind w:left="427"/>
            </w:pPr>
            <w:r w:rsidRPr="00D95E9A">
              <w:rPr>
                <w:rFonts w:ascii="Times New Roman" w:hAnsi="Times New Roman" w:cs="Times New Roman"/>
                <w:b/>
                <w:sz w:val="24"/>
                <w:szCs w:val="24"/>
              </w:rPr>
              <w:t>Dean LT</w:t>
            </w:r>
            <w:r w:rsidRPr="00D95E9A">
              <w:rPr>
                <w:rFonts w:ascii="Times New Roman" w:hAnsi="Times New Roman" w:cs="Times New Roman"/>
                <w:sz w:val="24"/>
                <w:szCs w:val="24"/>
              </w:rPr>
              <w:t>, Moss M, Jacobs L, Subramanian SV, Schwartz S, Schmitz KH</w:t>
            </w:r>
            <w:r w:rsidR="00B6682B">
              <w:rPr>
                <w:rFonts w:ascii="Times New Roman" w:hAnsi="Times New Roman" w:cs="Times New Roman"/>
                <w:sz w:val="24"/>
                <w:szCs w:val="24"/>
              </w:rPr>
              <w:t>:</w:t>
            </w:r>
            <w:r w:rsidRPr="00D95E9A">
              <w:rPr>
                <w:rFonts w:ascii="Times New Roman" w:hAnsi="Times New Roman" w:cs="Times New Roman"/>
                <w:sz w:val="24"/>
                <w:szCs w:val="24"/>
              </w:rPr>
              <w:t xml:space="preserve"> The Burden of the Bulge: Associations Between Economic Burden and BMI Change among Women with a History of Breast Cancer. </w:t>
            </w:r>
            <w:r w:rsidRPr="00D95E9A">
              <w:rPr>
                <w:rFonts w:ascii="Times New Roman" w:hAnsi="Times New Roman" w:cs="Times New Roman"/>
                <w:sz w:val="24"/>
                <w:szCs w:val="24"/>
                <w:u w:val="single"/>
              </w:rPr>
              <w:t>Poster Presentation. Trans-Disciplinary Research on Energetics and Cancer (TREC) Final Scientific Meeting, National Cancer Institute-Shady Grove, Rockville, MD.</w:t>
            </w:r>
            <w:r w:rsidRPr="00D95E9A">
              <w:rPr>
                <w:rFonts w:ascii="Times New Roman" w:hAnsi="Times New Roman" w:cs="Times New Roman"/>
                <w:sz w:val="24"/>
                <w:szCs w:val="24"/>
              </w:rPr>
              <w:t xml:space="preserve"> March 2016.</w:t>
            </w:r>
          </w:p>
        </w:tc>
      </w:tr>
      <w:tr w:rsidR="00C13BF8" w:rsidRPr="00C16017" w14:paraId="469084BE" w14:textId="77777777" w:rsidTr="0093090F">
        <w:trPr>
          <w:gridAfter w:val="2"/>
          <w:wAfter w:w="307" w:type="dxa"/>
          <w:trHeight w:val="100"/>
        </w:trPr>
        <w:tc>
          <w:tcPr>
            <w:tcW w:w="1053" w:type="dxa"/>
          </w:tcPr>
          <w:p w14:paraId="51644038" w14:textId="77777777" w:rsidR="00C13BF8" w:rsidRPr="00C16017" w:rsidRDefault="00C13BF8"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0E008F92" w14:textId="77777777" w:rsidR="00C13BF8" w:rsidRPr="00C16017" w:rsidRDefault="00C13BF8" w:rsidP="00716AFC">
            <w:pPr>
              <w:spacing w:after="0" w:line="240" w:lineRule="auto"/>
              <w:ind w:left="427" w:hanging="360"/>
            </w:pPr>
          </w:p>
        </w:tc>
      </w:tr>
      <w:tr w:rsidR="00C13BF8" w:rsidRPr="00C16017" w14:paraId="5D875C31" w14:textId="77777777" w:rsidTr="0093090F">
        <w:trPr>
          <w:gridAfter w:val="2"/>
          <w:wAfter w:w="307" w:type="dxa"/>
          <w:trHeight w:val="100"/>
        </w:trPr>
        <w:tc>
          <w:tcPr>
            <w:tcW w:w="1053" w:type="dxa"/>
          </w:tcPr>
          <w:p w14:paraId="1A14DC70" w14:textId="77777777" w:rsidR="00C13BF8" w:rsidRPr="00C16017" w:rsidRDefault="00C13BF8"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2D597FC4" w14:textId="5DED7618" w:rsidR="00C13BF8" w:rsidRPr="00C16017" w:rsidRDefault="00C13BF8" w:rsidP="00716AFC">
            <w:pPr>
              <w:pStyle w:val="ListParagraph"/>
              <w:numPr>
                <w:ilvl w:val="0"/>
                <w:numId w:val="12"/>
              </w:numPr>
              <w:spacing w:after="0" w:line="240" w:lineRule="auto"/>
              <w:ind w:left="427"/>
            </w:pPr>
            <w:r w:rsidRPr="00D95E9A">
              <w:rPr>
                <w:rFonts w:ascii="Times New Roman" w:hAnsi="Times New Roman" w:cs="Times New Roman"/>
                <w:sz w:val="24"/>
                <w:szCs w:val="24"/>
              </w:rPr>
              <w:t>Ransome Y,</w:t>
            </w:r>
            <w:r w:rsidRPr="00D95E9A">
              <w:rPr>
                <w:rFonts w:ascii="Times New Roman" w:hAnsi="Times New Roman" w:cs="Times New Roman"/>
                <w:b/>
                <w:sz w:val="24"/>
                <w:szCs w:val="24"/>
              </w:rPr>
              <w:t xml:space="preserve"> Dean LT.  </w:t>
            </w:r>
            <w:r w:rsidRPr="00D95E9A">
              <w:rPr>
                <w:rFonts w:ascii="Times New Roman" w:hAnsi="Times New Roman" w:cs="Times New Roman"/>
                <w:sz w:val="24"/>
                <w:szCs w:val="24"/>
              </w:rPr>
              <w:t xml:space="preserve">Research on social capital and HIV outcomes in the United States: results, challenges, and future directions. </w:t>
            </w:r>
            <w:r w:rsidRPr="00D95E9A">
              <w:rPr>
                <w:rFonts w:ascii="Times New Roman" w:hAnsi="Times New Roman" w:cs="Times New Roman"/>
                <w:sz w:val="24"/>
                <w:szCs w:val="24"/>
                <w:u w:val="single"/>
              </w:rPr>
              <w:t>Poster Presentation. 21st International AIDS Conference (IAIDS), Durban, South Africa.</w:t>
            </w:r>
            <w:r w:rsidRPr="00D95E9A">
              <w:rPr>
                <w:rFonts w:ascii="Times New Roman" w:hAnsi="Times New Roman" w:cs="Times New Roman"/>
                <w:sz w:val="24"/>
                <w:szCs w:val="24"/>
              </w:rPr>
              <w:t xml:space="preserve"> July 2016.</w:t>
            </w:r>
          </w:p>
        </w:tc>
      </w:tr>
      <w:tr w:rsidR="00C13BF8" w:rsidRPr="00C16017" w14:paraId="7032EDF1" w14:textId="77777777" w:rsidTr="0093090F">
        <w:trPr>
          <w:gridAfter w:val="2"/>
          <w:wAfter w:w="307" w:type="dxa"/>
          <w:trHeight w:val="100"/>
        </w:trPr>
        <w:tc>
          <w:tcPr>
            <w:tcW w:w="1053" w:type="dxa"/>
          </w:tcPr>
          <w:p w14:paraId="03B334A1" w14:textId="77777777" w:rsidR="00C13BF8" w:rsidRPr="00C16017" w:rsidRDefault="00C13BF8"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0CF6B964" w14:textId="77777777" w:rsidR="00C13BF8" w:rsidRPr="00C16017" w:rsidRDefault="00C13BF8" w:rsidP="00716AFC">
            <w:pPr>
              <w:pStyle w:val="ListParagraph"/>
              <w:spacing w:after="0" w:line="240" w:lineRule="auto"/>
              <w:ind w:left="427" w:hanging="360"/>
            </w:pPr>
          </w:p>
        </w:tc>
      </w:tr>
      <w:tr w:rsidR="00C13BF8" w:rsidRPr="00C16017" w14:paraId="3D0398DF" w14:textId="77777777" w:rsidTr="0093090F">
        <w:trPr>
          <w:gridAfter w:val="2"/>
          <w:wAfter w:w="307" w:type="dxa"/>
          <w:trHeight w:val="100"/>
        </w:trPr>
        <w:tc>
          <w:tcPr>
            <w:tcW w:w="1053" w:type="dxa"/>
          </w:tcPr>
          <w:p w14:paraId="0EF8E824" w14:textId="77777777" w:rsidR="00C13BF8" w:rsidRPr="00C16017" w:rsidRDefault="00C13BF8"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7DEE60C6" w14:textId="569EB2CF" w:rsidR="00C13BF8" w:rsidRPr="00C16017" w:rsidRDefault="00740ABC" w:rsidP="00716AFC">
            <w:pPr>
              <w:pStyle w:val="ListParagraph"/>
              <w:numPr>
                <w:ilvl w:val="0"/>
                <w:numId w:val="12"/>
              </w:numPr>
              <w:spacing w:after="0" w:line="240" w:lineRule="auto"/>
              <w:ind w:left="427"/>
            </w:pPr>
            <w:r w:rsidRPr="00D95E9A">
              <w:rPr>
                <w:rFonts w:ascii="Times New Roman" w:hAnsi="Times New Roman" w:cs="Times New Roman"/>
                <w:b/>
                <w:sz w:val="24"/>
                <w:szCs w:val="24"/>
              </w:rPr>
              <w:t>*</w:t>
            </w:r>
            <w:r w:rsidR="00C13BF8" w:rsidRPr="00D95E9A">
              <w:rPr>
                <w:rFonts w:ascii="Times New Roman" w:hAnsi="Times New Roman" w:cs="Times New Roman"/>
                <w:sz w:val="24"/>
                <w:szCs w:val="24"/>
              </w:rPr>
              <w:t>Moss S, Zhang Y,</w:t>
            </w:r>
            <w:r w:rsidR="00C13BF8" w:rsidRPr="00D95E9A">
              <w:rPr>
                <w:rFonts w:ascii="Times New Roman" w:hAnsi="Times New Roman" w:cs="Times New Roman"/>
                <w:b/>
                <w:sz w:val="24"/>
                <w:szCs w:val="24"/>
              </w:rPr>
              <w:t xml:space="preserve"> Dean LT.  </w:t>
            </w:r>
            <w:r w:rsidR="00C13BF8" w:rsidRPr="00D95E9A">
              <w:rPr>
                <w:rFonts w:ascii="Times New Roman" w:hAnsi="Times New Roman" w:cs="Times New Roman"/>
                <w:sz w:val="24"/>
                <w:szCs w:val="24"/>
              </w:rPr>
              <w:t xml:space="preserve">Psychosocial Stress and Cognition among Long-Term Breast Cancer Survivors: The Impact of Major Lifestyle Changes. </w:t>
            </w:r>
            <w:r w:rsidR="00C13BF8" w:rsidRPr="00D95E9A">
              <w:rPr>
                <w:rFonts w:ascii="Times New Roman" w:hAnsi="Times New Roman" w:cs="Times New Roman"/>
                <w:sz w:val="24"/>
                <w:szCs w:val="24"/>
                <w:u w:val="single"/>
              </w:rPr>
              <w:t>Poster Presentation. American Public Health Association (APHA) Annual Meeting &amp; Expo, Denver</w:t>
            </w:r>
            <w:r w:rsidR="00C13BF8" w:rsidRPr="00D95E9A">
              <w:rPr>
                <w:rFonts w:ascii="Times New Roman" w:hAnsi="Times New Roman" w:cs="Times New Roman"/>
                <w:sz w:val="24"/>
                <w:szCs w:val="24"/>
              </w:rPr>
              <w:t>. Oct/Nov 2016.</w:t>
            </w:r>
          </w:p>
        </w:tc>
      </w:tr>
      <w:tr w:rsidR="00C13BF8" w:rsidRPr="00C16017" w14:paraId="6AA5969F" w14:textId="77777777" w:rsidTr="0093090F">
        <w:trPr>
          <w:gridAfter w:val="2"/>
          <w:wAfter w:w="307" w:type="dxa"/>
          <w:trHeight w:val="100"/>
        </w:trPr>
        <w:tc>
          <w:tcPr>
            <w:tcW w:w="1053" w:type="dxa"/>
          </w:tcPr>
          <w:p w14:paraId="0A9261C2" w14:textId="77777777" w:rsidR="00C13BF8" w:rsidRPr="00C16017" w:rsidRDefault="00C13BF8"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2CBD0640" w14:textId="77777777" w:rsidR="00C13BF8" w:rsidRPr="00C16017" w:rsidRDefault="00C13BF8" w:rsidP="00716AFC">
            <w:pPr>
              <w:pStyle w:val="ListParagraph"/>
              <w:spacing w:after="0" w:line="240" w:lineRule="auto"/>
              <w:ind w:left="427" w:hanging="360"/>
            </w:pPr>
          </w:p>
        </w:tc>
      </w:tr>
      <w:tr w:rsidR="00AB2F3C" w:rsidRPr="00C16017" w14:paraId="75E31FD7" w14:textId="77777777" w:rsidTr="0093090F">
        <w:trPr>
          <w:gridAfter w:val="2"/>
          <w:wAfter w:w="307" w:type="dxa"/>
          <w:trHeight w:val="100"/>
        </w:trPr>
        <w:tc>
          <w:tcPr>
            <w:tcW w:w="1053" w:type="dxa"/>
          </w:tcPr>
          <w:p w14:paraId="519E53E8" w14:textId="77777777" w:rsidR="00AB2F3C" w:rsidRPr="00C16017" w:rsidRDefault="00AB2F3C"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4205DC59" w14:textId="67DF214A" w:rsidR="00AB2F3C" w:rsidRPr="00D95E9A" w:rsidRDefault="00740ABC" w:rsidP="00716AFC">
            <w:pPr>
              <w:pStyle w:val="ListParagraph"/>
              <w:numPr>
                <w:ilvl w:val="0"/>
                <w:numId w:val="12"/>
              </w:numPr>
              <w:spacing w:after="0" w:line="240" w:lineRule="auto"/>
              <w:ind w:left="427"/>
              <w:rPr>
                <w:rFonts w:ascii="Times New Roman" w:hAnsi="Times New Roman" w:cs="Times New Roman"/>
                <w:sz w:val="24"/>
                <w:szCs w:val="24"/>
              </w:rPr>
            </w:pPr>
            <w:r w:rsidRPr="00D95E9A">
              <w:rPr>
                <w:rFonts w:ascii="Times New Roman" w:hAnsi="Times New Roman" w:cs="Times New Roman"/>
                <w:b/>
                <w:sz w:val="24"/>
                <w:szCs w:val="24"/>
              </w:rPr>
              <w:t>*</w:t>
            </w:r>
            <w:r w:rsidR="00AB2F3C" w:rsidRPr="00D95E9A">
              <w:rPr>
                <w:rFonts w:ascii="Times New Roman" w:hAnsi="Times New Roman" w:cs="Times New Roman"/>
                <w:sz w:val="24"/>
                <w:szCs w:val="24"/>
              </w:rPr>
              <w:t>Swen M &amp; Mann A, Paxton RJ,</w:t>
            </w:r>
            <w:r w:rsidR="00AB2F3C" w:rsidRPr="00D95E9A">
              <w:rPr>
                <w:rFonts w:ascii="Times New Roman" w:hAnsi="Times New Roman" w:cs="Times New Roman"/>
                <w:b/>
                <w:sz w:val="24"/>
                <w:szCs w:val="24"/>
              </w:rPr>
              <w:t xml:space="preserve"> Dean LT</w:t>
            </w:r>
            <w:r w:rsidRPr="00D95E9A">
              <w:rPr>
                <w:rFonts w:ascii="Times New Roman" w:hAnsi="Times New Roman" w:cs="Times New Roman"/>
                <w:b/>
                <w:sz w:val="24"/>
                <w:szCs w:val="24"/>
              </w:rPr>
              <w:t>.</w:t>
            </w:r>
            <w:r w:rsidR="00AB2F3C" w:rsidRPr="00D95E9A">
              <w:rPr>
                <w:rFonts w:ascii="Times New Roman" w:hAnsi="Times New Roman" w:cs="Times New Roman"/>
                <w:b/>
                <w:sz w:val="24"/>
                <w:szCs w:val="24"/>
              </w:rPr>
              <w:t xml:space="preserve"> </w:t>
            </w:r>
            <w:r w:rsidR="00AB2F3C" w:rsidRPr="00D95E9A">
              <w:rPr>
                <w:rFonts w:ascii="Times New Roman" w:hAnsi="Times New Roman" w:cs="Times New Roman"/>
                <w:sz w:val="24"/>
                <w:szCs w:val="24"/>
              </w:rPr>
              <w:t xml:space="preserve">Cancer-Related Fatigue and Physical Activity Vary by Age for Black Women with a History of Breast Cancer. </w:t>
            </w:r>
            <w:r w:rsidR="00AB2F3C" w:rsidRPr="00D95E9A">
              <w:rPr>
                <w:rFonts w:ascii="Times New Roman" w:hAnsi="Times New Roman" w:cs="Times New Roman"/>
                <w:sz w:val="24"/>
                <w:szCs w:val="24"/>
                <w:u w:val="single"/>
              </w:rPr>
              <w:t>Poster Presentation. American Association for Cancer Research Annual Meeting (AACR), Washington DC.</w:t>
            </w:r>
            <w:r w:rsidR="00AB2F3C" w:rsidRPr="00D95E9A">
              <w:rPr>
                <w:rFonts w:ascii="Times New Roman" w:hAnsi="Times New Roman" w:cs="Times New Roman"/>
                <w:sz w:val="24"/>
                <w:szCs w:val="24"/>
              </w:rPr>
              <w:t xml:space="preserve"> April 2017.</w:t>
            </w:r>
          </w:p>
        </w:tc>
      </w:tr>
      <w:tr w:rsidR="00AB2F3C" w:rsidRPr="00C16017" w14:paraId="57320979" w14:textId="77777777" w:rsidTr="0093090F">
        <w:trPr>
          <w:gridAfter w:val="2"/>
          <w:wAfter w:w="307" w:type="dxa"/>
          <w:trHeight w:val="100"/>
        </w:trPr>
        <w:tc>
          <w:tcPr>
            <w:tcW w:w="1053" w:type="dxa"/>
          </w:tcPr>
          <w:p w14:paraId="305D0732" w14:textId="77777777" w:rsidR="00AB2F3C" w:rsidRPr="00C16017" w:rsidRDefault="00AB2F3C"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7BE9E639" w14:textId="77777777" w:rsidR="00AB2F3C" w:rsidRPr="00C16017" w:rsidRDefault="00AB2F3C" w:rsidP="00716AFC">
            <w:pPr>
              <w:pStyle w:val="ListParagraph"/>
              <w:spacing w:after="0" w:line="240" w:lineRule="auto"/>
              <w:ind w:left="427" w:hanging="360"/>
            </w:pPr>
          </w:p>
        </w:tc>
      </w:tr>
      <w:tr w:rsidR="00AB2F3C" w:rsidRPr="00C16017" w14:paraId="439E1502" w14:textId="77777777" w:rsidTr="0093090F">
        <w:trPr>
          <w:gridAfter w:val="2"/>
          <w:wAfter w:w="307" w:type="dxa"/>
          <w:trHeight w:val="100"/>
        </w:trPr>
        <w:tc>
          <w:tcPr>
            <w:tcW w:w="1053" w:type="dxa"/>
          </w:tcPr>
          <w:p w14:paraId="3AB3CE3E" w14:textId="77777777" w:rsidR="00AB2F3C" w:rsidRPr="00C16017" w:rsidRDefault="00AB2F3C"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1EFBF977" w14:textId="6EB72270" w:rsidR="00AB2F3C" w:rsidRPr="00C16017" w:rsidRDefault="00AB2F3C" w:rsidP="00716AFC">
            <w:pPr>
              <w:pStyle w:val="ListParagraph"/>
              <w:numPr>
                <w:ilvl w:val="0"/>
                <w:numId w:val="12"/>
              </w:numPr>
              <w:spacing w:after="0" w:line="240" w:lineRule="auto"/>
              <w:ind w:left="427"/>
            </w:pPr>
            <w:r w:rsidRPr="00D95E9A">
              <w:rPr>
                <w:rFonts w:ascii="Times New Roman" w:hAnsi="Times New Roman" w:cs="Times New Roman"/>
                <w:b/>
                <w:sz w:val="24"/>
                <w:szCs w:val="24"/>
              </w:rPr>
              <w:t>Dean LT</w:t>
            </w:r>
            <w:r w:rsidRPr="00D95E9A">
              <w:rPr>
                <w:rFonts w:ascii="Times New Roman" w:hAnsi="Times New Roman" w:cs="Times New Roman"/>
                <w:sz w:val="24"/>
                <w:szCs w:val="24"/>
              </w:rPr>
              <w:t xml:space="preserve">, Schmitz KH, Frick K, Nicholas L, Zhang Y, Subramanian SV, Visvanathan K. Consumer Credit, Cancer Treatment, and Health Among Women with a History of Breast Cancer. </w:t>
            </w:r>
            <w:r w:rsidRPr="00D95E9A">
              <w:rPr>
                <w:rFonts w:ascii="Times New Roman" w:hAnsi="Times New Roman" w:cs="Times New Roman"/>
                <w:sz w:val="24"/>
                <w:szCs w:val="24"/>
                <w:u w:val="single"/>
              </w:rPr>
              <w:t>Poster Presentation. American Association for Cancer Research Annual Meeting (AACR), Washington DC.</w:t>
            </w:r>
            <w:r w:rsidRPr="00D95E9A">
              <w:rPr>
                <w:rFonts w:ascii="Times New Roman" w:hAnsi="Times New Roman" w:cs="Times New Roman"/>
                <w:sz w:val="24"/>
                <w:szCs w:val="24"/>
              </w:rPr>
              <w:t xml:space="preserve"> April 2017.</w:t>
            </w:r>
          </w:p>
        </w:tc>
      </w:tr>
      <w:tr w:rsidR="00AB2F3C" w:rsidRPr="00C16017" w14:paraId="476398FA" w14:textId="77777777" w:rsidTr="0093090F">
        <w:trPr>
          <w:gridAfter w:val="2"/>
          <w:wAfter w:w="307" w:type="dxa"/>
          <w:trHeight w:val="100"/>
        </w:trPr>
        <w:tc>
          <w:tcPr>
            <w:tcW w:w="1053" w:type="dxa"/>
          </w:tcPr>
          <w:p w14:paraId="3BA0BA62" w14:textId="77777777" w:rsidR="00AB2F3C" w:rsidRPr="00C16017" w:rsidRDefault="00AB2F3C"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201B038A" w14:textId="77777777" w:rsidR="00AB2F3C" w:rsidRPr="00C16017" w:rsidRDefault="00AB2F3C" w:rsidP="00716AFC">
            <w:pPr>
              <w:pStyle w:val="ListParagraph"/>
              <w:spacing w:after="0" w:line="240" w:lineRule="auto"/>
              <w:ind w:left="427" w:hanging="360"/>
            </w:pPr>
          </w:p>
        </w:tc>
      </w:tr>
      <w:tr w:rsidR="00AB2F3C" w:rsidRPr="00C16017" w14:paraId="4A7AD24D" w14:textId="77777777" w:rsidTr="0093090F">
        <w:trPr>
          <w:gridAfter w:val="2"/>
          <w:wAfter w:w="307" w:type="dxa"/>
          <w:trHeight w:val="100"/>
        </w:trPr>
        <w:tc>
          <w:tcPr>
            <w:tcW w:w="1053" w:type="dxa"/>
          </w:tcPr>
          <w:p w14:paraId="416F7116" w14:textId="77777777" w:rsidR="00AB2F3C" w:rsidRPr="00C16017" w:rsidRDefault="00AB2F3C"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6B522C4F" w14:textId="02B114CF" w:rsidR="00AB2F3C" w:rsidRPr="00C16017" w:rsidRDefault="00740ABC" w:rsidP="00716AFC">
            <w:pPr>
              <w:pStyle w:val="ListParagraph"/>
              <w:numPr>
                <w:ilvl w:val="0"/>
                <w:numId w:val="12"/>
              </w:numPr>
              <w:spacing w:after="0" w:line="240" w:lineRule="auto"/>
              <w:ind w:left="427"/>
            </w:pPr>
            <w:r w:rsidRPr="00D95E9A">
              <w:rPr>
                <w:rFonts w:ascii="Times New Roman" w:hAnsi="Times New Roman" w:cs="Times New Roman"/>
                <w:sz w:val="24"/>
                <w:szCs w:val="24"/>
              </w:rPr>
              <w:t>*</w:t>
            </w:r>
            <w:r w:rsidR="00AB2F3C" w:rsidRPr="00D95E9A">
              <w:rPr>
                <w:rFonts w:ascii="Times New Roman" w:hAnsi="Times New Roman" w:cs="Times New Roman"/>
                <w:sz w:val="24"/>
                <w:szCs w:val="24"/>
              </w:rPr>
              <w:t xml:space="preserve">Knapp E &amp; </w:t>
            </w:r>
            <w:r w:rsidR="00AB2F3C" w:rsidRPr="00D95E9A">
              <w:rPr>
                <w:rFonts w:ascii="Times New Roman" w:hAnsi="Times New Roman" w:cs="Times New Roman"/>
                <w:b/>
                <w:sz w:val="24"/>
                <w:szCs w:val="24"/>
              </w:rPr>
              <w:t>Dean LT</w:t>
            </w:r>
            <w:r w:rsidRPr="00D95E9A">
              <w:rPr>
                <w:rFonts w:ascii="Times New Roman" w:hAnsi="Times New Roman" w:cs="Times New Roman"/>
                <w:sz w:val="24"/>
                <w:szCs w:val="24"/>
              </w:rPr>
              <w:t xml:space="preserve">. </w:t>
            </w:r>
            <w:r w:rsidR="00AB2F3C" w:rsidRPr="00D95E9A">
              <w:rPr>
                <w:rFonts w:ascii="Times New Roman" w:hAnsi="Times New Roman" w:cs="Times New Roman"/>
                <w:sz w:val="24"/>
                <w:szCs w:val="24"/>
              </w:rPr>
              <w:t xml:space="preserve">Are credit scores associated with diabetes prevalence and risk factors? </w:t>
            </w:r>
            <w:r w:rsidR="00AB2F3C" w:rsidRPr="00D95E9A">
              <w:rPr>
                <w:rFonts w:ascii="Times New Roman" w:hAnsi="Times New Roman" w:cs="Times New Roman"/>
                <w:sz w:val="24"/>
                <w:szCs w:val="24"/>
                <w:u w:val="single"/>
              </w:rPr>
              <w:t>Poster Presentation. Society for Epidemiologic Research Annual Meeting (SER), Seattle, WA.</w:t>
            </w:r>
            <w:r w:rsidR="00AB2F3C" w:rsidRPr="00D95E9A">
              <w:rPr>
                <w:rFonts w:ascii="Times New Roman" w:hAnsi="Times New Roman" w:cs="Times New Roman"/>
                <w:sz w:val="24"/>
                <w:szCs w:val="24"/>
              </w:rPr>
              <w:t xml:space="preserve"> June 2017.</w:t>
            </w:r>
          </w:p>
        </w:tc>
      </w:tr>
      <w:tr w:rsidR="00AB2F3C" w:rsidRPr="00C16017" w14:paraId="5BB8AC07" w14:textId="77777777" w:rsidTr="0093090F">
        <w:trPr>
          <w:gridAfter w:val="2"/>
          <w:wAfter w:w="307" w:type="dxa"/>
          <w:trHeight w:val="100"/>
        </w:trPr>
        <w:tc>
          <w:tcPr>
            <w:tcW w:w="1053" w:type="dxa"/>
          </w:tcPr>
          <w:p w14:paraId="76629974" w14:textId="77777777" w:rsidR="00AB2F3C" w:rsidRPr="00C16017" w:rsidRDefault="00AB2F3C"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3FA5EE6D" w14:textId="77777777" w:rsidR="00AB2F3C" w:rsidRPr="00C16017" w:rsidRDefault="00AB2F3C" w:rsidP="00716AFC">
            <w:pPr>
              <w:pStyle w:val="ListParagraph"/>
              <w:spacing w:after="0" w:line="240" w:lineRule="auto"/>
              <w:ind w:left="427" w:hanging="360"/>
            </w:pPr>
          </w:p>
        </w:tc>
      </w:tr>
      <w:tr w:rsidR="00AB2F3C" w:rsidRPr="00C16017" w14:paraId="26125D76" w14:textId="77777777" w:rsidTr="0093090F">
        <w:trPr>
          <w:gridAfter w:val="2"/>
          <w:wAfter w:w="307" w:type="dxa"/>
          <w:trHeight w:val="100"/>
        </w:trPr>
        <w:tc>
          <w:tcPr>
            <w:tcW w:w="1053" w:type="dxa"/>
          </w:tcPr>
          <w:p w14:paraId="1F9388A2" w14:textId="77777777" w:rsidR="00AB2F3C" w:rsidRPr="00C16017" w:rsidRDefault="00AB2F3C"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79ED779B" w14:textId="5E77EEE3" w:rsidR="00AB2F3C" w:rsidRPr="00C16017" w:rsidRDefault="00740ABC" w:rsidP="00716AFC">
            <w:pPr>
              <w:pStyle w:val="ListParagraph"/>
              <w:numPr>
                <w:ilvl w:val="0"/>
                <w:numId w:val="12"/>
              </w:numPr>
              <w:spacing w:after="0" w:line="240" w:lineRule="auto"/>
              <w:ind w:left="427"/>
            </w:pPr>
            <w:r w:rsidRPr="00D95E9A">
              <w:rPr>
                <w:rFonts w:ascii="Times New Roman" w:hAnsi="Times New Roman" w:cs="Times New Roman"/>
                <w:sz w:val="24"/>
                <w:szCs w:val="24"/>
              </w:rPr>
              <w:t>*</w:t>
            </w:r>
            <w:r w:rsidR="00AB2F3C" w:rsidRPr="00D95E9A">
              <w:rPr>
                <w:rFonts w:ascii="Times New Roman" w:hAnsi="Times New Roman" w:cs="Times New Roman"/>
                <w:sz w:val="24"/>
                <w:szCs w:val="24"/>
              </w:rPr>
              <w:t xml:space="preserve">Dougherty GB, </w:t>
            </w:r>
            <w:r w:rsidR="00AB2F3C" w:rsidRPr="00D95E9A">
              <w:rPr>
                <w:rFonts w:ascii="Times New Roman" w:hAnsi="Times New Roman" w:cs="Times New Roman"/>
                <w:b/>
                <w:sz w:val="24"/>
                <w:szCs w:val="24"/>
              </w:rPr>
              <w:t>Dean LT</w:t>
            </w:r>
            <w:r w:rsidRPr="00D95E9A">
              <w:rPr>
                <w:rFonts w:ascii="Times New Roman" w:hAnsi="Times New Roman" w:cs="Times New Roman"/>
                <w:sz w:val="24"/>
                <w:szCs w:val="24"/>
              </w:rPr>
              <w:t xml:space="preserve">. </w:t>
            </w:r>
            <w:r w:rsidR="00AB2F3C" w:rsidRPr="00D95E9A">
              <w:rPr>
                <w:rFonts w:ascii="Times New Roman" w:hAnsi="Times New Roman" w:cs="Times New Roman"/>
                <w:sz w:val="24"/>
                <w:szCs w:val="24"/>
              </w:rPr>
              <w:t xml:space="preserve">Using theory to define a computationally tractable specification space in confirmatory factor modeling. </w:t>
            </w:r>
            <w:r w:rsidR="00AB2F3C" w:rsidRPr="00D95E9A">
              <w:rPr>
                <w:rFonts w:ascii="Times New Roman" w:hAnsi="Times New Roman" w:cs="Times New Roman"/>
                <w:sz w:val="24"/>
                <w:szCs w:val="24"/>
                <w:u w:val="single"/>
              </w:rPr>
              <w:t>Podium Presentation. Stata Conference, Baltimore, MD.</w:t>
            </w:r>
            <w:r w:rsidR="00AB2F3C" w:rsidRPr="00D95E9A">
              <w:rPr>
                <w:rFonts w:ascii="Times New Roman" w:hAnsi="Times New Roman" w:cs="Times New Roman"/>
                <w:sz w:val="24"/>
                <w:szCs w:val="24"/>
              </w:rPr>
              <w:t xml:space="preserve"> July 2017.</w:t>
            </w:r>
          </w:p>
        </w:tc>
      </w:tr>
      <w:tr w:rsidR="00AB2F3C" w:rsidRPr="00C16017" w14:paraId="6833820E" w14:textId="77777777" w:rsidTr="0093090F">
        <w:trPr>
          <w:gridAfter w:val="2"/>
          <w:wAfter w:w="307" w:type="dxa"/>
          <w:trHeight w:val="100"/>
        </w:trPr>
        <w:tc>
          <w:tcPr>
            <w:tcW w:w="1053" w:type="dxa"/>
          </w:tcPr>
          <w:p w14:paraId="282F671E" w14:textId="77777777" w:rsidR="00AB2F3C" w:rsidRPr="00C16017" w:rsidRDefault="00AB2F3C"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3D93BFD7" w14:textId="77777777" w:rsidR="00AB2F3C" w:rsidRPr="00C16017" w:rsidRDefault="00AB2F3C" w:rsidP="00716AFC">
            <w:pPr>
              <w:pStyle w:val="ListParagraph"/>
              <w:spacing w:after="0" w:line="240" w:lineRule="auto"/>
              <w:ind w:left="427" w:hanging="360"/>
            </w:pPr>
          </w:p>
        </w:tc>
      </w:tr>
      <w:tr w:rsidR="00AB2F3C" w:rsidRPr="00C16017" w14:paraId="381360FA" w14:textId="77777777" w:rsidTr="0093090F">
        <w:trPr>
          <w:gridAfter w:val="2"/>
          <w:wAfter w:w="307" w:type="dxa"/>
          <w:trHeight w:val="100"/>
        </w:trPr>
        <w:tc>
          <w:tcPr>
            <w:tcW w:w="1053" w:type="dxa"/>
          </w:tcPr>
          <w:p w14:paraId="74CFE5C0" w14:textId="77777777" w:rsidR="00AB2F3C" w:rsidRPr="00C16017" w:rsidRDefault="00AB2F3C"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66ADE411" w14:textId="3A146252" w:rsidR="00AB2F3C" w:rsidRPr="00C16017" w:rsidRDefault="00740ABC" w:rsidP="00716AFC">
            <w:pPr>
              <w:pStyle w:val="ListParagraph"/>
              <w:numPr>
                <w:ilvl w:val="0"/>
                <w:numId w:val="12"/>
              </w:numPr>
              <w:spacing w:after="0" w:line="240" w:lineRule="auto"/>
              <w:ind w:left="427"/>
            </w:pPr>
            <w:r w:rsidRPr="00D95E9A">
              <w:rPr>
                <w:rFonts w:ascii="Times New Roman" w:hAnsi="Times New Roman" w:cs="Times New Roman"/>
                <w:sz w:val="24"/>
                <w:szCs w:val="24"/>
              </w:rPr>
              <w:t>*</w:t>
            </w:r>
            <w:r w:rsidR="00AB2F3C" w:rsidRPr="00D95E9A">
              <w:rPr>
                <w:rFonts w:ascii="Times New Roman" w:hAnsi="Times New Roman" w:cs="Times New Roman"/>
                <w:sz w:val="24"/>
                <w:szCs w:val="24"/>
              </w:rPr>
              <w:t xml:space="preserve">Knapp E &amp; </w:t>
            </w:r>
            <w:r w:rsidR="00AB2F3C" w:rsidRPr="00D95E9A">
              <w:rPr>
                <w:rFonts w:ascii="Times New Roman" w:hAnsi="Times New Roman" w:cs="Times New Roman"/>
                <w:b/>
                <w:sz w:val="24"/>
                <w:szCs w:val="24"/>
              </w:rPr>
              <w:t>Dean LT</w:t>
            </w:r>
            <w:r w:rsidR="00AB2F3C" w:rsidRPr="00D95E9A">
              <w:rPr>
                <w:rFonts w:ascii="Times New Roman" w:hAnsi="Times New Roman" w:cs="Times New Roman"/>
                <w:sz w:val="24"/>
                <w:szCs w:val="24"/>
              </w:rPr>
              <w:t xml:space="preserve">. Neighborhood credit score as a novel measure for individual obesity risk. </w:t>
            </w:r>
            <w:r w:rsidR="00AB2F3C" w:rsidRPr="00D95E9A">
              <w:rPr>
                <w:rFonts w:ascii="Times New Roman" w:hAnsi="Times New Roman" w:cs="Times New Roman"/>
                <w:sz w:val="24"/>
                <w:szCs w:val="24"/>
                <w:u w:val="single"/>
              </w:rPr>
              <w:t>Podium Presentation. The Obesity Society, Washington DC.</w:t>
            </w:r>
            <w:r w:rsidR="00AB2F3C" w:rsidRPr="00D95E9A">
              <w:rPr>
                <w:rFonts w:ascii="Times New Roman" w:hAnsi="Times New Roman" w:cs="Times New Roman"/>
                <w:sz w:val="24"/>
                <w:szCs w:val="24"/>
              </w:rPr>
              <w:t xml:space="preserve"> November 2017. Top Abstract TOS Epidemiology &amp; Population Health Section Student and Trainee Poster Competition. 2</w:t>
            </w:r>
            <w:r w:rsidR="00AB2F3C" w:rsidRPr="00D95E9A">
              <w:rPr>
                <w:rFonts w:ascii="Times New Roman" w:hAnsi="Times New Roman" w:cs="Times New Roman"/>
                <w:sz w:val="24"/>
                <w:szCs w:val="24"/>
                <w:vertAlign w:val="superscript"/>
              </w:rPr>
              <w:t>nd</w:t>
            </w:r>
            <w:r w:rsidR="00AB2F3C" w:rsidRPr="00D95E9A">
              <w:rPr>
                <w:rFonts w:ascii="Times New Roman" w:hAnsi="Times New Roman" w:cs="Times New Roman"/>
                <w:sz w:val="24"/>
                <w:szCs w:val="24"/>
              </w:rPr>
              <w:t xml:space="preserve"> Place Winner in the TOS Lightning Talks.</w:t>
            </w:r>
          </w:p>
        </w:tc>
      </w:tr>
      <w:tr w:rsidR="00AB2F3C" w:rsidRPr="00C16017" w14:paraId="6710C54A" w14:textId="77777777" w:rsidTr="0093090F">
        <w:trPr>
          <w:gridAfter w:val="2"/>
          <w:wAfter w:w="307" w:type="dxa"/>
          <w:trHeight w:val="100"/>
        </w:trPr>
        <w:tc>
          <w:tcPr>
            <w:tcW w:w="1053" w:type="dxa"/>
          </w:tcPr>
          <w:p w14:paraId="462D65CD" w14:textId="77777777" w:rsidR="00AB2F3C" w:rsidRPr="00C16017" w:rsidRDefault="00AB2F3C"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56A73107" w14:textId="77777777" w:rsidR="00AB2F3C" w:rsidRPr="00D95E9A" w:rsidRDefault="00AB2F3C" w:rsidP="00716AFC">
            <w:pPr>
              <w:pStyle w:val="ListParagraph"/>
              <w:spacing w:after="0" w:line="240" w:lineRule="auto"/>
              <w:ind w:left="427" w:hanging="360"/>
              <w:rPr>
                <w:rFonts w:ascii="Times New Roman" w:hAnsi="Times New Roman" w:cs="Times New Roman"/>
                <w:sz w:val="24"/>
                <w:szCs w:val="24"/>
              </w:rPr>
            </w:pPr>
          </w:p>
        </w:tc>
      </w:tr>
      <w:tr w:rsidR="00995E4F" w:rsidRPr="00C16017" w14:paraId="587368BC" w14:textId="77777777" w:rsidTr="0093090F">
        <w:trPr>
          <w:gridAfter w:val="2"/>
          <w:wAfter w:w="307" w:type="dxa"/>
          <w:trHeight w:val="100"/>
        </w:trPr>
        <w:tc>
          <w:tcPr>
            <w:tcW w:w="1053" w:type="dxa"/>
          </w:tcPr>
          <w:p w14:paraId="7AC80BD1" w14:textId="77777777" w:rsidR="00995E4F" w:rsidRPr="00C16017" w:rsidRDefault="00995E4F" w:rsidP="005403F3">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677A4344" w14:textId="39A26DB5" w:rsidR="00995E4F" w:rsidRPr="00995E4F" w:rsidRDefault="00995E4F" w:rsidP="00995E4F">
            <w:pPr>
              <w:pStyle w:val="ListParagraph"/>
              <w:numPr>
                <w:ilvl w:val="0"/>
                <w:numId w:val="12"/>
              </w:numPr>
              <w:spacing w:after="0" w:line="240" w:lineRule="auto"/>
              <w:ind w:left="427"/>
              <w:rPr>
                <w:rFonts w:ascii="Times New Roman" w:hAnsi="Times New Roman" w:cs="Times New Roman"/>
                <w:sz w:val="24"/>
                <w:szCs w:val="24"/>
              </w:rPr>
            </w:pPr>
            <w:r w:rsidRPr="00C333F5">
              <w:rPr>
                <w:rFonts w:ascii="Times New Roman" w:hAnsi="Times New Roman" w:cs="Times New Roman"/>
                <w:b/>
                <w:sz w:val="24"/>
                <w:szCs w:val="24"/>
              </w:rPr>
              <w:t>Dean LT</w:t>
            </w:r>
            <w:r w:rsidRPr="00C333F5">
              <w:rPr>
                <w:rFonts w:ascii="Times New Roman" w:hAnsi="Times New Roman" w:cs="Times New Roman"/>
                <w:sz w:val="24"/>
                <w:szCs w:val="24"/>
              </w:rPr>
              <w:t>, Luan H, Brady KA, Ransome Y. Does bankruptcy risk predict new HIV cases? A spatio-temporal analysis of the local credit economy and HIV in Philadelphia, P</w:t>
            </w:r>
            <w:r>
              <w:rPr>
                <w:rFonts w:ascii="Times New Roman" w:hAnsi="Times New Roman" w:cs="Times New Roman"/>
                <w:sz w:val="24"/>
                <w:szCs w:val="24"/>
              </w:rPr>
              <w:t xml:space="preserve">A. </w:t>
            </w:r>
            <w:r w:rsidRPr="00C333F5">
              <w:rPr>
                <w:rFonts w:ascii="Times New Roman" w:hAnsi="Times New Roman" w:cs="Times New Roman"/>
                <w:sz w:val="24"/>
                <w:szCs w:val="24"/>
                <w:u w:val="single"/>
              </w:rPr>
              <w:t>Poster Presentation. Society for Epidemiologic Research, Baltimore, MD.</w:t>
            </w:r>
            <w:r w:rsidRPr="00C333F5">
              <w:rPr>
                <w:rFonts w:ascii="Times New Roman" w:hAnsi="Times New Roman" w:cs="Times New Roman"/>
                <w:sz w:val="24"/>
                <w:szCs w:val="24"/>
              </w:rPr>
              <w:t xml:space="preserve"> June 2018.</w:t>
            </w:r>
            <w:r>
              <w:rPr>
                <w:rFonts w:ascii="Times New Roman" w:hAnsi="Times New Roman" w:cs="Times New Roman"/>
                <w:sz w:val="24"/>
                <w:szCs w:val="24"/>
              </w:rPr>
              <w:t xml:space="preserve"> </w:t>
            </w:r>
          </w:p>
        </w:tc>
      </w:tr>
      <w:tr w:rsidR="00995E4F" w:rsidRPr="00C16017" w14:paraId="6215A3B3" w14:textId="77777777" w:rsidTr="0093090F">
        <w:trPr>
          <w:gridAfter w:val="2"/>
          <w:wAfter w:w="307" w:type="dxa"/>
          <w:trHeight w:val="100"/>
        </w:trPr>
        <w:tc>
          <w:tcPr>
            <w:tcW w:w="1053" w:type="dxa"/>
          </w:tcPr>
          <w:p w14:paraId="111137DB" w14:textId="77777777" w:rsidR="00995E4F" w:rsidRPr="00C16017" w:rsidRDefault="00995E4F"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5C98843B" w14:textId="77777777" w:rsidR="00995E4F" w:rsidRDefault="00995E4F" w:rsidP="00716AFC">
            <w:pPr>
              <w:pStyle w:val="ListParagraph"/>
              <w:spacing w:after="0" w:line="240" w:lineRule="auto"/>
              <w:ind w:left="427" w:hanging="360"/>
              <w:rPr>
                <w:rFonts w:ascii="Times New Roman" w:hAnsi="Times New Roman" w:cs="Times New Roman"/>
                <w:sz w:val="24"/>
                <w:szCs w:val="24"/>
              </w:rPr>
            </w:pPr>
          </w:p>
        </w:tc>
      </w:tr>
      <w:tr w:rsidR="00A23502" w:rsidRPr="00C16017" w14:paraId="3D1DA6EE" w14:textId="16C8BCEA" w:rsidTr="0093090F">
        <w:trPr>
          <w:gridAfter w:val="2"/>
          <w:wAfter w:w="307" w:type="dxa"/>
          <w:trHeight w:val="100"/>
        </w:trPr>
        <w:tc>
          <w:tcPr>
            <w:tcW w:w="1053" w:type="dxa"/>
          </w:tcPr>
          <w:p w14:paraId="19FDA211" w14:textId="77777777" w:rsidR="00A23502" w:rsidRPr="00C16017" w:rsidRDefault="00A23502"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2E040DF0" w14:textId="5E5809AE" w:rsidR="00A23502" w:rsidRPr="00C16017" w:rsidRDefault="00AB2F3C" w:rsidP="00716AFC">
            <w:pPr>
              <w:pStyle w:val="ListParagraph"/>
              <w:numPr>
                <w:ilvl w:val="0"/>
                <w:numId w:val="12"/>
              </w:numPr>
              <w:spacing w:after="0" w:line="240" w:lineRule="auto"/>
              <w:ind w:left="427"/>
            </w:pPr>
            <w:r w:rsidRPr="00D95E9A">
              <w:rPr>
                <w:rFonts w:ascii="Times New Roman" w:hAnsi="Times New Roman" w:cs="Times New Roman"/>
                <w:b/>
                <w:sz w:val="24"/>
                <w:szCs w:val="24"/>
              </w:rPr>
              <w:t>Dean LT</w:t>
            </w:r>
            <w:r w:rsidRPr="00D95E9A">
              <w:rPr>
                <w:rFonts w:ascii="Times New Roman" w:hAnsi="Times New Roman" w:cs="Times New Roman"/>
                <w:sz w:val="24"/>
                <w:szCs w:val="24"/>
              </w:rPr>
              <w:t xml:space="preserve">. Consumer Credit as a Novel SEP Indicator. </w:t>
            </w:r>
            <w:r w:rsidRPr="00D95E9A">
              <w:rPr>
                <w:rFonts w:ascii="Times New Roman" w:hAnsi="Times New Roman" w:cs="Times New Roman"/>
                <w:sz w:val="24"/>
                <w:szCs w:val="24"/>
                <w:u w:val="single"/>
              </w:rPr>
              <w:t xml:space="preserve">Podium Presentation </w:t>
            </w:r>
            <w:r w:rsidR="00241634">
              <w:rPr>
                <w:rFonts w:ascii="Times New Roman" w:hAnsi="Times New Roman" w:cs="Times New Roman"/>
                <w:sz w:val="24"/>
                <w:szCs w:val="24"/>
                <w:u w:val="single"/>
              </w:rPr>
              <w:t xml:space="preserve">&amp; Symposium </w:t>
            </w:r>
            <w:r w:rsidRPr="00D95E9A">
              <w:rPr>
                <w:rFonts w:ascii="Times New Roman" w:hAnsi="Times New Roman" w:cs="Times New Roman"/>
                <w:sz w:val="24"/>
                <w:szCs w:val="24"/>
                <w:u w:val="single"/>
              </w:rPr>
              <w:t>Co-Chair. Society for Epidemiologic Research, Baltimore, MD.</w:t>
            </w:r>
            <w:r w:rsidRPr="00D95E9A">
              <w:rPr>
                <w:rFonts w:ascii="Times New Roman" w:hAnsi="Times New Roman" w:cs="Times New Roman"/>
                <w:sz w:val="24"/>
                <w:szCs w:val="24"/>
              </w:rPr>
              <w:t xml:space="preserve"> June 2018.</w:t>
            </w:r>
          </w:p>
        </w:tc>
      </w:tr>
      <w:tr w:rsidR="007737B1" w:rsidRPr="00C16017" w14:paraId="7B34DDF3" w14:textId="77777777" w:rsidTr="0093090F">
        <w:trPr>
          <w:gridAfter w:val="2"/>
          <w:wAfter w:w="307" w:type="dxa"/>
          <w:trHeight w:val="100"/>
        </w:trPr>
        <w:tc>
          <w:tcPr>
            <w:tcW w:w="1053" w:type="dxa"/>
          </w:tcPr>
          <w:p w14:paraId="61CCC94B" w14:textId="77777777" w:rsidR="007737B1" w:rsidRPr="00C16017" w:rsidRDefault="007737B1"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0853356A" w14:textId="77777777" w:rsidR="007737B1" w:rsidRPr="00D95E9A" w:rsidRDefault="007737B1" w:rsidP="007737B1">
            <w:pPr>
              <w:pStyle w:val="ListParagraph"/>
              <w:spacing w:after="0" w:line="240" w:lineRule="auto"/>
              <w:ind w:left="427"/>
              <w:rPr>
                <w:rFonts w:ascii="Times New Roman" w:hAnsi="Times New Roman" w:cs="Times New Roman"/>
                <w:b/>
                <w:sz w:val="24"/>
                <w:szCs w:val="24"/>
              </w:rPr>
            </w:pPr>
          </w:p>
        </w:tc>
      </w:tr>
      <w:tr w:rsidR="007737B1" w:rsidRPr="00C16017" w14:paraId="232E67E0" w14:textId="77777777" w:rsidTr="0093090F">
        <w:trPr>
          <w:gridAfter w:val="2"/>
          <w:wAfter w:w="307" w:type="dxa"/>
          <w:trHeight w:val="100"/>
        </w:trPr>
        <w:tc>
          <w:tcPr>
            <w:tcW w:w="1053" w:type="dxa"/>
          </w:tcPr>
          <w:p w14:paraId="235C8300" w14:textId="77777777" w:rsidR="007737B1" w:rsidRPr="00C16017" w:rsidRDefault="007737B1" w:rsidP="00716AFC">
            <w:pPr>
              <w:widowControl w:val="0"/>
              <w:autoSpaceDE w:val="0"/>
              <w:autoSpaceDN w:val="0"/>
              <w:adjustRightInd w:val="0"/>
              <w:spacing w:after="0" w:line="240" w:lineRule="auto"/>
              <w:rPr>
                <w:rFonts w:ascii="Times New Roman" w:hAnsi="Times New Roman" w:cs="Times New Roman"/>
                <w:sz w:val="24"/>
                <w:szCs w:val="24"/>
              </w:rPr>
            </w:pPr>
          </w:p>
        </w:tc>
        <w:tc>
          <w:tcPr>
            <w:tcW w:w="8779" w:type="dxa"/>
            <w:gridSpan w:val="5"/>
          </w:tcPr>
          <w:p w14:paraId="2F1A68AC" w14:textId="65BA3727" w:rsidR="007737B1" w:rsidRPr="007737B1" w:rsidRDefault="007737B1" w:rsidP="007737B1">
            <w:pPr>
              <w:pStyle w:val="ListParagraph"/>
              <w:numPr>
                <w:ilvl w:val="0"/>
                <w:numId w:val="12"/>
              </w:numPr>
              <w:spacing w:line="240" w:lineRule="auto"/>
              <w:ind w:left="427"/>
              <w:rPr>
                <w:rFonts w:ascii="Times New Roman" w:hAnsi="Times New Roman" w:cs="Times New Roman"/>
                <w:sz w:val="24"/>
                <w:szCs w:val="24"/>
              </w:rPr>
            </w:pPr>
            <w:r w:rsidRPr="007737B1">
              <w:rPr>
                <w:rFonts w:ascii="Times New Roman" w:hAnsi="Times New Roman" w:cs="Times New Roman"/>
                <w:sz w:val="24"/>
                <w:szCs w:val="24"/>
              </w:rPr>
              <w:t xml:space="preserve">Zhang Z, Rao R, </w:t>
            </w:r>
            <w:r w:rsidRPr="007737B1">
              <w:rPr>
                <w:rFonts w:ascii="Times New Roman" w:hAnsi="Times New Roman" w:cs="Times New Roman"/>
                <w:b/>
                <w:sz w:val="24"/>
                <w:szCs w:val="24"/>
              </w:rPr>
              <w:t>Dean LT</w:t>
            </w:r>
            <w:r w:rsidRPr="007737B1">
              <w:rPr>
                <w:rFonts w:ascii="Times New Roman" w:hAnsi="Times New Roman" w:cs="Times New Roman"/>
                <w:sz w:val="24"/>
                <w:szCs w:val="24"/>
              </w:rPr>
              <w:t>, Vempale S, Ojutiku O</w:t>
            </w:r>
            <w:r>
              <w:rPr>
                <w:rFonts w:ascii="Times New Roman" w:hAnsi="Times New Roman" w:cs="Times New Roman"/>
                <w:sz w:val="24"/>
                <w:szCs w:val="24"/>
              </w:rPr>
              <w:t xml:space="preserve">. </w:t>
            </w:r>
            <w:r w:rsidRPr="007737B1">
              <w:rPr>
                <w:rFonts w:ascii="Times New Roman" w:hAnsi="Times New Roman" w:cs="Times New Roman"/>
                <w:sz w:val="24"/>
                <w:szCs w:val="24"/>
              </w:rPr>
              <w:t xml:space="preserve">Breast Cancer Detection in the Black/African American and Hispanic Community: Room to Improve on Screening Potential Benefit. </w:t>
            </w:r>
            <w:r w:rsidRPr="007737B1">
              <w:rPr>
                <w:rFonts w:ascii="Times New Roman" w:hAnsi="Times New Roman" w:cs="Times New Roman"/>
                <w:sz w:val="24"/>
                <w:szCs w:val="24"/>
                <w:u w:val="single"/>
              </w:rPr>
              <w:t>Poster Presentation. American Roentgen Ray Society Annual Meeting, Honolulu, HI</w:t>
            </w:r>
            <w:r>
              <w:rPr>
                <w:rFonts w:ascii="Times New Roman" w:hAnsi="Times New Roman" w:cs="Times New Roman"/>
                <w:sz w:val="24"/>
                <w:szCs w:val="24"/>
              </w:rPr>
              <w:t xml:space="preserve">. </w:t>
            </w:r>
            <w:r w:rsidRPr="007737B1">
              <w:rPr>
                <w:rFonts w:ascii="Times New Roman" w:hAnsi="Times New Roman" w:cs="Times New Roman"/>
                <w:sz w:val="24"/>
                <w:szCs w:val="24"/>
              </w:rPr>
              <w:t>May 2019</w:t>
            </w:r>
            <w:r>
              <w:rPr>
                <w:rFonts w:ascii="Times New Roman" w:hAnsi="Times New Roman" w:cs="Times New Roman"/>
                <w:sz w:val="24"/>
                <w:szCs w:val="24"/>
              </w:rPr>
              <w:t>.</w:t>
            </w:r>
          </w:p>
        </w:tc>
      </w:tr>
      <w:tr w:rsidR="00740ABC" w:rsidRPr="00C16017" w14:paraId="2061B165" w14:textId="77777777" w:rsidTr="0093090F">
        <w:trPr>
          <w:gridAfter w:val="2"/>
          <w:wAfter w:w="307" w:type="dxa"/>
          <w:trHeight w:val="100"/>
        </w:trPr>
        <w:tc>
          <w:tcPr>
            <w:tcW w:w="9832" w:type="dxa"/>
            <w:gridSpan w:val="6"/>
          </w:tcPr>
          <w:p w14:paraId="19CB1E9A" w14:textId="7412E2A2" w:rsidR="00740ABC" w:rsidRDefault="00740ABC" w:rsidP="003140A0">
            <w:pPr>
              <w:widowControl w:val="0"/>
              <w:autoSpaceDE w:val="0"/>
              <w:autoSpaceDN w:val="0"/>
              <w:adjustRightInd w:val="0"/>
              <w:spacing w:after="0" w:line="240" w:lineRule="auto"/>
              <w:rPr>
                <w:rFonts w:ascii="Times New Roman" w:hAnsi="Times New Roman" w:cs="Times New Roman"/>
                <w:sz w:val="24"/>
                <w:szCs w:val="24"/>
              </w:rPr>
            </w:pPr>
            <w:r w:rsidRPr="00C16017">
              <w:rPr>
                <w:rFonts w:ascii="Times New Roman" w:hAnsi="Times New Roman" w:cs="Times New Roman"/>
                <w:i/>
                <w:sz w:val="24"/>
                <w:szCs w:val="24"/>
              </w:rPr>
              <w:t>Invited Seminars</w:t>
            </w:r>
          </w:p>
        </w:tc>
      </w:tr>
      <w:tr w:rsidR="006D4A3B" w:rsidRPr="00C16017" w14:paraId="2D687062" w14:textId="77777777" w:rsidTr="0093090F">
        <w:trPr>
          <w:gridAfter w:val="2"/>
          <w:wAfter w:w="307" w:type="dxa"/>
          <w:trHeight w:val="100"/>
        </w:trPr>
        <w:tc>
          <w:tcPr>
            <w:tcW w:w="1053" w:type="dxa"/>
          </w:tcPr>
          <w:p w14:paraId="3DA9CB26"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35E3477F" w14:textId="6945E812" w:rsidR="006D4A3B" w:rsidRDefault="006D4A3B" w:rsidP="003140A0">
            <w:pPr>
              <w:widowControl w:val="0"/>
              <w:autoSpaceDE w:val="0"/>
              <w:autoSpaceDN w:val="0"/>
              <w:adjustRightInd w:val="0"/>
              <w:spacing w:after="0" w:line="240" w:lineRule="auto"/>
              <w:rPr>
                <w:rFonts w:ascii="Times New Roman" w:hAnsi="Times New Roman" w:cs="Times New Roman"/>
                <w:sz w:val="24"/>
                <w:szCs w:val="24"/>
              </w:rPr>
            </w:pPr>
            <w:r w:rsidRPr="00A56FCF">
              <w:rPr>
                <w:rFonts w:ascii="Times New Roman" w:hAnsi="Times New Roman" w:cs="Times New Roman"/>
                <w:sz w:val="24"/>
                <w:szCs w:val="24"/>
              </w:rPr>
              <w:t>Apr, 2011</w:t>
            </w:r>
          </w:p>
        </w:tc>
        <w:tc>
          <w:tcPr>
            <w:tcW w:w="200" w:type="dxa"/>
          </w:tcPr>
          <w:p w14:paraId="6B3AB30B"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45F39A04" w14:textId="202C3FEE" w:rsidR="006D4A3B"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weurope" w:hAnsi="weurope" w:cs="weurope"/>
                <w:sz w:val="24"/>
                <w:szCs w:val="24"/>
              </w:rPr>
              <w:t>"</w:t>
            </w:r>
            <w:r>
              <w:rPr>
                <w:rFonts w:ascii="Times New Roman" w:hAnsi="Times New Roman" w:cs="Times New Roman"/>
                <w:sz w:val="24"/>
                <w:szCs w:val="24"/>
              </w:rPr>
              <w:t xml:space="preserve">Why do we do the things we do? Policy, Public Health and Prevention" </w:t>
            </w:r>
            <w:r>
              <w:rPr>
                <w:rFonts w:ascii="Times New Roman" w:hAnsi="Times New Roman" w:cs="Times New Roman"/>
                <w:sz w:val="24"/>
                <w:szCs w:val="24"/>
              </w:rPr>
              <w:br/>
              <w:t>University of Medicine and Dentistry of New Jersey, Stratford, NJ</w:t>
            </w:r>
          </w:p>
        </w:tc>
      </w:tr>
      <w:tr w:rsidR="006D4A3B" w:rsidRPr="00C16017" w14:paraId="39A96BE1" w14:textId="77777777" w:rsidTr="0093090F">
        <w:trPr>
          <w:gridAfter w:val="2"/>
          <w:wAfter w:w="307" w:type="dxa"/>
          <w:trHeight w:val="100"/>
        </w:trPr>
        <w:tc>
          <w:tcPr>
            <w:tcW w:w="1053" w:type="dxa"/>
          </w:tcPr>
          <w:p w14:paraId="2E269067"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187E8E2C" w14:textId="5C9D5AC9" w:rsidR="006D4A3B" w:rsidRDefault="006D4A3B" w:rsidP="003140A0">
            <w:pPr>
              <w:widowControl w:val="0"/>
              <w:autoSpaceDE w:val="0"/>
              <w:autoSpaceDN w:val="0"/>
              <w:adjustRightInd w:val="0"/>
              <w:spacing w:after="0" w:line="240" w:lineRule="auto"/>
              <w:rPr>
                <w:rFonts w:ascii="Times New Roman" w:hAnsi="Times New Roman" w:cs="Times New Roman"/>
                <w:sz w:val="24"/>
                <w:szCs w:val="24"/>
              </w:rPr>
            </w:pPr>
            <w:r w:rsidRPr="00A56FCF">
              <w:rPr>
                <w:rFonts w:ascii="Times New Roman" w:hAnsi="Times New Roman" w:cs="Times New Roman"/>
                <w:sz w:val="24"/>
                <w:szCs w:val="24"/>
              </w:rPr>
              <w:t>May, 2011</w:t>
            </w:r>
          </w:p>
        </w:tc>
        <w:tc>
          <w:tcPr>
            <w:tcW w:w="200" w:type="dxa"/>
          </w:tcPr>
          <w:p w14:paraId="4A20DDCA"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1BB0BC3F" w14:textId="77777777" w:rsidR="006D4A3B"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"Assessing Social Capital in Southeastern Pennsylvania"</w:t>
            </w:r>
          </w:p>
          <w:p w14:paraId="69E963E0" w14:textId="66326D97" w:rsidR="006D4A3B"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Public Health Management Corporation, Philadelphia, PA</w:t>
            </w:r>
          </w:p>
        </w:tc>
      </w:tr>
      <w:tr w:rsidR="006D4A3B" w:rsidRPr="00C16017" w14:paraId="1AA173D4" w14:textId="77777777" w:rsidTr="0093090F">
        <w:trPr>
          <w:gridAfter w:val="2"/>
          <w:wAfter w:w="307" w:type="dxa"/>
          <w:trHeight w:val="100"/>
        </w:trPr>
        <w:tc>
          <w:tcPr>
            <w:tcW w:w="1053" w:type="dxa"/>
          </w:tcPr>
          <w:p w14:paraId="329EA0CC"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0A8B9385" w14:textId="37A3163E"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sidRPr="00A56FCF">
              <w:rPr>
                <w:rFonts w:ascii="Times New Roman" w:hAnsi="Times New Roman" w:cs="Times New Roman"/>
                <w:sz w:val="24"/>
                <w:szCs w:val="24"/>
              </w:rPr>
              <w:t>Oct, 2011</w:t>
            </w:r>
          </w:p>
        </w:tc>
        <w:tc>
          <w:tcPr>
            <w:tcW w:w="200" w:type="dxa"/>
          </w:tcPr>
          <w:p w14:paraId="27A70DE4"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3B917DEA" w14:textId="77777777" w:rsidR="006D4A3B"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"Philadelphia Tobacco Control: Public Health Programming and Evaluation"</w:t>
            </w:r>
          </w:p>
          <w:p w14:paraId="4ECC9CA0" w14:textId="579854F8"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Thomas Jefferson University, Philadelphia, PA</w:t>
            </w:r>
          </w:p>
        </w:tc>
      </w:tr>
      <w:tr w:rsidR="006D4A3B" w:rsidRPr="00C16017" w14:paraId="641F7C2B" w14:textId="77777777" w:rsidTr="0093090F">
        <w:trPr>
          <w:gridAfter w:val="2"/>
          <w:wAfter w:w="307" w:type="dxa"/>
          <w:trHeight w:val="100"/>
        </w:trPr>
        <w:tc>
          <w:tcPr>
            <w:tcW w:w="1053" w:type="dxa"/>
          </w:tcPr>
          <w:p w14:paraId="137444B6"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6E7CB3A9" w14:textId="0A009B91"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sidRPr="00A56FCF">
              <w:rPr>
                <w:rFonts w:ascii="Times New Roman" w:hAnsi="Times New Roman" w:cs="Times New Roman"/>
                <w:sz w:val="24"/>
                <w:szCs w:val="24"/>
              </w:rPr>
              <w:t>Feb, 2012</w:t>
            </w:r>
          </w:p>
        </w:tc>
        <w:tc>
          <w:tcPr>
            <w:tcW w:w="200" w:type="dxa"/>
          </w:tcPr>
          <w:p w14:paraId="41055E6B"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545CCB9D" w14:textId="77777777" w:rsidR="006D4A3B"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"Get Healthy Philly", Tobacco Prevention</w:t>
            </w:r>
          </w:p>
          <w:p w14:paraId="06040AD0" w14:textId="06FC19E2"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University of Pennsylvania, Philadelphia, PA</w:t>
            </w:r>
          </w:p>
        </w:tc>
      </w:tr>
      <w:tr w:rsidR="006D4A3B" w:rsidRPr="00C16017" w14:paraId="56D1D61A" w14:textId="77777777" w:rsidTr="0093090F">
        <w:trPr>
          <w:gridAfter w:val="2"/>
          <w:wAfter w:w="307" w:type="dxa"/>
          <w:trHeight w:val="100"/>
        </w:trPr>
        <w:tc>
          <w:tcPr>
            <w:tcW w:w="1053" w:type="dxa"/>
          </w:tcPr>
          <w:p w14:paraId="2678616E"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733E88AF" w14:textId="1079B065"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sidRPr="00A56FCF">
              <w:rPr>
                <w:rFonts w:ascii="Times New Roman" w:hAnsi="Times New Roman" w:cs="Times New Roman"/>
                <w:sz w:val="24"/>
                <w:szCs w:val="24"/>
              </w:rPr>
              <w:t>Mar, 2012</w:t>
            </w:r>
          </w:p>
        </w:tc>
        <w:tc>
          <w:tcPr>
            <w:tcW w:w="200" w:type="dxa"/>
          </w:tcPr>
          <w:p w14:paraId="410E859B"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2FC7CAC1" w14:textId="77777777" w:rsidR="006D4A3B"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"Get Healthy Philly", Health Policy Seminar</w:t>
            </w:r>
          </w:p>
          <w:p w14:paraId="652851AA" w14:textId="1EBA270E"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University of Pennsylvania, Philadelphia, PA</w:t>
            </w:r>
          </w:p>
        </w:tc>
      </w:tr>
      <w:tr w:rsidR="006D4A3B" w:rsidRPr="00C16017" w14:paraId="3B89ABDC" w14:textId="77777777" w:rsidTr="0093090F">
        <w:trPr>
          <w:gridAfter w:val="2"/>
          <w:wAfter w:w="307" w:type="dxa"/>
          <w:trHeight w:val="100"/>
        </w:trPr>
        <w:tc>
          <w:tcPr>
            <w:tcW w:w="1053" w:type="dxa"/>
          </w:tcPr>
          <w:p w14:paraId="0E1EC659"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4DABF842" w14:textId="66790EDD"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sidRPr="00A56FCF">
              <w:rPr>
                <w:rFonts w:ascii="Times New Roman" w:hAnsi="Times New Roman" w:cs="Times New Roman"/>
                <w:sz w:val="24"/>
                <w:szCs w:val="24"/>
              </w:rPr>
              <w:t>Oct, 2013</w:t>
            </w:r>
          </w:p>
        </w:tc>
        <w:tc>
          <w:tcPr>
            <w:tcW w:w="200" w:type="dxa"/>
          </w:tcPr>
          <w:p w14:paraId="595FD118"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4BE56CBF" w14:textId="4D3C18C3"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weurope" w:hAnsi="weurope" w:cs="weurope"/>
                <w:sz w:val="24"/>
                <w:szCs w:val="24"/>
              </w:rPr>
              <w:t>"</w:t>
            </w:r>
            <w:r>
              <w:rPr>
                <w:rFonts w:ascii="Times New Roman" w:hAnsi="Times New Roman" w:cs="Times New Roman"/>
                <w:sz w:val="24"/>
                <w:szCs w:val="24"/>
              </w:rPr>
              <w:t>Does Residential Segregation Hurt or Help the Health of African-Americans?</w:t>
            </w:r>
            <w:r>
              <w:rPr>
                <w:rFonts w:ascii="weurope" w:hAnsi="weurope" w:cs="weurope"/>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t>Northwestern University Department of Psychiatry, Chicago, IL</w:t>
            </w:r>
          </w:p>
        </w:tc>
      </w:tr>
      <w:tr w:rsidR="006D4A3B" w:rsidRPr="00C16017" w14:paraId="463EDDAE" w14:textId="77777777" w:rsidTr="0093090F">
        <w:trPr>
          <w:gridAfter w:val="2"/>
          <w:wAfter w:w="307" w:type="dxa"/>
          <w:trHeight w:val="100"/>
        </w:trPr>
        <w:tc>
          <w:tcPr>
            <w:tcW w:w="1053" w:type="dxa"/>
          </w:tcPr>
          <w:p w14:paraId="4DD51F00"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04130EC2" w14:textId="158EE0EF"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sidRPr="00A56FCF">
              <w:rPr>
                <w:rFonts w:ascii="Times New Roman" w:hAnsi="Times New Roman" w:cs="Times New Roman"/>
                <w:sz w:val="24"/>
                <w:szCs w:val="24"/>
              </w:rPr>
              <w:t>Nov, 2013</w:t>
            </w:r>
          </w:p>
        </w:tc>
        <w:tc>
          <w:tcPr>
            <w:tcW w:w="200" w:type="dxa"/>
          </w:tcPr>
          <w:p w14:paraId="6A29CE17"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60D4293C" w14:textId="3C16FF05"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weurope" w:hAnsi="weurope" w:cs="weurope"/>
                <w:sz w:val="24"/>
                <w:szCs w:val="24"/>
              </w:rPr>
              <w:t>"</w:t>
            </w:r>
            <w:r>
              <w:rPr>
                <w:rFonts w:ascii="Times New Roman" w:hAnsi="Times New Roman" w:cs="Times New Roman"/>
                <w:sz w:val="24"/>
                <w:szCs w:val="24"/>
              </w:rPr>
              <w:t>The Role of Race and 'Waist' on Breast Cancer Survivorship: Preliminary Results</w:t>
            </w:r>
            <w:r>
              <w:rPr>
                <w:rFonts w:ascii="weurope" w:hAnsi="weurope" w:cs="weurope"/>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t>University of California San Diego Department of Family &amp; Preventive Medicine, San Diego, CA</w:t>
            </w:r>
          </w:p>
        </w:tc>
      </w:tr>
      <w:tr w:rsidR="006D4A3B" w:rsidRPr="00C16017" w14:paraId="20A16AB9" w14:textId="77777777" w:rsidTr="0093090F">
        <w:trPr>
          <w:gridAfter w:val="2"/>
          <w:wAfter w:w="307" w:type="dxa"/>
          <w:trHeight w:val="100"/>
        </w:trPr>
        <w:tc>
          <w:tcPr>
            <w:tcW w:w="1053" w:type="dxa"/>
          </w:tcPr>
          <w:p w14:paraId="2A6CA866"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2585079B" w14:textId="59422D38"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sidRPr="00A56FCF">
              <w:rPr>
                <w:rFonts w:ascii="Times New Roman" w:hAnsi="Times New Roman" w:cs="Times New Roman"/>
                <w:sz w:val="24"/>
                <w:szCs w:val="24"/>
              </w:rPr>
              <w:t>Dec, 2013</w:t>
            </w:r>
          </w:p>
        </w:tc>
        <w:tc>
          <w:tcPr>
            <w:tcW w:w="200" w:type="dxa"/>
          </w:tcPr>
          <w:p w14:paraId="7B8181C6"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325C792C" w14:textId="5ACDA558"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weurope" w:hAnsi="weurope" w:cs="weurope"/>
                <w:sz w:val="24"/>
                <w:szCs w:val="24"/>
              </w:rPr>
              <w:t>"</w:t>
            </w:r>
            <w:r>
              <w:rPr>
                <w:rFonts w:ascii="Times New Roman" w:hAnsi="Times New Roman" w:cs="Times New Roman"/>
                <w:sz w:val="24"/>
                <w:szCs w:val="24"/>
              </w:rPr>
              <w:t xml:space="preserve">Race, Place, and Distrust as Determinants of Cancer Treatment and Survivorship" </w:t>
            </w:r>
            <w:r>
              <w:rPr>
                <w:rFonts w:ascii="Times New Roman" w:hAnsi="Times New Roman" w:cs="Times New Roman"/>
                <w:sz w:val="24"/>
                <w:szCs w:val="24"/>
              </w:rPr>
              <w:br/>
              <w:t>American Cancer Society Epidemiology Division, Atlanta, GA</w:t>
            </w:r>
          </w:p>
        </w:tc>
      </w:tr>
      <w:tr w:rsidR="006D4A3B" w:rsidRPr="00C16017" w14:paraId="59B196C2" w14:textId="77777777" w:rsidTr="0093090F">
        <w:trPr>
          <w:gridAfter w:val="2"/>
          <w:wAfter w:w="307" w:type="dxa"/>
          <w:trHeight w:val="100"/>
        </w:trPr>
        <w:tc>
          <w:tcPr>
            <w:tcW w:w="1053" w:type="dxa"/>
          </w:tcPr>
          <w:p w14:paraId="19B76F45"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2D346869" w14:textId="1E4CFF4E"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Oct, 2014</w:t>
            </w:r>
          </w:p>
        </w:tc>
        <w:tc>
          <w:tcPr>
            <w:tcW w:w="200" w:type="dxa"/>
          </w:tcPr>
          <w:p w14:paraId="4E963C6A"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79621DD6" w14:textId="77777777" w:rsidR="006D4A3B" w:rsidRDefault="006D4A3B" w:rsidP="003140A0">
            <w:pPr>
              <w:widowControl w:val="0"/>
              <w:autoSpaceDE w:val="0"/>
              <w:autoSpaceDN w:val="0"/>
              <w:adjustRightInd w:val="0"/>
              <w:spacing w:after="0" w:line="240" w:lineRule="auto"/>
              <w:rPr>
                <w:rFonts w:ascii="Times New Roman" w:hAnsi="Times New Roman" w:cs="Times New Roman"/>
                <w:sz w:val="24"/>
                <w:szCs w:val="24"/>
              </w:rPr>
            </w:pPr>
            <w:r w:rsidRPr="001141B1">
              <w:rPr>
                <w:rFonts w:ascii="Times New Roman" w:hAnsi="Times New Roman" w:cs="Times New Roman"/>
                <w:sz w:val="24"/>
                <w:szCs w:val="24"/>
              </w:rPr>
              <w:t>"</w:t>
            </w:r>
            <w:r w:rsidRPr="002774CC">
              <w:rPr>
                <w:rFonts w:ascii="Times New Roman" w:hAnsi="Times New Roman" w:cs="Times New Roman"/>
                <w:sz w:val="24"/>
                <w:szCs w:val="24"/>
              </w:rPr>
              <w:t>Living a “Well-Adjusted” Life: Race or Resource? Disparities in the Adverse Effects of Breast Cancer Treatment</w:t>
            </w:r>
            <w:r>
              <w:rPr>
                <w:rFonts w:ascii="Times New Roman" w:hAnsi="Times New Roman" w:cs="Times New Roman"/>
                <w:sz w:val="24"/>
                <w:szCs w:val="24"/>
              </w:rPr>
              <w:t>"</w:t>
            </w:r>
          </w:p>
          <w:p w14:paraId="1D1214B8" w14:textId="441FA5CF"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sidRPr="001141B1">
              <w:rPr>
                <w:rFonts w:ascii="Times New Roman" w:hAnsi="Times New Roman" w:cs="Times New Roman"/>
                <w:sz w:val="24"/>
                <w:szCs w:val="24"/>
              </w:rPr>
              <w:t>Brain, Behavior and Cancer Seminar Series, University of Pittsburgh Cancer Institute, Pittsburgh, PA </w:t>
            </w:r>
          </w:p>
        </w:tc>
      </w:tr>
      <w:tr w:rsidR="006D4A3B" w:rsidRPr="00C16017" w14:paraId="3A061A94" w14:textId="77777777" w:rsidTr="0093090F">
        <w:trPr>
          <w:gridAfter w:val="2"/>
          <w:wAfter w:w="307" w:type="dxa"/>
          <w:trHeight w:val="100"/>
        </w:trPr>
        <w:tc>
          <w:tcPr>
            <w:tcW w:w="1053" w:type="dxa"/>
          </w:tcPr>
          <w:p w14:paraId="33C11B5F"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1243DB17" w14:textId="0D28D4D6"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Oct, 2014</w:t>
            </w:r>
          </w:p>
        </w:tc>
        <w:tc>
          <w:tcPr>
            <w:tcW w:w="200" w:type="dxa"/>
          </w:tcPr>
          <w:p w14:paraId="5038B116"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29EE6785" w14:textId="7279D906"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"Racial/Ethnic Disparities in the Adverse Effects of Breast Cancer Treatment", Washington University in St. Louis, St. Louis, MO</w:t>
            </w:r>
          </w:p>
        </w:tc>
      </w:tr>
      <w:tr w:rsidR="006D4A3B" w:rsidRPr="00C16017" w14:paraId="329AC3E5" w14:textId="77777777" w:rsidTr="0093090F">
        <w:trPr>
          <w:gridAfter w:val="2"/>
          <w:wAfter w:w="307" w:type="dxa"/>
          <w:trHeight w:val="100"/>
        </w:trPr>
        <w:tc>
          <w:tcPr>
            <w:tcW w:w="1053" w:type="dxa"/>
          </w:tcPr>
          <w:p w14:paraId="0CF167FF"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242F5B1C" w14:textId="3DD328D9"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sidRPr="00A56FCF">
              <w:rPr>
                <w:rFonts w:ascii="Times New Roman" w:hAnsi="Times New Roman" w:cs="Times New Roman"/>
                <w:sz w:val="24"/>
                <w:szCs w:val="24"/>
              </w:rPr>
              <w:t>Nov, 2014</w:t>
            </w:r>
          </w:p>
        </w:tc>
        <w:tc>
          <w:tcPr>
            <w:tcW w:w="200" w:type="dxa"/>
          </w:tcPr>
          <w:p w14:paraId="47C700DC"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7D8F0A29" w14:textId="77777777" w:rsidR="006D4A3B"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"Methods for Exploring and Addressing the Social Determinants of Cancer Survivorship" </w:t>
            </w:r>
          </w:p>
          <w:p w14:paraId="10589D64" w14:textId="7385D34F"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Harvard School of Public Health, Boston, MA</w:t>
            </w:r>
          </w:p>
        </w:tc>
      </w:tr>
      <w:tr w:rsidR="006D4A3B" w:rsidRPr="00C16017" w14:paraId="4C8BA5CE" w14:textId="77777777" w:rsidTr="0093090F">
        <w:trPr>
          <w:gridAfter w:val="2"/>
          <w:wAfter w:w="307" w:type="dxa"/>
          <w:trHeight w:val="100"/>
        </w:trPr>
        <w:tc>
          <w:tcPr>
            <w:tcW w:w="1053" w:type="dxa"/>
          </w:tcPr>
          <w:p w14:paraId="6A740523"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7FF5F35E" w14:textId="700866D2"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 2014</w:t>
            </w:r>
          </w:p>
        </w:tc>
        <w:tc>
          <w:tcPr>
            <w:tcW w:w="200" w:type="dxa"/>
          </w:tcPr>
          <w:p w14:paraId="19864D52"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5050F31E" w14:textId="0D5D8080"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"Lessons at the Intersection of Public Health and Education", Project Forward Leap Education Policy Forum: Empowering Students for Achievement, Philadelphia, PA</w:t>
            </w:r>
          </w:p>
        </w:tc>
      </w:tr>
      <w:tr w:rsidR="006D4A3B" w:rsidRPr="00C16017" w14:paraId="17AE4552" w14:textId="77777777" w:rsidTr="0093090F">
        <w:trPr>
          <w:gridAfter w:val="2"/>
          <w:wAfter w:w="307" w:type="dxa"/>
          <w:trHeight w:val="100"/>
        </w:trPr>
        <w:tc>
          <w:tcPr>
            <w:tcW w:w="1053" w:type="dxa"/>
          </w:tcPr>
          <w:p w14:paraId="7659F55D"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7426F46E" w14:textId="3891F46C"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 2014</w:t>
            </w:r>
          </w:p>
        </w:tc>
        <w:tc>
          <w:tcPr>
            <w:tcW w:w="200" w:type="dxa"/>
          </w:tcPr>
          <w:p w14:paraId="157C25B6"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09BC4BA2" w14:textId="7A94D03F"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"Lessons at the Intersection of Public Health and Education", Mayor’s Office of Education, Philadelphia, PA</w:t>
            </w:r>
          </w:p>
        </w:tc>
      </w:tr>
      <w:tr w:rsidR="006D4A3B" w:rsidRPr="00C16017" w14:paraId="10DA8EAD" w14:textId="77777777" w:rsidTr="0093090F">
        <w:trPr>
          <w:gridAfter w:val="2"/>
          <w:wAfter w:w="307" w:type="dxa"/>
          <w:trHeight w:val="100"/>
        </w:trPr>
        <w:tc>
          <w:tcPr>
            <w:tcW w:w="1053" w:type="dxa"/>
          </w:tcPr>
          <w:p w14:paraId="3BBECE66"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2200FE4A" w14:textId="3A05EE82"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 2014</w:t>
            </w:r>
          </w:p>
        </w:tc>
        <w:tc>
          <w:tcPr>
            <w:tcW w:w="200" w:type="dxa"/>
          </w:tcPr>
          <w:p w14:paraId="1B28318E"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109BC12E" w14:textId="77777777" w:rsidR="006D4A3B"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"Living a 'Well-Adjusted' Life: Disparities in the Adverse Effects of Breast Cancer Treatment” </w:t>
            </w:r>
          </w:p>
          <w:p w14:paraId="7001D1CD" w14:textId="424EADEB"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Temple University College of Public Health, Division of Epidemiology/Biostatistics, Temple University</w:t>
            </w:r>
          </w:p>
        </w:tc>
      </w:tr>
      <w:tr w:rsidR="006D4A3B" w:rsidRPr="00C16017" w14:paraId="3006FA2A" w14:textId="77777777" w:rsidTr="0093090F">
        <w:trPr>
          <w:gridAfter w:val="2"/>
          <w:wAfter w:w="307" w:type="dxa"/>
          <w:trHeight w:val="100"/>
        </w:trPr>
        <w:tc>
          <w:tcPr>
            <w:tcW w:w="1053" w:type="dxa"/>
          </w:tcPr>
          <w:p w14:paraId="13A60880"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63A0C255" w14:textId="5787202A"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Jan, 2015</w:t>
            </w:r>
          </w:p>
        </w:tc>
        <w:tc>
          <w:tcPr>
            <w:tcW w:w="200" w:type="dxa"/>
          </w:tcPr>
          <w:p w14:paraId="294C1AAF"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288AF018" w14:textId="77777777" w:rsidR="006D4A3B"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F6ECA">
              <w:rPr>
                <w:rFonts w:ascii="Times New Roman" w:hAnsi="Times New Roman" w:cs="Times New Roman"/>
                <w:sz w:val="24"/>
                <w:szCs w:val="24"/>
              </w:rPr>
              <w:t>Social Determinants of Cancer Disparities: From Screening to Survivorship</w:t>
            </w:r>
            <w:r>
              <w:rPr>
                <w:rFonts w:ascii="Times New Roman" w:hAnsi="Times New Roman" w:cs="Times New Roman"/>
                <w:sz w:val="24"/>
                <w:szCs w:val="24"/>
              </w:rPr>
              <w:t>"</w:t>
            </w:r>
          </w:p>
          <w:p w14:paraId="46C288CD" w14:textId="752998AA"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sidRPr="00314DFA">
              <w:rPr>
                <w:rFonts w:ascii="Times New Roman" w:hAnsi="Times New Roman" w:cs="Times New Roman"/>
                <w:sz w:val="24"/>
                <w:szCs w:val="24"/>
              </w:rPr>
              <w:t xml:space="preserve">Johns Hopkins Bloomberg School </w:t>
            </w:r>
            <w:r>
              <w:rPr>
                <w:rFonts w:ascii="Times New Roman" w:hAnsi="Times New Roman" w:cs="Times New Roman"/>
                <w:sz w:val="24"/>
                <w:szCs w:val="24"/>
              </w:rPr>
              <w:t>of Public Health, Baltimore, MD</w:t>
            </w:r>
          </w:p>
        </w:tc>
      </w:tr>
      <w:tr w:rsidR="006D4A3B" w:rsidRPr="00C16017" w14:paraId="1FD8BC33" w14:textId="77777777" w:rsidTr="0093090F">
        <w:trPr>
          <w:gridAfter w:val="2"/>
          <w:wAfter w:w="307" w:type="dxa"/>
          <w:trHeight w:val="100"/>
        </w:trPr>
        <w:tc>
          <w:tcPr>
            <w:tcW w:w="1053" w:type="dxa"/>
          </w:tcPr>
          <w:p w14:paraId="3F6625E3"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4CC856B9" w14:textId="57D2AAB1"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 2015</w:t>
            </w:r>
          </w:p>
        </w:tc>
        <w:tc>
          <w:tcPr>
            <w:tcW w:w="200" w:type="dxa"/>
          </w:tcPr>
          <w:p w14:paraId="3CB3C834"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47EB28BC" w14:textId="77777777" w:rsidR="006D4A3B"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FF6ECA">
              <w:rPr>
                <w:rFonts w:ascii="Times New Roman" w:hAnsi="Times New Roman" w:cs="Times New Roman"/>
                <w:sz w:val="24"/>
                <w:szCs w:val="24"/>
              </w:rPr>
              <w:t>Social Determinants of Cancer Disparities: From Screening to Survivorship</w:t>
            </w:r>
            <w:r>
              <w:rPr>
                <w:rFonts w:ascii="Times New Roman" w:hAnsi="Times New Roman" w:cs="Times New Roman"/>
                <w:sz w:val="24"/>
                <w:szCs w:val="24"/>
              </w:rPr>
              <w:t>"</w:t>
            </w:r>
          </w:p>
          <w:p w14:paraId="58145A4A" w14:textId="2386855F"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Rollins School of Public Health at Emory University, Atlanta, GA</w:t>
            </w:r>
          </w:p>
        </w:tc>
      </w:tr>
      <w:tr w:rsidR="006D4A3B" w:rsidRPr="00C16017" w14:paraId="5D48F9BF" w14:textId="77777777" w:rsidTr="0093090F">
        <w:trPr>
          <w:gridAfter w:val="2"/>
          <w:wAfter w:w="307" w:type="dxa"/>
          <w:trHeight w:val="100"/>
        </w:trPr>
        <w:tc>
          <w:tcPr>
            <w:tcW w:w="1053" w:type="dxa"/>
          </w:tcPr>
          <w:p w14:paraId="16B7E0FF"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273F51E8" w14:textId="66589825"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Aug, 2015</w:t>
            </w:r>
          </w:p>
        </w:tc>
        <w:tc>
          <w:tcPr>
            <w:tcW w:w="200" w:type="dxa"/>
          </w:tcPr>
          <w:p w14:paraId="4335FEC2"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5ABC0019" w14:textId="77777777" w:rsidR="006D4A3B"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"Race or Resource? </w:t>
            </w:r>
            <w:r w:rsidRPr="00FF6ECA">
              <w:rPr>
                <w:rFonts w:ascii="Times New Roman" w:hAnsi="Times New Roman" w:cs="Times New Roman"/>
                <w:sz w:val="24"/>
                <w:szCs w:val="24"/>
              </w:rPr>
              <w:t xml:space="preserve">Social Determinants of Cancer </w:t>
            </w:r>
            <w:r>
              <w:rPr>
                <w:rFonts w:ascii="Times New Roman" w:hAnsi="Times New Roman" w:cs="Times New Roman"/>
                <w:sz w:val="24"/>
                <w:szCs w:val="24"/>
              </w:rPr>
              <w:t>Screening and</w:t>
            </w:r>
            <w:r w:rsidRPr="00FF6ECA">
              <w:rPr>
                <w:rFonts w:ascii="Times New Roman" w:hAnsi="Times New Roman" w:cs="Times New Roman"/>
                <w:sz w:val="24"/>
                <w:szCs w:val="24"/>
              </w:rPr>
              <w:t xml:space="preserve"> Survivorship</w:t>
            </w:r>
            <w:r>
              <w:rPr>
                <w:rFonts w:ascii="Times New Roman" w:hAnsi="Times New Roman" w:cs="Times New Roman"/>
                <w:sz w:val="24"/>
                <w:szCs w:val="24"/>
              </w:rPr>
              <w:t>"</w:t>
            </w:r>
          </w:p>
          <w:p w14:paraId="5537EB41" w14:textId="795CAB80"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Huntsman Cancer Institute, Salt Lake City, UT</w:t>
            </w:r>
          </w:p>
        </w:tc>
      </w:tr>
      <w:tr w:rsidR="006D4A3B" w:rsidRPr="00C16017" w14:paraId="352232B9" w14:textId="77777777" w:rsidTr="0093090F">
        <w:trPr>
          <w:gridAfter w:val="2"/>
          <w:wAfter w:w="307" w:type="dxa"/>
          <w:trHeight w:val="100"/>
        </w:trPr>
        <w:tc>
          <w:tcPr>
            <w:tcW w:w="1053" w:type="dxa"/>
          </w:tcPr>
          <w:p w14:paraId="2AF95277"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39DD70D4" w14:textId="732C4755"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Oct, 2015</w:t>
            </w:r>
          </w:p>
        </w:tc>
        <w:tc>
          <w:tcPr>
            <w:tcW w:w="200" w:type="dxa"/>
          </w:tcPr>
          <w:p w14:paraId="7F3E476F"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04B96F35" w14:textId="77777777" w:rsidR="006D4A3B"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"Race or Resource? </w:t>
            </w:r>
            <w:r w:rsidRPr="00FF6ECA">
              <w:rPr>
                <w:rFonts w:ascii="Times New Roman" w:hAnsi="Times New Roman" w:cs="Times New Roman"/>
                <w:sz w:val="24"/>
                <w:szCs w:val="24"/>
              </w:rPr>
              <w:t xml:space="preserve">Social Determinants of Cancer </w:t>
            </w:r>
            <w:r>
              <w:rPr>
                <w:rFonts w:ascii="Times New Roman" w:hAnsi="Times New Roman" w:cs="Times New Roman"/>
                <w:sz w:val="24"/>
                <w:szCs w:val="24"/>
              </w:rPr>
              <w:t>Screening and</w:t>
            </w:r>
            <w:r w:rsidRPr="00FF6ECA">
              <w:rPr>
                <w:rFonts w:ascii="Times New Roman" w:hAnsi="Times New Roman" w:cs="Times New Roman"/>
                <w:sz w:val="24"/>
                <w:szCs w:val="24"/>
              </w:rPr>
              <w:t xml:space="preserve"> Survivorship</w:t>
            </w:r>
            <w:r>
              <w:rPr>
                <w:rFonts w:ascii="Times New Roman" w:hAnsi="Times New Roman" w:cs="Times New Roman"/>
                <w:sz w:val="24"/>
                <w:szCs w:val="24"/>
              </w:rPr>
              <w:t>"</w:t>
            </w:r>
          </w:p>
          <w:p w14:paraId="13476609" w14:textId="58EC0A50"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Case Western Reserve University, School of Medicine, Cleveland, OH</w:t>
            </w:r>
          </w:p>
        </w:tc>
      </w:tr>
      <w:tr w:rsidR="006D4A3B" w:rsidRPr="00C16017" w14:paraId="3206605F" w14:textId="77777777" w:rsidTr="0093090F">
        <w:trPr>
          <w:gridAfter w:val="2"/>
          <w:wAfter w:w="307" w:type="dxa"/>
          <w:trHeight w:val="100"/>
        </w:trPr>
        <w:tc>
          <w:tcPr>
            <w:tcW w:w="1053" w:type="dxa"/>
          </w:tcPr>
          <w:p w14:paraId="53A20C1F"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0AB7E525" w14:textId="2CBAB296"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2015</w:t>
            </w:r>
          </w:p>
        </w:tc>
        <w:tc>
          <w:tcPr>
            <w:tcW w:w="200" w:type="dxa"/>
          </w:tcPr>
          <w:p w14:paraId="4BDE74C9"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72594EBF" w14:textId="77777777" w:rsidR="006D4A3B"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13871">
              <w:rPr>
                <w:rFonts w:ascii="Times New Roman" w:hAnsi="Times New Roman" w:cs="Times New Roman"/>
                <w:sz w:val="24"/>
                <w:szCs w:val="24"/>
              </w:rPr>
              <w:t>Inside Out: From Chronic Disease Policy to Social Determinants Research</w:t>
            </w:r>
            <w:r>
              <w:rPr>
                <w:rFonts w:ascii="Times New Roman" w:hAnsi="Times New Roman" w:cs="Times New Roman"/>
                <w:sz w:val="24"/>
                <w:szCs w:val="24"/>
              </w:rPr>
              <w:t>”</w:t>
            </w:r>
          </w:p>
          <w:p w14:paraId="3750CE48" w14:textId="672EDBD0"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University of California – Los Angeles School of Public Health, Department of Health Policy and Management, Los Angeles, CA</w:t>
            </w:r>
          </w:p>
        </w:tc>
      </w:tr>
      <w:tr w:rsidR="006D4A3B" w:rsidRPr="00C16017" w14:paraId="69F02439" w14:textId="77777777" w:rsidTr="0093090F">
        <w:trPr>
          <w:gridAfter w:val="2"/>
          <w:wAfter w:w="307" w:type="dxa"/>
          <w:trHeight w:val="100"/>
        </w:trPr>
        <w:tc>
          <w:tcPr>
            <w:tcW w:w="1053" w:type="dxa"/>
          </w:tcPr>
          <w:p w14:paraId="347F07C8"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085A5688" w14:textId="0BB3A018"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March, 2016</w:t>
            </w:r>
          </w:p>
        </w:tc>
        <w:tc>
          <w:tcPr>
            <w:tcW w:w="200" w:type="dxa"/>
          </w:tcPr>
          <w:p w14:paraId="0CB64ED7"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051170EB" w14:textId="77777777" w:rsidR="006D4A3B"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“Update on Project 3:</w:t>
            </w:r>
            <w:r w:rsidRPr="0003309C">
              <w:t xml:space="preserve"> </w:t>
            </w:r>
            <w:r w:rsidRPr="0003309C">
              <w:rPr>
                <w:rFonts w:ascii="Times New Roman" w:hAnsi="Times New Roman" w:cs="Times New Roman"/>
                <w:sz w:val="24"/>
                <w:szCs w:val="24"/>
              </w:rPr>
              <w:t>Breast Cancer-Related Lymphedema: Cost of Illness and Cost Effectiveness of Alternative Management Strategies</w:t>
            </w:r>
            <w:r>
              <w:rPr>
                <w:rFonts w:ascii="Times New Roman" w:hAnsi="Times New Roman" w:cs="Times New Roman"/>
                <w:sz w:val="24"/>
                <w:szCs w:val="24"/>
              </w:rPr>
              <w:t xml:space="preserve">” </w:t>
            </w:r>
          </w:p>
          <w:p w14:paraId="48FB40C2" w14:textId="0925A3B1"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National Cancer Institute, Rockville, MD</w:t>
            </w:r>
          </w:p>
        </w:tc>
      </w:tr>
      <w:tr w:rsidR="006D4A3B" w:rsidRPr="00C16017" w14:paraId="79594D31" w14:textId="77777777" w:rsidTr="0093090F">
        <w:trPr>
          <w:gridAfter w:val="2"/>
          <w:wAfter w:w="307" w:type="dxa"/>
          <w:trHeight w:val="100"/>
        </w:trPr>
        <w:tc>
          <w:tcPr>
            <w:tcW w:w="1053" w:type="dxa"/>
          </w:tcPr>
          <w:p w14:paraId="39ABE98A"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132B227C" w14:textId="61092559"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Sept, 2016</w:t>
            </w:r>
          </w:p>
        </w:tc>
        <w:tc>
          <w:tcPr>
            <w:tcW w:w="200" w:type="dxa"/>
          </w:tcPr>
          <w:p w14:paraId="78D6B03B"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67184E66" w14:textId="77777777" w:rsidR="006D4A3B"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“Exploring Social Factors that ‘Get Under the Skin’ for Cancer and HIV/AIDS”</w:t>
            </w:r>
          </w:p>
          <w:p w14:paraId="2A8482DC" w14:textId="77777777" w:rsidR="006D4A3B"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Epidemiology Seminar Series, Department of Epidemiology</w:t>
            </w:r>
          </w:p>
          <w:p w14:paraId="60A6C826" w14:textId="389D09AA"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Johns Hopkins Bloomberg School of Public Health, Baltimore, MD</w:t>
            </w:r>
          </w:p>
        </w:tc>
      </w:tr>
      <w:tr w:rsidR="006D4A3B" w:rsidRPr="00C16017" w14:paraId="72627808" w14:textId="77777777" w:rsidTr="0093090F">
        <w:trPr>
          <w:gridAfter w:val="2"/>
          <w:wAfter w:w="307" w:type="dxa"/>
          <w:trHeight w:val="100"/>
        </w:trPr>
        <w:tc>
          <w:tcPr>
            <w:tcW w:w="1053" w:type="dxa"/>
          </w:tcPr>
          <w:p w14:paraId="762A3E2B"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4D9FFB58" w14:textId="7B888D21"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Oct, 2016</w:t>
            </w:r>
          </w:p>
        </w:tc>
        <w:tc>
          <w:tcPr>
            <w:tcW w:w="200" w:type="dxa"/>
          </w:tcPr>
          <w:p w14:paraId="0D7A4566"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409B2B0B" w14:textId="77777777" w:rsidR="006D4A3B" w:rsidRDefault="006D4A3B" w:rsidP="003140A0">
            <w:pPr>
              <w:widowControl w:val="0"/>
              <w:autoSpaceDE w:val="0"/>
              <w:autoSpaceDN w:val="0"/>
              <w:adjustRightInd w:val="0"/>
              <w:spacing w:after="0" w:line="240" w:lineRule="auto"/>
              <w:rPr>
                <w:rFonts w:ascii="Times New Roman" w:hAnsi="Times New Roman" w:cs="Times New Roman"/>
                <w:sz w:val="24"/>
                <w:szCs w:val="24"/>
              </w:rPr>
            </w:pPr>
            <w:r w:rsidRPr="005E6168">
              <w:rPr>
                <w:rFonts w:ascii="Times New Roman" w:hAnsi="Times New Roman" w:cs="Times New Roman"/>
                <w:sz w:val="24"/>
                <w:szCs w:val="24"/>
              </w:rPr>
              <w:t>“Assessing Econo</w:t>
            </w:r>
            <w:r>
              <w:rPr>
                <w:rFonts w:ascii="Times New Roman" w:hAnsi="Times New Roman" w:cs="Times New Roman"/>
                <w:sz w:val="24"/>
                <w:szCs w:val="24"/>
              </w:rPr>
              <w:t>mic Burden of MSM in the MACS”</w:t>
            </w:r>
          </w:p>
          <w:p w14:paraId="26C51925" w14:textId="1BCF08CF"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sidRPr="005E6168">
              <w:rPr>
                <w:rFonts w:ascii="Times New Roman" w:hAnsi="Times New Roman" w:cs="Times New Roman"/>
                <w:sz w:val="24"/>
                <w:szCs w:val="24"/>
              </w:rPr>
              <w:t>CFAR Social and Behavioral Sciences Research Network (SBSRN) “Mentoring the Next Generation” Workshop, Miami FL</w:t>
            </w:r>
          </w:p>
        </w:tc>
      </w:tr>
      <w:tr w:rsidR="006D4A3B" w:rsidRPr="00C16017" w14:paraId="4CC93F9A" w14:textId="77777777" w:rsidTr="0093090F">
        <w:trPr>
          <w:gridAfter w:val="2"/>
          <w:wAfter w:w="307" w:type="dxa"/>
          <w:trHeight w:val="100"/>
        </w:trPr>
        <w:tc>
          <w:tcPr>
            <w:tcW w:w="1053" w:type="dxa"/>
          </w:tcPr>
          <w:p w14:paraId="71F34683"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1CE4F738" w14:textId="2004250B"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2016</w:t>
            </w:r>
          </w:p>
        </w:tc>
        <w:tc>
          <w:tcPr>
            <w:tcW w:w="200" w:type="dxa"/>
          </w:tcPr>
          <w:p w14:paraId="16ECDAEA"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62E01ECB" w14:textId="77777777" w:rsidR="006D4A3B"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“Introduction to Social Determinants of Health”</w:t>
            </w:r>
          </w:p>
          <w:p w14:paraId="4B0A3C85" w14:textId="77777777" w:rsidR="006D4A3B"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Fundamentals of Epidemiology Course at Homewood</w:t>
            </w:r>
          </w:p>
          <w:p w14:paraId="17CDC9F3" w14:textId="62C08DEF"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Johns Hopkins University, Baltimore, MD</w:t>
            </w:r>
          </w:p>
        </w:tc>
      </w:tr>
      <w:tr w:rsidR="006D4A3B" w:rsidRPr="00C16017" w14:paraId="3A6B3D9C" w14:textId="77777777" w:rsidTr="0093090F">
        <w:trPr>
          <w:gridAfter w:val="2"/>
          <w:wAfter w:w="307" w:type="dxa"/>
          <w:trHeight w:val="100"/>
        </w:trPr>
        <w:tc>
          <w:tcPr>
            <w:tcW w:w="1053" w:type="dxa"/>
          </w:tcPr>
          <w:p w14:paraId="7D483277"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55C4F4A4" w14:textId="1011FEF1"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sidRPr="00DE342B">
              <w:rPr>
                <w:rFonts w:ascii="Times New Roman" w:hAnsi="Times New Roman" w:cs="Times New Roman"/>
                <w:sz w:val="24"/>
                <w:szCs w:val="24"/>
              </w:rPr>
              <w:t>Dec, 2016</w:t>
            </w:r>
          </w:p>
        </w:tc>
        <w:tc>
          <w:tcPr>
            <w:tcW w:w="200" w:type="dxa"/>
          </w:tcPr>
          <w:p w14:paraId="7FEA29B1"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1D6E135C" w14:textId="77777777" w:rsidR="006D4A3B"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“Exploring Social Factors that ‘Get Under the Skin’ for Cancer and HIV/AIDS”</w:t>
            </w:r>
          </w:p>
          <w:p w14:paraId="554E5DA4" w14:textId="22E95F8E"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University of Texas at Austin School of Social Work, Austin</w:t>
            </w:r>
            <w:r w:rsidRPr="00DE342B">
              <w:rPr>
                <w:rFonts w:ascii="Times New Roman" w:hAnsi="Times New Roman" w:cs="Times New Roman"/>
                <w:sz w:val="24"/>
                <w:szCs w:val="24"/>
              </w:rPr>
              <w:t xml:space="preserve">, </w:t>
            </w:r>
            <w:r>
              <w:rPr>
                <w:rFonts w:ascii="Times New Roman" w:hAnsi="Times New Roman" w:cs="Times New Roman"/>
                <w:sz w:val="24"/>
                <w:szCs w:val="24"/>
              </w:rPr>
              <w:t>TX</w:t>
            </w:r>
          </w:p>
        </w:tc>
      </w:tr>
      <w:tr w:rsidR="006D4A3B" w:rsidRPr="00C16017" w14:paraId="2B0F7CA9" w14:textId="77777777" w:rsidTr="0093090F">
        <w:trPr>
          <w:gridAfter w:val="2"/>
          <w:wAfter w:w="307" w:type="dxa"/>
          <w:trHeight w:val="100"/>
        </w:trPr>
        <w:tc>
          <w:tcPr>
            <w:tcW w:w="1053" w:type="dxa"/>
          </w:tcPr>
          <w:p w14:paraId="5F99C5FE"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294D9351" w14:textId="187ACCCE"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sidRPr="00DE342B">
              <w:rPr>
                <w:rFonts w:ascii="Times New Roman" w:hAnsi="Times New Roman" w:cs="Times New Roman"/>
                <w:sz w:val="24"/>
                <w:szCs w:val="24"/>
              </w:rPr>
              <w:t>Dec, 2016</w:t>
            </w:r>
          </w:p>
        </w:tc>
        <w:tc>
          <w:tcPr>
            <w:tcW w:w="200" w:type="dxa"/>
          </w:tcPr>
          <w:p w14:paraId="20194F70"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07627BF2" w14:textId="77777777" w:rsidR="006D4A3B" w:rsidRPr="00DE342B" w:rsidRDefault="006D4A3B" w:rsidP="003140A0">
            <w:pPr>
              <w:widowControl w:val="0"/>
              <w:autoSpaceDE w:val="0"/>
              <w:autoSpaceDN w:val="0"/>
              <w:adjustRightInd w:val="0"/>
              <w:spacing w:after="0" w:line="240" w:lineRule="auto"/>
              <w:rPr>
                <w:rFonts w:ascii="Times New Roman" w:hAnsi="Times New Roman" w:cs="Times New Roman"/>
                <w:sz w:val="24"/>
                <w:szCs w:val="24"/>
              </w:rPr>
            </w:pPr>
            <w:r w:rsidRPr="00DE342B">
              <w:rPr>
                <w:rFonts w:ascii="Times New Roman" w:hAnsi="Times New Roman" w:cs="Times New Roman"/>
                <w:sz w:val="24"/>
                <w:szCs w:val="24"/>
              </w:rPr>
              <w:t>“Mixed Methods Analysis of Economic Burden after Breast Cancer: Research in Progress”</w:t>
            </w:r>
          </w:p>
          <w:p w14:paraId="68399A40" w14:textId="77777777" w:rsidR="006D4A3B" w:rsidRPr="00DE342B" w:rsidRDefault="006D4A3B" w:rsidP="003140A0">
            <w:pPr>
              <w:widowControl w:val="0"/>
              <w:autoSpaceDE w:val="0"/>
              <w:autoSpaceDN w:val="0"/>
              <w:adjustRightInd w:val="0"/>
              <w:spacing w:after="0" w:line="240" w:lineRule="auto"/>
              <w:rPr>
                <w:rFonts w:ascii="Times New Roman" w:hAnsi="Times New Roman" w:cs="Times New Roman"/>
                <w:sz w:val="24"/>
                <w:szCs w:val="24"/>
              </w:rPr>
            </w:pPr>
            <w:r w:rsidRPr="00DE342B">
              <w:rPr>
                <w:rFonts w:ascii="Times New Roman" w:hAnsi="Times New Roman" w:cs="Times New Roman"/>
                <w:sz w:val="24"/>
                <w:szCs w:val="24"/>
              </w:rPr>
              <w:t>Cancer Outcomes and Health Services Risk Interest Group</w:t>
            </w:r>
            <w:r>
              <w:rPr>
                <w:rFonts w:ascii="Times New Roman" w:hAnsi="Times New Roman" w:cs="Times New Roman"/>
                <w:sz w:val="24"/>
                <w:szCs w:val="24"/>
              </w:rPr>
              <w:t xml:space="preserve"> (BLOCS)</w:t>
            </w:r>
            <w:r w:rsidRPr="00DE342B">
              <w:rPr>
                <w:rFonts w:ascii="Times New Roman" w:hAnsi="Times New Roman" w:cs="Times New Roman"/>
                <w:sz w:val="24"/>
                <w:szCs w:val="24"/>
              </w:rPr>
              <w:t>, Department of General Internal Medicine</w:t>
            </w:r>
            <w:r>
              <w:rPr>
                <w:rFonts w:ascii="Times New Roman" w:hAnsi="Times New Roman" w:cs="Times New Roman"/>
                <w:sz w:val="24"/>
                <w:szCs w:val="24"/>
              </w:rPr>
              <w:t>,</w:t>
            </w:r>
          </w:p>
          <w:p w14:paraId="06093A55" w14:textId="04DF70F4"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sidRPr="00DE342B">
              <w:rPr>
                <w:rFonts w:ascii="Times New Roman" w:hAnsi="Times New Roman" w:cs="Times New Roman"/>
                <w:sz w:val="24"/>
                <w:szCs w:val="24"/>
              </w:rPr>
              <w:t>Johns Hopkins Medicine, Baltimore, MD</w:t>
            </w:r>
          </w:p>
        </w:tc>
      </w:tr>
      <w:tr w:rsidR="006D4A3B" w:rsidRPr="00C16017" w14:paraId="3DEC26DC" w14:textId="77777777" w:rsidTr="0093090F">
        <w:trPr>
          <w:gridAfter w:val="2"/>
          <w:wAfter w:w="307" w:type="dxa"/>
          <w:trHeight w:val="100"/>
        </w:trPr>
        <w:tc>
          <w:tcPr>
            <w:tcW w:w="1053" w:type="dxa"/>
          </w:tcPr>
          <w:p w14:paraId="7CA70114"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2DE157AD" w14:textId="0AFD031B"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Feb, 2017</w:t>
            </w:r>
          </w:p>
        </w:tc>
        <w:tc>
          <w:tcPr>
            <w:tcW w:w="200" w:type="dxa"/>
          </w:tcPr>
          <w:p w14:paraId="38ED419E"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276CDAB5" w14:textId="77777777" w:rsidR="006D4A3B"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“Social Capital and Health”</w:t>
            </w:r>
          </w:p>
          <w:p w14:paraId="160F1890" w14:textId="77777777" w:rsidR="006D4A3B" w:rsidRDefault="006D4A3B" w:rsidP="003140A0">
            <w:pPr>
              <w:widowControl w:val="0"/>
              <w:autoSpaceDE w:val="0"/>
              <w:autoSpaceDN w:val="0"/>
              <w:adjustRightInd w:val="0"/>
              <w:spacing w:after="0" w:line="240" w:lineRule="auto"/>
              <w:rPr>
                <w:rFonts w:ascii="Times New Roman" w:hAnsi="Times New Roman" w:cs="Times New Roman"/>
                <w:sz w:val="24"/>
                <w:szCs w:val="24"/>
              </w:rPr>
            </w:pPr>
            <w:r w:rsidRPr="00C32CB8">
              <w:rPr>
                <w:rFonts w:ascii="Times New Roman" w:hAnsi="Times New Roman" w:cs="Times New Roman"/>
                <w:sz w:val="24"/>
                <w:szCs w:val="24"/>
              </w:rPr>
              <w:t xml:space="preserve">NYU Abu Dhabi University &amp; College, </w:t>
            </w:r>
          </w:p>
          <w:p w14:paraId="00FB25F7" w14:textId="5C2E18BD"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sidRPr="00C32CB8">
              <w:rPr>
                <w:rFonts w:ascii="Times New Roman" w:hAnsi="Times New Roman" w:cs="Times New Roman"/>
                <w:sz w:val="24"/>
                <w:szCs w:val="24"/>
              </w:rPr>
              <w:t>New York University</w:t>
            </w:r>
            <w:r>
              <w:rPr>
                <w:rFonts w:ascii="Times New Roman" w:hAnsi="Times New Roman" w:cs="Times New Roman"/>
                <w:sz w:val="24"/>
                <w:szCs w:val="24"/>
              </w:rPr>
              <w:t>, United Arab Emirates</w:t>
            </w:r>
          </w:p>
        </w:tc>
      </w:tr>
      <w:tr w:rsidR="006D4A3B" w:rsidRPr="00C16017" w14:paraId="54F09A5C" w14:textId="77777777" w:rsidTr="0093090F">
        <w:trPr>
          <w:gridAfter w:val="2"/>
          <w:wAfter w:w="307" w:type="dxa"/>
          <w:trHeight w:val="100"/>
        </w:trPr>
        <w:tc>
          <w:tcPr>
            <w:tcW w:w="1053" w:type="dxa"/>
          </w:tcPr>
          <w:p w14:paraId="0C2E3890"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643CA5A1" w14:textId="67184210"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Feb</w:t>
            </w:r>
            <w:r w:rsidRPr="00DE342B">
              <w:rPr>
                <w:rFonts w:ascii="Times New Roman" w:hAnsi="Times New Roman" w:cs="Times New Roman"/>
                <w:sz w:val="24"/>
                <w:szCs w:val="24"/>
              </w:rPr>
              <w:t>, 201</w:t>
            </w:r>
            <w:r>
              <w:rPr>
                <w:rFonts w:ascii="Times New Roman" w:hAnsi="Times New Roman" w:cs="Times New Roman"/>
                <w:sz w:val="24"/>
                <w:szCs w:val="24"/>
              </w:rPr>
              <w:t>7</w:t>
            </w:r>
          </w:p>
        </w:tc>
        <w:tc>
          <w:tcPr>
            <w:tcW w:w="200" w:type="dxa"/>
          </w:tcPr>
          <w:p w14:paraId="05AB0FF9"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514A4E3A" w14:textId="77777777" w:rsidR="006D4A3B" w:rsidRPr="00DE342B" w:rsidRDefault="006D4A3B" w:rsidP="003140A0">
            <w:pPr>
              <w:widowControl w:val="0"/>
              <w:autoSpaceDE w:val="0"/>
              <w:autoSpaceDN w:val="0"/>
              <w:adjustRightInd w:val="0"/>
              <w:spacing w:after="0" w:line="240" w:lineRule="auto"/>
              <w:rPr>
                <w:rFonts w:ascii="Times New Roman" w:hAnsi="Times New Roman" w:cs="Times New Roman"/>
                <w:sz w:val="24"/>
                <w:szCs w:val="24"/>
              </w:rPr>
            </w:pPr>
            <w:r w:rsidRPr="00DE342B">
              <w:rPr>
                <w:rFonts w:ascii="Times New Roman" w:hAnsi="Times New Roman" w:cs="Times New Roman"/>
                <w:sz w:val="24"/>
                <w:szCs w:val="24"/>
              </w:rPr>
              <w:t>“</w:t>
            </w:r>
            <w:r>
              <w:rPr>
                <w:rFonts w:ascii="Times New Roman" w:hAnsi="Times New Roman" w:cs="Times New Roman"/>
                <w:sz w:val="24"/>
                <w:szCs w:val="24"/>
              </w:rPr>
              <w:t>Social Factors that ‘Get Under the Skin’ for Cancer Screening &amp; Survivorship</w:t>
            </w:r>
            <w:r w:rsidRPr="00DE342B">
              <w:rPr>
                <w:rFonts w:ascii="Times New Roman" w:hAnsi="Times New Roman" w:cs="Times New Roman"/>
                <w:sz w:val="24"/>
                <w:szCs w:val="24"/>
              </w:rPr>
              <w:t>”</w:t>
            </w:r>
          </w:p>
          <w:p w14:paraId="0E9067F3" w14:textId="2AA7F6A4"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Drexel University Dornsife School of Public Health, Philadelphia, PA</w:t>
            </w:r>
          </w:p>
        </w:tc>
      </w:tr>
      <w:tr w:rsidR="006D4A3B" w:rsidRPr="00C16017" w14:paraId="358015F9" w14:textId="77777777" w:rsidTr="0093090F">
        <w:trPr>
          <w:gridAfter w:val="2"/>
          <w:wAfter w:w="307" w:type="dxa"/>
          <w:trHeight w:val="100"/>
        </w:trPr>
        <w:tc>
          <w:tcPr>
            <w:tcW w:w="1053" w:type="dxa"/>
          </w:tcPr>
          <w:p w14:paraId="48F554EE"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06C7F9D8" w14:textId="08ADB6D1"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Mar</w:t>
            </w:r>
            <w:r w:rsidRPr="00DE342B">
              <w:rPr>
                <w:rFonts w:ascii="Times New Roman" w:hAnsi="Times New Roman" w:cs="Times New Roman"/>
                <w:sz w:val="24"/>
                <w:szCs w:val="24"/>
              </w:rPr>
              <w:t>, 201</w:t>
            </w:r>
            <w:r>
              <w:rPr>
                <w:rFonts w:ascii="Times New Roman" w:hAnsi="Times New Roman" w:cs="Times New Roman"/>
                <w:sz w:val="24"/>
                <w:szCs w:val="24"/>
              </w:rPr>
              <w:t>7</w:t>
            </w:r>
          </w:p>
        </w:tc>
        <w:tc>
          <w:tcPr>
            <w:tcW w:w="200" w:type="dxa"/>
          </w:tcPr>
          <w:p w14:paraId="40C87C9B"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0B4B1D1C" w14:textId="77777777" w:rsidR="006D4A3B" w:rsidRPr="00DE342B" w:rsidRDefault="006D4A3B" w:rsidP="003140A0">
            <w:pPr>
              <w:widowControl w:val="0"/>
              <w:autoSpaceDE w:val="0"/>
              <w:autoSpaceDN w:val="0"/>
              <w:adjustRightInd w:val="0"/>
              <w:spacing w:after="0" w:line="240" w:lineRule="auto"/>
              <w:rPr>
                <w:rFonts w:ascii="Times New Roman" w:hAnsi="Times New Roman" w:cs="Times New Roman"/>
                <w:sz w:val="24"/>
                <w:szCs w:val="24"/>
              </w:rPr>
            </w:pPr>
            <w:r w:rsidRPr="00DE342B">
              <w:rPr>
                <w:rFonts w:ascii="Times New Roman" w:hAnsi="Times New Roman" w:cs="Times New Roman"/>
                <w:sz w:val="24"/>
                <w:szCs w:val="24"/>
              </w:rPr>
              <w:t>“</w:t>
            </w:r>
            <w:r>
              <w:rPr>
                <w:rFonts w:ascii="Times New Roman" w:hAnsi="Times New Roman" w:cs="Times New Roman"/>
                <w:sz w:val="24"/>
                <w:szCs w:val="24"/>
              </w:rPr>
              <w:t>Social &amp; Economic Factors that ‘Get Under the Skin’ for Breast Cancer Screening &amp; Survivorship</w:t>
            </w:r>
            <w:r w:rsidRPr="00DE342B">
              <w:rPr>
                <w:rFonts w:ascii="Times New Roman" w:hAnsi="Times New Roman" w:cs="Times New Roman"/>
                <w:sz w:val="24"/>
                <w:szCs w:val="24"/>
              </w:rPr>
              <w:t>”</w:t>
            </w:r>
          </w:p>
          <w:p w14:paraId="6661156E" w14:textId="5BA882F4"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Fred Hutchinson Cancer Center, Seattle, WA</w:t>
            </w:r>
          </w:p>
        </w:tc>
      </w:tr>
      <w:tr w:rsidR="006D4A3B" w:rsidRPr="00C16017" w14:paraId="0E85B6B3" w14:textId="77777777" w:rsidTr="0093090F">
        <w:trPr>
          <w:gridAfter w:val="2"/>
          <w:wAfter w:w="307" w:type="dxa"/>
          <w:trHeight w:val="100"/>
        </w:trPr>
        <w:tc>
          <w:tcPr>
            <w:tcW w:w="1053" w:type="dxa"/>
          </w:tcPr>
          <w:p w14:paraId="2D5EA765"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23489DB8" w14:textId="2F281395"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Sep, 2017</w:t>
            </w:r>
          </w:p>
        </w:tc>
        <w:tc>
          <w:tcPr>
            <w:tcW w:w="200" w:type="dxa"/>
          </w:tcPr>
          <w:p w14:paraId="33D74F05"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755F6B37" w14:textId="77777777" w:rsidR="006D4A3B"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“Race and Health”</w:t>
            </w:r>
          </w:p>
          <w:p w14:paraId="65FF4EFA" w14:textId="68A12054"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Johns Hopkins Bloomberg School of Public Health, Department of Health Behavior and Society, Baltimore, MD</w:t>
            </w:r>
          </w:p>
        </w:tc>
      </w:tr>
      <w:tr w:rsidR="006D4A3B" w:rsidRPr="00C16017" w14:paraId="66DED49E" w14:textId="77777777" w:rsidTr="0093090F">
        <w:trPr>
          <w:gridAfter w:val="2"/>
          <w:wAfter w:w="307" w:type="dxa"/>
          <w:trHeight w:val="100"/>
        </w:trPr>
        <w:tc>
          <w:tcPr>
            <w:tcW w:w="1053" w:type="dxa"/>
          </w:tcPr>
          <w:p w14:paraId="5094B5DE"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7411F284" w14:textId="08622065"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2017</w:t>
            </w:r>
          </w:p>
        </w:tc>
        <w:tc>
          <w:tcPr>
            <w:tcW w:w="200" w:type="dxa"/>
          </w:tcPr>
          <w:p w14:paraId="6F91AF3B"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3781690E" w14:textId="77777777" w:rsidR="006D4A3B"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“Introduction to Social Determinants of Health”</w:t>
            </w:r>
          </w:p>
          <w:p w14:paraId="7AA817EC" w14:textId="77777777" w:rsidR="006D4A3B"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Fundamentals of Epidemiology Course at Homewood</w:t>
            </w:r>
          </w:p>
          <w:p w14:paraId="42FC5F3F" w14:textId="1DAAB0C6"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Johns Hopkins University, Baltimore, MD</w:t>
            </w:r>
          </w:p>
        </w:tc>
      </w:tr>
      <w:tr w:rsidR="006D4A3B" w:rsidRPr="00C16017" w14:paraId="2AD54971" w14:textId="77777777" w:rsidTr="0093090F">
        <w:trPr>
          <w:gridAfter w:val="2"/>
          <w:wAfter w:w="307" w:type="dxa"/>
          <w:trHeight w:val="100"/>
        </w:trPr>
        <w:tc>
          <w:tcPr>
            <w:tcW w:w="1053" w:type="dxa"/>
          </w:tcPr>
          <w:p w14:paraId="3ABE9764"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3CC2B12B" w14:textId="62839AF8"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2017</w:t>
            </w:r>
          </w:p>
        </w:tc>
        <w:tc>
          <w:tcPr>
            <w:tcW w:w="200" w:type="dxa"/>
          </w:tcPr>
          <w:p w14:paraId="1413904C" w14:textId="77777777"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533AC7D2" w14:textId="77777777" w:rsidR="006D4A3B" w:rsidRPr="002812D4"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812D4">
              <w:rPr>
                <w:rFonts w:ascii="Times New Roman" w:hAnsi="Times New Roman" w:cs="Times New Roman"/>
                <w:sz w:val="24"/>
                <w:szCs w:val="24"/>
              </w:rPr>
              <w:t xml:space="preserve">Consumer Credit and Cancer-Related Financial Toxicity for </w:t>
            </w:r>
          </w:p>
          <w:p w14:paraId="11109D22" w14:textId="77777777" w:rsidR="006D4A3B" w:rsidRDefault="006D4A3B" w:rsidP="003140A0">
            <w:pPr>
              <w:widowControl w:val="0"/>
              <w:autoSpaceDE w:val="0"/>
              <w:autoSpaceDN w:val="0"/>
              <w:adjustRightInd w:val="0"/>
              <w:spacing w:after="0" w:line="240" w:lineRule="auto"/>
              <w:rPr>
                <w:rFonts w:ascii="Times New Roman" w:hAnsi="Times New Roman" w:cs="Times New Roman"/>
                <w:sz w:val="24"/>
                <w:szCs w:val="24"/>
              </w:rPr>
            </w:pPr>
            <w:r w:rsidRPr="002812D4">
              <w:rPr>
                <w:rFonts w:ascii="Times New Roman" w:hAnsi="Times New Roman" w:cs="Times New Roman"/>
                <w:sz w:val="24"/>
                <w:szCs w:val="24"/>
              </w:rPr>
              <w:t>Long-term Breast Cancer Survivors with Adverse Treatment Effects</w:t>
            </w:r>
            <w:r>
              <w:rPr>
                <w:rFonts w:ascii="Times New Roman" w:hAnsi="Times New Roman" w:cs="Times New Roman"/>
                <w:sz w:val="24"/>
                <w:szCs w:val="24"/>
              </w:rPr>
              <w:t>”</w:t>
            </w:r>
          </w:p>
          <w:p w14:paraId="4D9366A3" w14:textId="4568CCA9" w:rsidR="006D4A3B" w:rsidRPr="00C16017" w:rsidRDefault="006D4A3B" w:rsidP="003140A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City of Hope National Medical Center, Duarte, CA</w:t>
            </w:r>
          </w:p>
        </w:tc>
      </w:tr>
      <w:tr w:rsidR="00552CB5" w:rsidRPr="00C16017" w14:paraId="3F206DCC" w14:textId="77777777" w:rsidTr="0093090F">
        <w:trPr>
          <w:gridAfter w:val="2"/>
          <w:wAfter w:w="307" w:type="dxa"/>
          <w:trHeight w:val="100"/>
        </w:trPr>
        <w:tc>
          <w:tcPr>
            <w:tcW w:w="1053" w:type="dxa"/>
          </w:tcPr>
          <w:p w14:paraId="7B4D79D7" w14:textId="77777777" w:rsidR="00552CB5" w:rsidRPr="00C16017" w:rsidRDefault="00552CB5" w:rsidP="00552CB5">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66483014" w14:textId="5B511F23" w:rsidR="00552CB5" w:rsidRDefault="00552CB5" w:rsidP="00552C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Feb, 2018</w:t>
            </w:r>
          </w:p>
        </w:tc>
        <w:tc>
          <w:tcPr>
            <w:tcW w:w="200" w:type="dxa"/>
          </w:tcPr>
          <w:p w14:paraId="7A695C95" w14:textId="77777777" w:rsidR="00552CB5" w:rsidRPr="00C16017" w:rsidRDefault="00552CB5" w:rsidP="00552CB5">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522455A2" w14:textId="77777777" w:rsidR="00552CB5" w:rsidRDefault="00552CB5" w:rsidP="00552C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D651F">
              <w:rPr>
                <w:rFonts w:ascii="Times New Roman" w:hAnsi="Times New Roman" w:cs="Times New Roman"/>
                <w:sz w:val="24"/>
                <w:szCs w:val="24"/>
              </w:rPr>
              <w:t>Multi-level Social and Economic Determinants of Chronic Disease</w:t>
            </w:r>
            <w:r>
              <w:rPr>
                <w:rFonts w:ascii="Times New Roman" w:hAnsi="Times New Roman" w:cs="Times New Roman"/>
                <w:sz w:val="24"/>
                <w:szCs w:val="24"/>
              </w:rPr>
              <w:t>”</w:t>
            </w:r>
          </w:p>
          <w:p w14:paraId="3711C0DB" w14:textId="56F61279" w:rsidR="00552CB5" w:rsidRDefault="00552CB5" w:rsidP="00552C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Health Equity Jam Session, </w:t>
            </w:r>
            <w:r w:rsidRPr="00ED651F">
              <w:rPr>
                <w:rFonts w:ascii="Times New Roman" w:hAnsi="Times New Roman" w:cs="Times New Roman"/>
                <w:sz w:val="24"/>
                <w:szCs w:val="24"/>
              </w:rPr>
              <w:t>Johns Hopkins Center for Health Equity</w:t>
            </w:r>
            <w:r>
              <w:rPr>
                <w:rFonts w:ascii="Times New Roman" w:hAnsi="Times New Roman" w:cs="Times New Roman"/>
                <w:sz w:val="24"/>
                <w:szCs w:val="24"/>
              </w:rPr>
              <w:t>, Baltimore, MD</w:t>
            </w:r>
          </w:p>
        </w:tc>
      </w:tr>
      <w:tr w:rsidR="005E3967" w:rsidRPr="00C16017" w14:paraId="32218AE5" w14:textId="77777777" w:rsidTr="0093090F">
        <w:trPr>
          <w:gridAfter w:val="2"/>
          <w:wAfter w:w="307" w:type="dxa"/>
          <w:trHeight w:val="100"/>
        </w:trPr>
        <w:tc>
          <w:tcPr>
            <w:tcW w:w="1053" w:type="dxa"/>
          </w:tcPr>
          <w:p w14:paraId="383F0A99" w14:textId="77777777" w:rsidR="005E3967" w:rsidRPr="00C16017" w:rsidRDefault="005E3967" w:rsidP="0099166E">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65865E1B" w14:textId="103A440C" w:rsidR="005E3967" w:rsidRDefault="005E3967" w:rsidP="0099166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Feb, 2019</w:t>
            </w:r>
          </w:p>
        </w:tc>
        <w:tc>
          <w:tcPr>
            <w:tcW w:w="200" w:type="dxa"/>
          </w:tcPr>
          <w:p w14:paraId="6ED5196F" w14:textId="77777777" w:rsidR="005E3967" w:rsidRPr="00C16017" w:rsidRDefault="005E3967" w:rsidP="0099166E">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003D992F" w14:textId="5A95B2F6" w:rsidR="005E3967" w:rsidRDefault="005E3967" w:rsidP="0099166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“TBD”</w:t>
            </w:r>
          </w:p>
          <w:p w14:paraId="562A5C3E" w14:textId="1BB1653A" w:rsidR="005E3967" w:rsidRDefault="005E3967" w:rsidP="0099166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Cancer Control &amp; Population Health </w:t>
            </w:r>
            <w:r w:rsidRPr="005E3967">
              <w:rPr>
                <w:rFonts w:ascii="Times New Roman" w:hAnsi="Times New Roman" w:cs="Times New Roman"/>
                <w:sz w:val="24"/>
                <w:szCs w:val="24"/>
              </w:rPr>
              <w:t>seminar</w:t>
            </w:r>
            <w:r>
              <w:rPr>
                <w:rFonts w:ascii="Times New Roman" w:hAnsi="Times New Roman" w:cs="Times New Roman"/>
                <w:sz w:val="24"/>
                <w:szCs w:val="24"/>
              </w:rPr>
              <w:t xml:space="preserve">, University of Virginia Cancer Center, Charlottesville, VA </w:t>
            </w:r>
          </w:p>
        </w:tc>
      </w:tr>
      <w:tr w:rsidR="0093090F" w:rsidRPr="00C16017" w14:paraId="4517EEE3" w14:textId="77777777" w:rsidTr="0093090F">
        <w:trPr>
          <w:gridAfter w:val="2"/>
          <w:wAfter w:w="307" w:type="dxa"/>
          <w:trHeight w:val="100"/>
        </w:trPr>
        <w:tc>
          <w:tcPr>
            <w:tcW w:w="1053" w:type="dxa"/>
          </w:tcPr>
          <w:p w14:paraId="01AB41F5" w14:textId="77777777" w:rsidR="0093090F" w:rsidRPr="00C16017" w:rsidRDefault="0093090F" w:rsidP="0093090F">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220E0C81" w14:textId="0DC6012B" w:rsidR="0093090F" w:rsidRDefault="0093090F" w:rsidP="0093090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Feb, 2019</w:t>
            </w:r>
          </w:p>
        </w:tc>
        <w:tc>
          <w:tcPr>
            <w:tcW w:w="200" w:type="dxa"/>
          </w:tcPr>
          <w:p w14:paraId="100262B2" w14:textId="77777777" w:rsidR="0093090F" w:rsidRPr="00C16017" w:rsidRDefault="0093090F" w:rsidP="0093090F">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06F607EA" w14:textId="63C040ED" w:rsidR="0093090F" w:rsidRDefault="0093090F" w:rsidP="0093090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 </w:t>
            </w:r>
            <w:r w:rsidRPr="0093090F">
              <w:rPr>
                <w:rFonts w:ascii="Times New Roman" w:hAnsi="Times New Roman" w:cs="Times New Roman"/>
                <w:sz w:val="24"/>
                <w:szCs w:val="24"/>
              </w:rPr>
              <w:t>Service-Learning Expert Teaching Panel</w:t>
            </w:r>
          </w:p>
          <w:p w14:paraId="6187A16B" w14:textId="77BA84C0" w:rsidR="0093090F" w:rsidRDefault="0093090F" w:rsidP="0093090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Johns Hopkins Bloomberg School of Public Health, Student Outreach Resource Center, Baltimore, MD</w:t>
            </w:r>
          </w:p>
          <w:p w14:paraId="46910920" w14:textId="002783C0" w:rsidR="0093090F" w:rsidRDefault="0093090F" w:rsidP="0093090F">
            <w:pPr>
              <w:widowControl w:val="0"/>
              <w:autoSpaceDE w:val="0"/>
              <w:autoSpaceDN w:val="0"/>
              <w:adjustRightInd w:val="0"/>
              <w:spacing w:after="0" w:line="240" w:lineRule="auto"/>
              <w:rPr>
                <w:rFonts w:ascii="Times New Roman" w:hAnsi="Times New Roman" w:cs="Times New Roman"/>
                <w:sz w:val="24"/>
                <w:szCs w:val="24"/>
              </w:rPr>
            </w:pPr>
          </w:p>
        </w:tc>
      </w:tr>
      <w:tr w:rsidR="0093090F" w:rsidRPr="00F16C9C" w14:paraId="6969CCC6" w14:textId="77777777" w:rsidTr="0093090F">
        <w:trPr>
          <w:gridAfter w:val="1"/>
          <w:wAfter w:w="7" w:type="dxa"/>
          <w:trHeight w:val="100"/>
        </w:trPr>
        <w:tc>
          <w:tcPr>
            <w:tcW w:w="1053" w:type="dxa"/>
          </w:tcPr>
          <w:p w14:paraId="6BA10E0E" w14:textId="77777777" w:rsidR="0093090F" w:rsidRPr="00F16C9C" w:rsidRDefault="0093090F" w:rsidP="0093090F">
            <w:pPr>
              <w:widowControl w:val="0"/>
              <w:autoSpaceDE w:val="0"/>
              <w:autoSpaceDN w:val="0"/>
              <w:adjustRightInd w:val="0"/>
              <w:spacing w:after="0" w:line="240" w:lineRule="auto"/>
              <w:rPr>
                <w:rFonts w:ascii="Times New Roman" w:hAnsi="Times New Roman" w:cs="Times New Roman"/>
                <w:sz w:val="24"/>
                <w:szCs w:val="24"/>
              </w:rPr>
            </w:pPr>
          </w:p>
        </w:tc>
        <w:tc>
          <w:tcPr>
            <w:tcW w:w="2246" w:type="dxa"/>
            <w:gridSpan w:val="3"/>
          </w:tcPr>
          <w:p w14:paraId="1CA50FD2" w14:textId="259DEC8D" w:rsidR="0093090F" w:rsidRPr="00F16C9C" w:rsidRDefault="0093090F" w:rsidP="0093090F">
            <w:pPr>
              <w:widowControl w:val="0"/>
              <w:autoSpaceDE w:val="0"/>
              <w:autoSpaceDN w:val="0"/>
              <w:adjustRightInd w:val="0"/>
              <w:spacing w:after="0" w:line="240" w:lineRule="auto"/>
              <w:rPr>
                <w:rFonts w:ascii="Times New Roman" w:hAnsi="Times New Roman" w:cs="Times New Roman"/>
                <w:sz w:val="24"/>
                <w:szCs w:val="24"/>
              </w:rPr>
            </w:pPr>
          </w:p>
        </w:tc>
        <w:tc>
          <w:tcPr>
            <w:tcW w:w="200" w:type="dxa"/>
          </w:tcPr>
          <w:p w14:paraId="035CB1F3" w14:textId="77777777" w:rsidR="0093090F" w:rsidRPr="00F16C9C" w:rsidRDefault="0093090F" w:rsidP="0093090F">
            <w:pPr>
              <w:widowControl w:val="0"/>
              <w:autoSpaceDE w:val="0"/>
              <w:autoSpaceDN w:val="0"/>
              <w:adjustRightInd w:val="0"/>
              <w:spacing w:after="0" w:line="240" w:lineRule="auto"/>
              <w:rPr>
                <w:rFonts w:ascii="Times New Roman" w:hAnsi="Times New Roman" w:cs="Times New Roman"/>
                <w:sz w:val="24"/>
                <w:szCs w:val="24"/>
              </w:rPr>
            </w:pPr>
          </w:p>
        </w:tc>
        <w:tc>
          <w:tcPr>
            <w:tcW w:w="6633" w:type="dxa"/>
            <w:gridSpan w:val="2"/>
          </w:tcPr>
          <w:p w14:paraId="162375C5" w14:textId="394125DB" w:rsidR="0093090F" w:rsidRPr="00F16C9C" w:rsidRDefault="0093090F" w:rsidP="0093090F">
            <w:pPr>
              <w:widowControl w:val="0"/>
              <w:autoSpaceDE w:val="0"/>
              <w:autoSpaceDN w:val="0"/>
              <w:adjustRightInd w:val="0"/>
              <w:spacing w:after="0" w:line="240" w:lineRule="auto"/>
              <w:rPr>
                <w:rFonts w:ascii="Times New Roman" w:hAnsi="Times New Roman" w:cs="Times New Roman"/>
                <w:sz w:val="24"/>
                <w:szCs w:val="24"/>
              </w:rPr>
            </w:pPr>
          </w:p>
        </w:tc>
      </w:tr>
      <w:tr w:rsidR="0093090F" w:rsidRPr="00C16017" w14:paraId="14C8880F" w14:textId="77777777" w:rsidTr="0093090F">
        <w:trPr>
          <w:gridAfter w:val="2"/>
          <w:wAfter w:w="307" w:type="dxa"/>
          <w:trHeight w:val="100"/>
        </w:trPr>
        <w:tc>
          <w:tcPr>
            <w:tcW w:w="1053" w:type="dxa"/>
          </w:tcPr>
          <w:p w14:paraId="131DC873" w14:textId="77777777" w:rsidR="0093090F" w:rsidRPr="00C16017" w:rsidRDefault="0093090F" w:rsidP="0093090F">
            <w:pPr>
              <w:widowControl w:val="0"/>
              <w:autoSpaceDE w:val="0"/>
              <w:autoSpaceDN w:val="0"/>
              <w:adjustRightInd w:val="0"/>
              <w:spacing w:after="0" w:line="240" w:lineRule="auto"/>
              <w:rPr>
                <w:rFonts w:ascii="Times New Roman" w:hAnsi="Times New Roman" w:cs="Times New Roman"/>
                <w:sz w:val="24"/>
                <w:szCs w:val="24"/>
              </w:rPr>
            </w:pPr>
          </w:p>
        </w:tc>
        <w:tc>
          <w:tcPr>
            <w:tcW w:w="1886" w:type="dxa"/>
          </w:tcPr>
          <w:p w14:paraId="789F9168" w14:textId="77777777" w:rsidR="0093090F" w:rsidRDefault="0093090F" w:rsidP="0093090F">
            <w:pPr>
              <w:widowControl w:val="0"/>
              <w:autoSpaceDE w:val="0"/>
              <w:autoSpaceDN w:val="0"/>
              <w:adjustRightInd w:val="0"/>
              <w:spacing w:after="0" w:line="240" w:lineRule="auto"/>
              <w:rPr>
                <w:rFonts w:ascii="Times New Roman" w:hAnsi="Times New Roman" w:cs="Times New Roman"/>
                <w:sz w:val="24"/>
                <w:szCs w:val="24"/>
              </w:rPr>
            </w:pPr>
          </w:p>
        </w:tc>
        <w:tc>
          <w:tcPr>
            <w:tcW w:w="200" w:type="dxa"/>
          </w:tcPr>
          <w:p w14:paraId="1C9A3460" w14:textId="77777777" w:rsidR="0093090F" w:rsidRPr="00C16017" w:rsidRDefault="0093090F" w:rsidP="0093090F">
            <w:pPr>
              <w:widowControl w:val="0"/>
              <w:autoSpaceDE w:val="0"/>
              <w:autoSpaceDN w:val="0"/>
              <w:adjustRightInd w:val="0"/>
              <w:spacing w:after="0" w:line="240" w:lineRule="auto"/>
              <w:rPr>
                <w:rFonts w:ascii="Times New Roman" w:hAnsi="Times New Roman" w:cs="Times New Roman"/>
                <w:sz w:val="24"/>
                <w:szCs w:val="24"/>
              </w:rPr>
            </w:pPr>
          </w:p>
        </w:tc>
        <w:tc>
          <w:tcPr>
            <w:tcW w:w="6693" w:type="dxa"/>
            <w:gridSpan w:val="3"/>
          </w:tcPr>
          <w:p w14:paraId="62D8086F" w14:textId="77777777" w:rsidR="0093090F" w:rsidRDefault="0093090F" w:rsidP="0093090F">
            <w:pPr>
              <w:widowControl w:val="0"/>
              <w:autoSpaceDE w:val="0"/>
              <w:autoSpaceDN w:val="0"/>
              <w:adjustRightInd w:val="0"/>
              <w:spacing w:after="0" w:line="240" w:lineRule="auto"/>
              <w:rPr>
                <w:rFonts w:ascii="Times New Roman" w:hAnsi="Times New Roman" w:cs="Times New Roman"/>
                <w:sz w:val="24"/>
                <w:szCs w:val="24"/>
              </w:rPr>
            </w:pPr>
          </w:p>
        </w:tc>
      </w:tr>
    </w:tbl>
    <w:p w14:paraId="158B8C34" w14:textId="77777777" w:rsidR="007E3CC7" w:rsidRDefault="007E3CC7" w:rsidP="00F16C9C">
      <w:pPr>
        <w:widowControl w:val="0"/>
        <w:autoSpaceDE w:val="0"/>
        <w:autoSpaceDN w:val="0"/>
        <w:adjustRightInd w:val="0"/>
        <w:spacing w:after="0" w:line="240" w:lineRule="auto"/>
        <w:rPr>
          <w:rFonts w:ascii="Times New Roman" w:hAnsi="Times New Roman" w:cs="Times New Roman"/>
          <w:b/>
          <w:sz w:val="24"/>
          <w:szCs w:val="24"/>
        </w:rPr>
      </w:pPr>
    </w:p>
    <w:p w14:paraId="61DCF1EE" w14:textId="77777777" w:rsidR="007E3CC7" w:rsidRDefault="007E3CC7">
      <w:pPr>
        <w:rPr>
          <w:rFonts w:ascii="Times New Roman" w:hAnsi="Times New Roman" w:cs="Times New Roman"/>
          <w:b/>
          <w:sz w:val="24"/>
          <w:szCs w:val="24"/>
        </w:rPr>
      </w:pPr>
      <w:r>
        <w:rPr>
          <w:rFonts w:ascii="Times New Roman" w:hAnsi="Times New Roman" w:cs="Times New Roman"/>
          <w:b/>
          <w:sz w:val="24"/>
          <w:szCs w:val="24"/>
        </w:rPr>
        <w:br w:type="page"/>
      </w:r>
    </w:p>
    <w:p w14:paraId="6B7C03C0" w14:textId="258E5EF0" w:rsidR="00B272AC" w:rsidRDefault="00B272AC" w:rsidP="00F16C9C">
      <w:pPr>
        <w:widowControl w:val="0"/>
        <w:autoSpaceDE w:val="0"/>
        <w:autoSpaceDN w:val="0"/>
        <w:adjustRightInd w:val="0"/>
        <w:spacing w:after="0" w:line="240" w:lineRule="auto"/>
        <w:rPr>
          <w:rFonts w:ascii="Times New Roman" w:hAnsi="Times New Roman" w:cs="Times New Roman"/>
          <w:b/>
          <w:sz w:val="24"/>
          <w:szCs w:val="24"/>
        </w:rPr>
      </w:pPr>
      <w:r w:rsidRPr="00B272AC">
        <w:rPr>
          <w:rFonts w:ascii="Times New Roman" w:hAnsi="Times New Roman" w:cs="Times New Roman"/>
          <w:b/>
          <w:sz w:val="24"/>
          <w:szCs w:val="24"/>
        </w:rPr>
        <w:lastRenderedPageBreak/>
        <w:t>ADDITIONAL INFORMATION</w:t>
      </w:r>
    </w:p>
    <w:p w14:paraId="5B373990" w14:textId="0AC0256A" w:rsidR="00B272AC" w:rsidRDefault="00B272AC" w:rsidP="00F16C9C">
      <w:pPr>
        <w:widowControl w:val="0"/>
        <w:autoSpaceDE w:val="0"/>
        <w:autoSpaceDN w:val="0"/>
        <w:adjustRightInd w:val="0"/>
        <w:spacing w:after="0" w:line="240" w:lineRule="auto"/>
        <w:rPr>
          <w:rFonts w:ascii="Times New Roman" w:hAnsi="Times New Roman" w:cs="Times New Roman"/>
          <w:i/>
          <w:sz w:val="24"/>
          <w:szCs w:val="24"/>
        </w:rPr>
      </w:pPr>
      <w:r w:rsidRPr="00B272AC">
        <w:rPr>
          <w:rFonts w:ascii="Times New Roman" w:hAnsi="Times New Roman" w:cs="Times New Roman"/>
          <w:i/>
          <w:sz w:val="24"/>
          <w:szCs w:val="24"/>
        </w:rPr>
        <w:t>Personal statement of research and practice goals, objectives and impact</w:t>
      </w:r>
    </w:p>
    <w:p w14:paraId="70A82FF6" w14:textId="5B768385" w:rsidR="00B272AC" w:rsidRDefault="00773EFA" w:rsidP="009856FF">
      <w:pPr>
        <w:widowControl w:val="0"/>
        <w:autoSpaceDE w:val="0"/>
        <w:autoSpaceDN w:val="0"/>
        <w:adjustRightInd w:val="0"/>
        <w:spacing w:after="0" w:line="240" w:lineRule="auto"/>
        <w:jc w:val="both"/>
        <w:rPr>
          <w:rFonts w:ascii="Times New Roman" w:hAnsi="Times New Roman" w:cs="Times New Roman"/>
          <w:sz w:val="24"/>
          <w:szCs w:val="24"/>
        </w:rPr>
      </w:pPr>
      <w:r w:rsidRPr="009856FF">
        <w:rPr>
          <w:rFonts w:ascii="Times New Roman" w:hAnsi="Times New Roman" w:cs="Times New Roman"/>
          <w:sz w:val="24"/>
          <w:szCs w:val="24"/>
        </w:rPr>
        <w:t xml:space="preserve">As a social epidemiologist, </w:t>
      </w:r>
      <w:r w:rsidR="000D2237" w:rsidRPr="009856FF">
        <w:rPr>
          <w:rFonts w:ascii="Times New Roman" w:hAnsi="Times New Roman" w:cs="Times New Roman"/>
          <w:sz w:val="24"/>
          <w:szCs w:val="24"/>
        </w:rPr>
        <w:t>the focus of my work is on the social determinants of disparities in chronic disease risk and outcomes</w:t>
      </w:r>
      <w:r w:rsidRPr="009856FF">
        <w:rPr>
          <w:rFonts w:ascii="Times New Roman" w:hAnsi="Times New Roman" w:cs="Times New Roman"/>
          <w:sz w:val="24"/>
          <w:szCs w:val="24"/>
        </w:rPr>
        <w:t>. Methodologically</w:t>
      </w:r>
      <w:r w:rsidR="000D2237" w:rsidRPr="009856FF">
        <w:rPr>
          <w:rFonts w:ascii="Times New Roman" w:hAnsi="Times New Roman" w:cs="Times New Roman"/>
          <w:sz w:val="24"/>
          <w:szCs w:val="24"/>
        </w:rPr>
        <w:t xml:space="preserve">, I use quantitative (longitudinal analysis, </w:t>
      </w:r>
      <w:r w:rsidRPr="009856FF">
        <w:rPr>
          <w:rFonts w:ascii="Times New Roman" w:hAnsi="Times New Roman" w:cs="Times New Roman"/>
          <w:sz w:val="24"/>
          <w:szCs w:val="24"/>
        </w:rPr>
        <w:t>multi-level modeling, GIS, propensity scores</w:t>
      </w:r>
      <w:r w:rsidR="000D2237" w:rsidRPr="009856FF">
        <w:rPr>
          <w:rFonts w:ascii="Times New Roman" w:hAnsi="Times New Roman" w:cs="Times New Roman"/>
          <w:sz w:val="24"/>
          <w:szCs w:val="24"/>
        </w:rPr>
        <w:t>) and qualitative methods</w:t>
      </w:r>
      <w:r w:rsidRPr="009856FF">
        <w:rPr>
          <w:rFonts w:ascii="Times New Roman" w:hAnsi="Times New Roman" w:cs="Times New Roman"/>
          <w:sz w:val="24"/>
          <w:szCs w:val="24"/>
        </w:rPr>
        <w:t xml:space="preserve"> to explore ho</w:t>
      </w:r>
      <w:r w:rsidR="000D2237" w:rsidRPr="009856FF">
        <w:rPr>
          <w:rFonts w:ascii="Times New Roman" w:hAnsi="Times New Roman" w:cs="Times New Roman"/>
          <w:sz w:val="24"/>
          <w:szCs w:val="24"/>
        </w:rPr>
        <w:t xml:space="preserve">w area-level and individual-level socioeconomic factors </w:t>
      </w:r>
      <w:r w:rsidRPr="009856FF">
        <w:rPr>
          <w:rFonts w:ascii="Times New Roman" w:hAnsi="Times New Roman" w:cs="Times New Roman"/>
          <w:sz w:val="24"/>
          <w:szCs w:val="24"/>
        </w:rPr>
        <w:t>influence health disparities</w:t>
      </w:r>
      <w:r w:rsidR="00241634" w:rsidRPr="009856FF">
        <w:rPr>
          <w:rFonts w:ascii="Times New Roman" w:hAnsi="Times New Roman" w:cs="Times New Roman"/>
          <w:sz w:val="24"/>
          <w:szCs w:val="24"/>
        </w:rPr>
        <w:t xml:space="preserve"> in </w:t>
      </w:r>
      <w:r w:rsidR="000D2237" w:rsidRPr="009856FF">
        <w:rPr>
          <w:rFonts w:ascii="Times New Roman" w:hAnsi="Times New Roman" w:cs="Times New Roman"/>
          <w:sz w:val="24"/>
          <w:szCs w:val="24"/>
        </w:rPr>
        <w:t>cancer and HIV</w:t>
      </w:r>
      <w:r w:rsidR="00241634" w:rsidRPr="009856FF">
        <w:rPr>
          <w:rFonts w:ascii="Times New Roman" w:hAnsi="Times New Roman" w:cs="Times New Roman"/>
          <w:sz w:val="24"/>
          <w:szCs w:val="24"/>
        </w:rPr>
        <w:t xml:space="preserve"> and associated long-term economic burden of </w:t>
      </w:r>
      <w:r w:rsidR="000D2237" w:rsidRPr="009856FF">
        <w:rPr>
          <w:rFonts w:ascii="Times New Roman" w:hAnsi="Times New Roman" w:cs="Times New Roman"/>
          <w:sz w:val="24"/>
          <w:szCs w:val="24"/>
        </w:rPr>
        <w:t>the</w:t>
      </w:r>
      <w:r w:rsidR="00241634" w:rsidRPr="009856FF">
        <w:rPr>
          <w:rFonts w:ascii="Times New Roman" w:hAnsi="Times New Roman" w:cs="Times New Roman"/>
          <w:sz w:val="24"/>
          <w:szCs w:val="24"/>
        </w:rPr>
        <w:t xml:space="preserve"> diseases</w:t>
      </w:r>
      <w:r w:rsidR="000D2237" w:rsidRPr="009856FF">
        <w:rPr>
          <w:rFonts w:ascii="Times New Roman" w:hAnsi="Times New Roman" w:cs="Times New Roman"/>
          <w:sz w:val="24"/>
          <w:szCs w:val="24"/>
        </w:rPr>
        <w:t xml:space="preserve">. </w:t>
      </w:r>
      <w:r w:rsidRPr="009856FF">
        <w:rPr>
          <w:rFonts w:ascii="Times New Roman" w:hAnsi="Times New Roman" w:cs="Times New Roman"/>
          <w:sz w:val="24"/>
          <w:szCs w:val="24"/>
        </w:rPr>
        <w:t>My expertise in working with hundreds of diverse chronic disease patients is rooted in my academic work, but has also extends beyond that.</w:t>
      </w:r>
      <w:r w:rsidR="00E81CD9" w:rsidRPr="009856FF">
        <w:rPr>
          <w:rFonts w:ascii="Times New Roman" w:hAnsi="Times New Roman" w:cs="Times New Roman"/>
          <w:sz w:val="24"/>
          <w:szCs w:val="24"/>
        </w:rPr>
        <w:t xml:space="preserve"> The public health impact of my work is highlighted in citations in major media outlets including </w:t>
      </w:r>
      <w:r w:rsidR="00E81CD9" w:rsidRPr="009856FF">
        <w:rPr>
          <w:rFonts w:ascii="Times New Roman" w:hAnsi="Times New Roman" w:cs="Times New Roman"/>
          <w:i/>
          <w:sz w:val="24"/>
          <w:szCs w:val="24"/>
        </w:rPr>
        <w:t>Forbes</w:t>
      </w:r>
      <w:r w:rsidR="00E81CD9" w:rsidRPr="009856FF">
        <w:rPr>
          <w:rFonts w:ascii="Times New Roman" w:hAnsi="Times New Roman" w:cs="Times New Roman"/>
          <w:sz w:val="24"/>
          <w:szCs w:val="24"/>
        </w:rPr>
        <w:t xml:space="preserve">, and the </w:t>
      </w:r>
      <w:r w:rsidR="00E81CD9" w:rsidRPr="009856FF">
        <w:rPr>
          <w:rFonts w:ascii="Times New Roman" w:hAnsi="Times New Roman" w:cs="Times New Roman"/>
          <w:i/>
          <w:sz w:val="24"/>
          <w:szCs w:val="24"/>
        </w:rPr>
        <w:t>Chicago Tribune</w:t>
      </w:r>
      <w:r w:rsidR="00E81CD9" w:rsidRPr="009856FF">
        <w:rPr>
          <w:rFonts w:ascii="Times New Roman" w:hAnsi="Times New Roman" w:cs="Times New Roman"/>
          <w:sz w:val="24"/>
          <w:szCs w:val="24"/>
        </w:rPr>
        <w:t xml:space="preserve">. </w:t>
      </w:r>
      <w:r w:rsidRPr="009856FF">
        <w:rPr>
          <w:rFonts w:ascii="Times New Roman" w:hAnsi="Times New Roman" w:cs="Times New Roman"/>
          <w:sz w:val="24"/>
          <w:szCs w:val="24"/>
        </w:rPr>
        <w:t xml:space="preserve"> My earliest work was as part of the team conducting mixed methods research to identify the constructs of healthcare system distrust that are relevant for underrepresented minorities. Since then, I have been PI on a Ruth Kirchstein National Research Service Award (NIH F31) to explore the relative contribution of contextual- and individual-level determinants of cancer screening for African-Americans, PI on a Fulbright Grant to explore women’s perceptions of self-breast exams in Venezuela, and am currently PI on a K01 observational study exploring social and economic disparities in breast cancer survivorship outcomes for </w:t>
      </w:r>
      <w:r w:rsidR="00C37A42" w:rsidRPr="009856FF">
        <w:rPr>
          <w:rFonts w:ascii="Times New Roman" w:hAnsi="Times New Roman" w:cs="Times New Roman"/>
          <w:sz w:val="24"/>
          <w:szCs w:val="24"/>
        </w:rPr>
        <w:t xml:space="preserve">breast cancer survivors and co-PI on a </w:t>
      </w:r>
      <w:r w:rsidR="000D2237" w:rsidRPr="009856FF">
        <w:rPr>
          <w:rFonts w:ascii="Times New Roman" w:hAnsi="Times New Roman" w:cs="Times New Roman"/>
          <w:sz w:val="24"/>
          <w:szCs w:val="24"/>
        </w:rPr>
        <w:t xml:space="preserve">Faculty Innovation Fund </w:t>
      </w:r>
      <w:r w:rsidR="00C37A42" w:rsidRPr="009856FF">
        <w:rPr>
          <w:rFonts w:ascii="Times New Roman" w:hAnsi="Times New Roman" w:cs="Times New Roman"/>
          <w:sz w:val="24"/>
          <w:szCs w:val="24"/>
        </w:rPr>
        <w:t xml:space="preserve">study exploring cancer screening perceptions among Black sexual minority women. </w:t>
      </w:r>
      <w:r w:rsidR="006D6115" w:rsidRPr="009856FF">
        <w:rPr>
          <w:rFonts w:ascii="Times New Roman" w:hAnsi="Times New Roman" w:cs="Times New Roman"/>
          <w:sz w:val="24"/>
          <w:szCs w:val="24"/>
        </w:rPr>
        <w:t xml:space="preserve">I have developed several HIV-related projects that parallel my work on economic burden and cancer: </w:t>
      </w:r>
      <w:r w:rsidR="000D2237" w:rsidRPr="009856FF">
        <w:rPr>
          <w:rFonts w:ascii="Times New Roman" w:hAnsi="Times New Roman" w:cs="Times New Roman"/>
          <w:sz w:val="24"/>
          <w:szCs w:val="24"/>
        </w:rPr>
        <w:t xml:space="preserve">in </w:t>
      </w:r>
      <w:r w:rsidR="006D6115" w:rsidRPr="009856FF">
        <w:rPr>
          <w:rFonts w:ascii="Times New Roman" w:hAnsi="Times New Roman" w:cs="Times New Roman"/>
          <w:sz w:val="24"/>
          <w:szCs w:val="24"/>
        </w:rPr>
        <w:t xml:space="preserve">2016, I was awarded a Center for AIDS Research pilot grant to conduct a longitudinal analysis of economic burden among men who have sex with men (MSM) in the Multi-Center AIDS Cohort Study. </w:t>
      </w:r>
      <w:r w:rsidR="000D2237" w:rsidRPr="009856FF">
        <w:rPr>
          <w:rFonts w:ascii="Times New Roman" w:hAnsi="Times New Roman" w:cs="Times New Roman"/>
          <w:sz w:val="24"/>
          <w:szCs w:val="24"/>
        </w:rPr>
        <w:t xml:space="preserve">More recently, I </w:t>
      </w:r>
      <w:r w:rsidR="009856FF">
        <w:rPr>
          <w:rFonts w:ascii="Times New Roman" w:hAnsi="Times New Roman" w:cs="Times New Roman"/>
          <w:sz w:val="24"/>
          <w:szCs w:val="24"/>
        </w:rPr>
        <w:t>am co-PI on two</w:t>
      </w:r>
      <w:r w:rsidR="000D2237" w:rsidRPr="009856FF">
        <w:rPr>
          <w:rFonts w:ascii="Times New Roman" w:hAnsi="Times New Roman" w:cs="Times New Roman"/>
          <w:sz w:val="24"/>
          <w:szCs w:val="24"/>
        </w:rPr>
        <w:t xml:space="preserve"> NIH R21s that focus on understanding the optimal costs at which patients would uptake HIV pre-exposure prophylaxis and another which uses pharmaceutical claims data to assess the extent to which patients fail to fill HIV pre-exposure prophylaxis prescriptions due to cost.</w:t>
      </w:r>
      <w:r w:rsidR="009856FF" w:rsidRPr="009856FF">
        <w:rPr>
          <w:rFonts w:ascii="Times New Roman" w:hAnsi="Times New Roman" w:cs="Times New Roman"/>
          <w:sz w:val="24"/>
          <w:szCs w:val="24"/>
        </w:rPr>
        <w:t xml:space="preserve"> </w:t>
      </w:r>
      <w:r w:rsidRPr="009856FF">
        <w:rPr>
          <w:rFonts w:ascii="Times New Roman" w:hAnsi="Times New Roman" w:cs="Times New Roman"/>
          <w:sz w:val="24"/>
          <w:szCs w:val="24"/>
        </w:rPr>
        <w:t xml:space="preserve">Prior to my academic </w:t>
      </w:r>
      <w:r w:rsidR="006D6115" w:rsidRPr="009856FF">
        <w:rPr>
          <w:rFonts w:ascii="Times New Roman" w:hAnsi="Times New Roman" w:cs="Times New Roman"/>
          <w:sz w:val="24"/>
          <w:szCs w:val="24"/>
        </w:rPr>
        <w:t>career</w:t>
      </w:r>
      <w:r w:rsidRPr="009856FF">
        <w:rPr>
          <w:rFonts w:ascii="Times New Roman" w:hAnsi="Times New Roman" w:cs="Times New Roman"/>
          <w:sz w:val="24"/>
          <w:szCs w:val="24"/>
        </w:rPr>
        <w:t>, I served as Manager of the Tobacco Policy &amp; Control Program for the Philadelphia Department of Public Health. Through my policy work resulting in 40,000 fewer smokers and permanent legislative changes affecting 1.5 million residents of Philadelphia, my efforts have moved the needle toward better health for populations and I returned to academia to be part of building the evidence base for equitable health policies and programs.</w:t>
      </w:r>
      <w:r w:rsidR="000D2237" w:rsidRPr="009856FF">
        <w:rPr>
          <w:rFonts w:ascii="Times New Roman" w:hAnsi="Times New Roman" w:cs="Times New Roman"/>
          <w:sz w:val="24"/>
          <w:szCs w:val="24"/>
        </w:rPr>
        <w:t xml:space="preserve"> My multi-disciplinary </w:t>
      </w:r>
      <w:r w:rsidR="009856FF" w:rsidRPr="009856FF">
        <w:rPr>
          <w:rFonts w:ascii="Times New Roman" w:hAnsi="Times New Roman" w:cs="Times New Roman"/>
          <w:sz w:val="24"/>
          <w:szCs w:val="24"/>
        </w:rPr>
        <w:t>background</w:t>
      </w:r>
      <w:r w:rsidR="000D2237" w:rsidRPr="009856FF">
        <w:rPr>
          <w:rFonts w:ascii="Times New Roman" w:hAnsi="Times New Roman" w:cs="Times New Roman"/>
          <w:sz w:val="24"/>
          <w:szCs w:val="24"/>
        </w:rPr>
        <w:t xml:space="preserve"> has </w:t>
      </w:r>
      <w:r w:rsidR="009856FF" w:rsidRPr="009856FF">
        <w:rPr>
          <w:rFonts w:ascii="Times New Roman" w:hAnsi="Times New Roman" w:cs="Times New Roman"/>
          <w:sz w:val="24"/>
          <w:szCs w:val="24"/>
        </w:rPr>
        <w:t>equipped</w:t>
      </w:r>
      <w:r w:rsidR="000D2237" w:rsidRPr="009856FF">
        <w:rPr>
          <w:rFonts w:ascii="Times New Roman" w:hAnsi="Times New Roman" w:cs="Times New Roman"/>
          <w:sz w:val="24"/>
          <w:szCs w:val="24"/>
        </w:rPr>
        <w:t xml:space="preserve"> me </w:t>
      </w:r>
      <w:r w:rsidR="009856FF" w:rsidRPr="009856FF">
        <w:rPr>
          <w:rFonts w:ascii="Times New Roman" w:hAnsi="Times New Roman" w:cs="Times New Roman"/>
          <w:sz w:val="24"/>
          <w:szCs w:val="24"/>
        </w:rPr>
        <w:t xml:space="preserve">with tools </w:t>
      </w:r>
      <w:r w:rsidR="000D2237" w:rsidRPr="009856FF">
        <w:rPr>
          <w:rFonts w:ascii="Times New Roman" w:hAnsi="Times New Roman" w:cs="Times New Roman"/>
          <w:sz w:val="24"/>
          <w:szCs w:val="24"/>
        </w:rPr>
        <w:t xml:space="preserve">to translate my research into practice. For example, </w:t>
      </w:r>
      <w:r w:rsidR="009856FF" w:rsidRPr="009856FF">
        <w:rPr>
          <w:rFonts w:ascii="Times New Roman" w:hAnsi="Times New Roman" w:cs="Times New Roman"/>
          <w:sz w:val="24"/>
          <w:szCs w:val="24"/>
        </w:rPr>
        <w:t xml:space="preserve">on behalf of the Sidney Kimmel Cancer Center (where I have a joint appointment), I organized and drafted a letter to the US Congress in support of the Lymphedema Treatment Act. The letter included evidence from research out of my lab on reducing costs of care adverse effects of breast cancer. </w:t>
      </w:r>
      <w:r w:rsidRPr="009856FF">
        <w:rPr>
          <w:rFonts w:ascii="Times New Roman" w:hAnsi="Times New Roman" w:cs="Times New Roman"/>
          <w:sz w:val="24"/>
          <w:szCs w:val="24"/>
        </w:rPr>
        <w:t xml:space="preserve"> </w:t>
      </w:r>
      <w:r w:rsidR="009856FF" w:rsidRPr="009856FF">
        <w:rPr>
          <w:rFonts w:ascii="Times New Roman" w:hAnsi="Times New Roman" w:cs="Times New Roman"/>
          <w:sz w:val="24"/>
          <w:szCs w:val="24"/>
        </w:rPr>
        <w:t xml:space="preserve">Together, my research portfolio lays a foundation for research </w:t>
      </w:r>
      <w:r w:rsidR="009856FF">
        <w:rPr>
          <w:rFonts w:ascii="Times New Roman" w:hAnsi="Times New Roman" w:cs="Times New Roman"/>
          <w:sz w:val="24"/>
          <w:szCs w:val="24"/>
        </w:rPr>
        <w:t>that identifies</w:t>
      </w:r>
      <w:r w:rsidR="009856FF" w:rsidRPr="009856FF">
        <w:rPr>
          <w:rFonts w:ascii="Times New Roman" w:hAnsi="Times New Roman" w:cs="Times New Roman"/>
          <w:sz w:val="24"/>
          <w:szCs w:val="24"/>
        </w:rPr>
        <w:t xml:space="preserve"> and </w:t>
      </w:r>
      <w:r w:rsidR="009856FF">
        <w:rPr>
          <w:rFonts w:ascii="Times New Roman" w:hAnsi="Times New Roman" w:cs="Times New Roman"/>
          <w:sz w:val="24"/>
          <w:szCs w:val="24"/>
        </w:rPr>
        <w:t>intervenes</w:t>
      </w:r>
      <w:r w:rsidR="009856FF" w:rsidRPr="009856FF">
        <w:rPr>
          <w:rFonts w:ascii="Times New Roman" w:hAnsi="Times New Roman" w:cs="Times New Roman"/>
          <w:sz w:val="24"/>
          <w:szCs w:val="24"/>
        </w:rPr>
        <w:t xml:space="preserve"> on economic barriers to healthcare for individuals and populations</w:t>
      </w:r>
      <w:r w:rsidR="009856FF">
        <w:rPr>
          <w:rFonts w:ascii="Times New Roman" w:hAnsi="Times New Roman" w:cs="Times New Roman"/>
          <w:sz w:val="24"/>
          <w:szCs w:val="24"/>
        </w:rPr>
        <w:t xml:space="preserve"> through policies and programs.</w:t>
      </w:r>
    </w:p>
    <w:p w14:paraId="162E5ECB" w14:textId="77777777" w:rsidR="009856FF" w:rsidRDefault="009856FF" w:rsidP="009856FF">
      <w:pPr>
        <w:widowControl w:val="0"/>
        <w:autoSpaceDE w:val="0"/>
        <w:autoSpaceDN w:val="0"/>
        <w:adjustRightInd w:val="0"/>
        <w:spacing w:after="0" w:line="240" w:lineRule="auto"/>
        <w:jc w:val="both"/>
        <w:rPr>
          <w:rFonts w:ascii="Times New Roman" w:hAnsi="Times New Roman" w:cs="Times New Roman"/>
          <w:b/>
          <w:sz w:val="24"/>
          <w:szCs w:val="24"/>
        </w:rPr>
      </w:pPr>
    </w:p>
    <w:p w14:paraId="7F44EAB9" w14:textId="2AE4C7D8" w:rsidR="00B272AC" w:rsidRPr="00B272AC" w:rsidRDefault="00B272AC" w:rsidP="00F16C9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KEYWORDS: </w:t>
      </w:r>
      <w:r w:rsidRPr="00B272AC">
        <w:rPr>
          <w:rFonts w:ascii="Times New Roman" w:hAnsi="Times New Roman" w:cs="Times New Roman"/>
          <w:sz w:val="24"/>
          <w:szCs w:val="24"/>
        </w:rPr>
        <w:t>social epidemiology, social determinants</w:t>
      </w:r>
      <w:r>
        <w:rPr>
          <w:rFonts w:ascii="Times New Roman" w:hAnsi="Times New Roman" w:cs="Times New Roman"/>
          <w:sz w:val="24"/>
          <w:szCs w:val="24"/>
        </w:rPr>
        <w:t>, breast cancer</w:t>
      </w:r>
      <w:r w:rsidR="005D4CB7">
        <w:rPr>
          <w:rFonts w:ascii="Times New Roman" w:hAnsi="Times New Roman" w:cs="Times New Roman"/>
          <w:sz w:val="24"/>
          <w:szCs w:val="24"/>
        </w:rPr>
        <w:t>,</w:t>
      </w:r>
      <w:r>
        <w:rPr>
          <w:rFonts w:ascii="Times New Roman" w:hAnsi="Times New Roman" w:cs="Times New Roman"/>
          <w:sz w:val="24"/>
          <w:szCs w:val="24"/>
        </w:rPr>
        <w:t xml:space="preserve"> survivorship, HIV/AIDS</w:t>
      </w:r>
      <w:r w:rsidR="005D4CB7">
        <w:rPr>
          <w:rFonts w:ascii="Times New Roman" w:hAnsi="Times New Roman" w:cs="Times New Roman"/>
          <w:sz w:val="24"/>
          <w:szCs w:val="24"/>
        </w:rPr>
        <w:t>, health disparities</w:t>
      </w:r>
    </w:p>
    <w:sectPr w:rsidR="00B272AC" w:rsidRPr="00B272AC">
      <w:headerReference w:type="default" r:id="rId19"/>
      <w:type w:val="continuous"/>
      <w:pgSz w:w="12240" w:h="15840"/>
      <w:pgMar w:top="1080" w:right="1080" w:bottom="144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B63D3" w14:textId="77777777" w:rsidR="004B1FE2" w:rsidRDefault="004B1FE2">
      <w:pPr>
        <w:spacing w:after="0" w:line="240" w:lineRule="auto"/>
      </w:pPr>
      <w:r>
        <w:separator/>
      </w:r>
    </w:p>
  </w:endnote>
  <w:endnote w:type="continuationSeparator" w:id="0">
    <w:p w14:paraId="36619FDA" w14:textId="77777777" w:rsidR="004B1FE2" w:rsidRDefault="004B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E00002FF" w:usb1="5000205A" w:usb2="00000000" w:usb3="00000000" w:csb0="0000019F" w:csb1="00000000"/>
  </w:font>
  <w:font w:name="weurope">
    <w:altName w:val="Cambria"/>
    <w:panose1 w:val="020B0604020202020204"/>
    <w:charset w:val="00"/>
    <w:family w:val="roman"/>
    <w:notTrueType/>
    <w:pitch w:val="default"/>
    <w:sig w:usb0="00000003" w:usb1="00000000" w:usb2="00000000" w:usb3="00000000" w:csb0="00000001" w:csb1="00000000"/>
  </w:font>
  <w:font w:name="MS Sans Serif">
    <w:altName w:val="Arial"/>
    <w:panose1 w:val="020B0604020202020204"/>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F3DB8" w14:textId="77777777" w:rsidR="00F8096F" w:rsidRDefault="00F80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A365" w14:textId="77777777" w:rsidR="00F8096F" w:rsidRDefault="00F809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CCBB9" w14:textId="77777777" w:rsidR="00F8096F" w:rsidRDefault="00F80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391AA" w14:textId="77777777" w:rsidR="004B1FE2" w:rsidRDefault="004B1FE2">
      <w:pPr>
        <w:spacing w:after="0" w:line="240" w:lineRule="auto"/>
      </w:pPr>
      <w:r>
        <w:separator/>
      </w:r>
    </w:p>
  </w:footnote>
  <w:footnote w:type="continuationSeparator" w:id="0">
    <w:p w14:paraId="6D638110" w14:textId="77777777" w:rsidR="004B1FE2" w:rsidRDefault="004B1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F7303" w14:textId="77777777" w:rsidR="00F8096F" w:rsidRDefault="00F80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DA917" w14:textId="4D57465C" w:rsidR="00F8096F" w:rsidRDefault="00F8096F" w:rsidP="006D2F2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D8B3F" w14:textId="7BED1B26" w:rsidR="00F8096F" w:rsidRPr="00F10BD2" w:rsidRDefault="00F8096F" w:rsidP="00F10BD2">
    <w:pPr>
      <w:pStyle w:val="Header"/>
      <w:jc w:val="right"/>
    </w:pPr>
    <w:r>
      <w:fldChar w:fldCharType="begin"/>
    </w:r>
    <w:r>
      <w:instrText xml:space="preserve"> DATE \@ "M/d/yyyy" </w:instrText>
    </w:r>
    <w:r>
      <w:fldChar w:fldCharType="separate"/>
    </w:r>
    <w:r w:rsidR="003811BC">
      <w:rPr>
        <w:noProof/>
      </w:rPr>
      <w:t>12/18/2018</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FD122" w14:textId="77777777" w:rsidR="00F8096F" w:rsidRDefault="00F8096F">
    <w:pPr>
      <w:widowControl w:val="0"/>
      <w:autoSpaceDE w:val="0"/>
      <w:autoSpaceDN w:val="0"/>
      <w:adjustRightInd w:val="0"/>
      <w:spacing w:after="0" w:line="240" w:lineRule="auto"/>
      <w:jc w:val="center"/>
      <w:rPr>
        <w:rFonts w:ascii="MS Sans Serif" w:hAnsi="MS Sans Serif"/>
        <w:sz w:val="24"/>
        <w:szCs w:val="24"/>
      </w:rPr>
    </w:pPr>
  </w:p>
  <w:p w14:paraId="0AB6B77B" w14:textId="60C3C97E" w:rsidR="00F8096F" w:rsidRDefault="00F8096F">
    <w:pPr>
      <w:widowControl w:val="0"/>
      <w:tabs>
        <w:tab w:val="left" w:pos="8640"/>
      </w:tabs>
      <w:autoSpaceDE w:val="0"/>
      <w:autoSpaceDN w:val="0"/>
      <w:adjustRightInd w:val="0"/>
      <w:spacing w:after="0" w:line="240" w:lineRule="auto"/>
      <w:jc w:val="center"/>
      <w:rPr>
        <w:rFonts w:ascii="MS Sans Serif" w:hAnsi="MS Sans Serif"/>
        <w:sz w:val="24"/>
        <w:szCs w:val="24"/>
      </w:rPr>
    </w:pPr>
    <w:r>
      <w:rPr>
        <w:rFonts w:ascii="Times New Roman" w:hAnsi="Times New Roman" w:cs="Times New Roman"/>
        <w:sz w:val="24"/>
        <w:szCs w:val="24"/>
      </w:rPr>
      <w:t>Lorraine Tiera Dean, ScD</w:t>
    </w:r>
    <w:r>
      <w:rPr>
        <w:rFonts w:ascii="Times New Roman" w:hAnsi="Times New Roman" w:cs="Times New Roman"/>
        <w:sz w:val="24"/>
        <w:szCs w:val="24"/>
      </w:rPr>
      <w:tab/>
      <w:t xml:space="preserve">Page </w:t>
    </w:r>
    <w:r>
      <w:rPr>
        <w:rFonts w:ascii="Times New Roman" w:hAnsi="Times New Roman" w:cs="Times New Roman"/>
        <w:sz w:val="24"/>
        <w:szCs w:val="24"/>
      </w:rPr>
      <w:pgNum/>
    </w:r>
    <w:r>
      <w:rPr>
        <w:rFonts w:ascii="Times New Roman" w:hAnsi="Times New Roman" w:cs="Times New Roman"/>
        <w:sz w:val="24"/>
        <w:szCs w:val="24"/>
      </w:rPr>
      <w:t xml:space="preserve"> </w:t>
    </w:r>
    <w:r>
      <w:rPr>
        <w:rFonts w:ascii="Times New Roman" w:hAnsi="Times New Roman" w:cs="Times New Roman"/>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4AEE"/>
    <w:multiLevelType w:val="hybridMultilevel"/>
    <w:tmpl w:val="03A2A2BA"/>
    <w:lvl w:ilvl="0" w:tplc="47F4CC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B627B"/>
    <w:multiLevelType w:val="hybridMultilevel"/>
    <w:tmpl w:val="0B308364"/>
    <w:lvl w:ilvl="0" w:tplc="FB04734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637BE"/>
    <w:multiLevelType w:val="hybridMultilevel"/>
    <w:tmpl w:val="03A2A2BA"/>
    <w:lvl w:ilvl="0" w:tplc="47F4CC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15771"/>
    <w:multiLevelType w:val="hybridMultilevel"/>
    <w:tmpl w:val="C2B2DB72"/>
    <w:lvl w:ilvl="0" w:tplc="EA264E2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51065"/>
    <w:multiLevelType w:val="hybridMultilevel"/>
    <w:tmpl w:val="52DEA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338E9"/>
    <w:multiLevelType w:val="hybridMultilevel"/>
    <w:tmpl w:val="03A2A2BA"/>
    <w:lvl w:ilvl="0" w:tplc="47F4CC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F2300"/>
    <w:multiLevelType w:val="hybridMultilevel"/>
    <w:tmpl w:val="1DA6F1BE"/>
    <w:lvl w:ilvl="0" w:tplc="9F6A1D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867E0"/>
    <w:multiLevelType w:val="hybridMultilevel"/>
    <w:tmpl w:val="03A2A2BA"/>
    <w:lvl w:ilvl="0" w:tplc="47F4CC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A54D93"/>
    <w:multiLevelType w:val="hybridMultilevel"/>
    <w:tmpl w:val="AF46C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01060"/>
    <w:multiLevelType w:val="hybridMultilevel"/>
    <w:tmpl w:val="2ED277AE"/>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065474"/>
    <w:multiLevelType w:val="hybridMultilevel"/>
    <w:tmpl w:val="61648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9322E"/>
    <w:multiLevelType w:val="hybridMultilevel"/>
    <w:tmpl w:val="52DEA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D7385"/>
    <w:multiLevelType w:val="hybridMultilevel"/>
    <w:tmpl w:val="92288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5F175F"/>
    <w:multiLevelType w:val="hybridMultilevel"/>
    <w:tmpl w:val="4FF4AF98"/>
    <w:lvl w:ilvl="0" w:tplc="EA264E2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756924"/>
    <w:multiLevelType w:val="hybridMultilevel"/>
    <w:tmpl w:val="9DC61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31780A"/>
    <w:multiLevelType w:val="hybridMultilevel"/>
    <w:tmpl w:val="B596E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A54D2B"/>
    <w:multiLevelType w:val="hybridMultilevel"/>
    <w:tmpl w:val="4FF4AF98"/>
    <w:lvl w:ilvl="0" w:tplc="EA264E2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303672"/>
    <w:multiLevelType w:val="hybridMultilevel"/>
    <w:tmpl w:val="DD942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2"/>
  </w:num>
  <w:num w:numId="4">
    <w:abstractNumId w:val="1"/>
  </w:num>
  <w:num w:numId="5">
    <w:abstractNumId w:val="4"/>
  </w:num>
  <w:num w:numId="6">
    <w:abstractNumId w:val="0"/>
  </w:num>
  <w:num w:numId="7">
    <w:abstractNumId w:val="11"/>
  </w:num>
  <w:num w:numId="8">
    <w:abstractNumId w:val="15"/>
  </w:num>
  <w:num w:numId="9">
    <w:abstractNumId w:val="17"/>
  </w:num>
  <w:num w:numId="10">
    <w:abstractNumId w:val="6"/>
  </w:num>
  <w:num w:numId="11">
    <w:abstractNumId w:val="16"/>
  </w:num>
  <w:num w:numId="12">
    <w:abstractNumId w:val="3"/>
  </w:num>
  <w:num w:numId="13">
    <w:abstractNumId w:val="13"/>
  </w:num>
  <w:num w:numId="14">
    <w:abstractNumId w:val="2"/>
  </w:num>
  <w:num w:numId="15">
    <w:abstractNumId w:val="5"/>
  </w:num>
  <w:num w:numId="16">
    <w:abstractNumId w:val="7"/>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1MjY2NTYxNTUwNjRV0lEKTi0uzszPAykwqQUAIV0/XSwAAAA="/>
    <w:docVar w:name="dgnword-docGUID" w:val="{995D4948-261B-41B9-9594-D6680F99983E}"/>
    <w:docVar w:name="dgnword-eventsink" w:val="311805552"/>
  </w:docVars>
  <w:rsids>
    <w:rsidRoot w:val="004C6213"/>
    <w:rsid w:val="00010B15"/>
    <w:rsid w:val="00011AEE"/>
    <w:rsid w:val="00023BB0"/>
    <w:rsid w:val="00034B5E"/>
    <w:rsid w:val="00053EBF"/>
    <w:rsid w:val="0005669C"/>
    <w:rsid w:val="000569AA"/>
    <w:rsid w:val="00063176"/>
    <w:rsid w:val="000651A3"/>
    <w:rsid w:val="00066FCF"/>
    <w:rsid w:val="00071116"/>
    <w:rsid w:val="00077DE0"/>
    <w:rsid w:val="00083485"/>
    <w:rsid w:val="000876C2"/>
    <w:rsid w:val="00091C30"/>
    <w:rsid w:val="00095FEE"/>
    <w:rsid w:val="000963B1"/>
    <w:rsid w:val="000A3776"/>
    <w:rsid w:val="000B3B0E"/>
    <w:rsid w:val="000B3E99"/>
    <w:rsid w:val="000C798F"/>
    <w:rsid w:val="000D2237"/>
    <w:rsid w:val="000E0032"/>
    <w:rsid w:val="000E1757"/>
    <w:rsid w:val="00104F95"/>
    <w:rsid w:val="001141B1"/>
    <w:rsid w:val="00125863"/>
    <w:rsid w:val="001310E6"/>
    <w:rsid w:val="00136921"/>
    <w:rsid w:val="00161EFF"/>
    <w:rsid w:val="001724E2"/>
    <w:rsid w:val="00175766"/>
    <w:rsid w:val="00196CA2"/>
    <w:rsid w:val="001A25A5"/>
    <w:rsid w:val="001A3457"/>
    <w:rsid w:val="001B0413"/>
    <w:rsid w:val="001C3A1F"/>
    <w:rsid w:val="001C579F"/>
    <w:rsid w:val="001C6D1F"/>
    <w:rsid w:val="001D305D"/>
    <w:rsid w:val="001D31A6"/>
    <w:rsid w:val="001D6276"/>
    <w:rsid w:val="001F2487"/>
    <w:rsid w:val="001F48FD"/>
    <w:rsid w:val="001F69AE"/>
    <w:rsid w:val="002021B9"/>
    <w:rsid w:val="00203FF1"/>
    <w:rsid w:val="00210EA6"/>
    <w:rsid w:val="00211047"/>
    <w:rsid w:val="00213966"/>
    <w:rsid w:val="00216E86"/>
    <w:rsid w:val="002172DE"/>
    <w:rsid w:val="002326D4"/>
    <w:rsid w:val="00236794"/>
    <w:rsid w:val="002371E1"/>
    <w:rsid w:val="00241634"/>
    <w:rsid w:val="00244F36"/>
    <w:rsid w:val="00251226"/>
    <w:rsid w:val="002539F2"/>
    <w:rsid w:val="0026146E"/>
    <w:rsid w:val="00267FFD"/>
    <w:rsid w:val="00271D06"/>
    <w:rsid w:val="002774CC"/>
    <w:rsid w:val="00294336"/>
    <w:rsid w:val="002A3054"/>
    <w:rsid w:val="002C0DCB"/>
    <w:rsid w:val="002C52E4"/>
    <w:rsid w:val="002C74B8"/>
    <w:rsid w:val="002D0E22"/>
    <w:rsid w:val="002E2C7A"/>
    <w:rsid w:val="002F1918"/>
    <w:rsid w:val="002F3514"/>
    <w:rsid w:val="002F4BAF"/>
    <w:rsid w:val="003028A5"/>
    <w:rsid w:val="00304EAE"/>
    <w:rsid w:val="0031319B"/>
    <w:rsid w:val="003140A0"/>
    <w:rsid w:val="00314DFA"/>
    <w:rsid w:val="0032198A"/>
    <w:rsid w:val="00323DAA"/>
    <w:rsid w:val="00326204"/>
    <w:rsid w:val="00326248"/>
    <w:rsid w:val="00326F47"/>
    <w:rsid w:val="00327A7C"/>
    <w:rsid w:val="003311D3"/>
    <w:rsid w:val="003479C4"/>
    <w:rsid w:val="00361D17"/>
    <w:rsid w:val="00370A61"/>
    <w:rsid w:val="00376B2A"/>
    <w:rsid w:val="00376B3B"/>
    <w:rsid w:val="003811BC"/>
    <w:rsid w:val="003831F1"/>
    <w:rsid w:val="0038336D"/>
    <w:rsid w:val="003843DA"/>
    <w:rsid w:val="0039176F"/>
    <w:rsid w:val="00392DDD"/>
    <w:rsid w:val="003951D8"/>
    <w:rsid w:val="003B1C47"/>
    <w:rsid w:val="003B4302"/>
    <w:rsid w:val="003D2422"/>
    <w:rsid w:val="003D4A08"/>
    <w:rsid w:val="003D65D1"/>
    <w:rsid w:val="003E17FE"/>
    <w:rsid w:val="003F0918"/>
    <w:rsid w:val="003F61B1"/>
    <w:rsid w:val="0040486B"/>
    <w:rsid w:val="00405403"/>
    <w:rsid w:val="00413965"/>
    <w:rsid w:val="00417EED"/>
    <w:rsid w:val="0042032B"/>
    <w:rsid w:val="00436249"/>
    <w:rsid w:val="00436C53"/>
    <w:rsid w:val="00441C3F"/>
    <w:rsid w:val="00443097"/>
    <w:rsid w:val="004454FE"/>
    <w:rsid w:val="0044708E"/>
    <w:rsid w:val="004470D3"/>
    <w:rsid w:val="00451C0C"/>
    <w:rsid w:val="00457180"/>
    <w:rsid w:val="00457B01"/>
    <w:rsid w:val="00457B96"/>
    <w:rsid w:val="00473F52"/>
    <w:rsid w:val="00474558"/>
    <w:rsid w:val="00475CC6"/>
    <w:rsid w:val="004768A9"/>
    <w:rsid w:val="00480F96"/>
    <w:rsid w:val="00483619"/>
    <w:rsid w:val="00483934"/>
    <w:rsid w:val="0048655F"/>
    <w:rsid w:val="00486777"/>
    <w:rsid w:val="004A0B4E"/>
    <w:rsid w:val="004A233F"/>
    <w:rsid w:val="004A2ABF"/>
    <w:rsid w:val="004A57D7"/>
    <w:rsid w:val="004A757C"/>
    <w:rsid w:val="004B0831"/>
    <w:rsid w:val="004B1FE2"/>
    <w:rsid w:val="004B4FC7"/>
    <w:rsid w:val="004C2822"/>
    <w:rsid w:val="004C48FA"/>
    <w:rsid w:val="004C4DB8"/>
    <w:rsid w:val="004C6213"/>
    <w:rsid w:val="004E4699"/>
    <w:rsid w:val="004E5E84"/>
    <w:rsid w:val="004F250B"/>
    <w:rsid w:val="004F5302"/>
    <w:rsid w:val="004F5CE2"/>
    <w:rsid w:val="00521B65"/>
    <w:rsid w:val="00527372"/>
    <w:rsid w:val="005345B2"/>
    <w:rsid w:val="005403F3"/>
    <w:rsid w:val="00542E0E"/>
    <w:rsid w:val="00550582"/>
    <w:rsid w:val="00552CB5"/>
    <w:rsid w:val="00552D05"/>
    <w:rsid w:val="00553B6B"/>
    <w:rsid w:val="005546B5"/>
    <w:rsid w:val="00557566"/>
    <w:rsid w:val="00564CA8"/>
    <w:rsid w:val="00565866"/>
    <w:rsid w:val="005676F2"/>
    <w:rsid w:val="00570082"/>
    <w:rsid w:val="00570F03"/>
    <w:rsid w:val="005A36DD"/>
    <w:rsid w:val="005A3F0E"/>
    <w:rsid w:val="005B1CB1"/>
    <w:rsid w:val="005C0ACA"/>
    <w:rsid w:val="005D4BF0"/>
    <w:rsid w:val="005D4CB7"/>
    <w:rsid w:val="005E3967"/>
    <w:rsid w:val="005E5BA4"/>
    <w:rsid w:val="005F4782"/>
    <w:rsid w:val="0060056F"/>
    <w:rsid w:val="00602C33"/>
    <w:rsid w:val="006036EC"/>
    <w:rsid w:val="0061219E"/>
    <w:rsid w:val="00612F8A"/>
    <w:rsid w:val="00613F10"/>
    <w:rsid w:val="00627387"/>
    <w:rsid w:val="006302AB"/>
    <w:rsid w:val="00630427"/>
    <w:rsid w:val="006310FB"/>
    <w:rsid w:val="0063379C"/>
    <w:rsid w:val="0066010E"/>
    <w:rsid w:val="00664F71"/>
    <w:rsid w:val="00673192"/>
    <w:rsid w:val="006953BA"/>
    <w:rsid w:val="006A45C8"/>
    <w:rsid w:val="006A702C"/>
    <w:rsid w:val="006A7404"/>
    <w:rsid w:val="006C2B9E"/>
    <w:rsid w:val="006D2F22"/>
    <w:rsid w:val="006D4A3B"/>
    <w:rsid w:val="006D5BDE"/>
    <w:rsid w:val="006D6115"/>
    <w:rsid w:val="006F126E"/>
    <w:rsid w:val="006F51C9"/>
    <w:rsid w:val="00702E87"/>
    <w:rsid w:val="0070589B"/>
    <w:rsid w:val="00716AFC"/>
    <w:rsid w:val="00727CAF"/>
    <w:rsid w:val="00734574"/>
    <w:rsid w:val="00740ABC"/>
    <w:rsid w:val="00741B55"/>
    <w:rsid w:val="007502A9"/>
    <w:rsid w:val="0075667D"/>
    <w:rsid w:val="00760480"/>
    <w:rsid w:val="007611E1"/>
    <w:rsid w:val="00763E0D"/>
    <w:rsid w:val="007737B1"/>
    <w:rsid w:val="00773EFA"/>
    <w:rsid w:val="007815C2"/>
    <w:rsid w:val="00790A37"/>
    <w:rsid w:val="0079352B"/>
    <w:rsid w:val="00796DBF"/>
    <w:rsid w:val="007A366A"/>
    <w:rsid w:val="007A59BF"/>
    <w:rsid w:val="007A5EB9"/>
    <w:rsid w:val="007A6375"/>
    <w:rsid w:val="007D0214"/>
    <w:rsid w:val="007D1528"/>
    <w:rsid w:val="007E3CC7"/>
    <w:rsid w:val="007E54C6"/>
    <w:rsid w:val="007E6C51"/>
    <w:rsid w:val="007E7CC2"/>
    <w:rsid w:val="00814861"/>
    <w:rsid w:val="0081546B"/>
    <w:rsid w:val="00824929"/>
    <w:rsid w:val="00827757"/>
    <w:rsid w:val="008313D5"/>
    <w:rsid w:val="008353D3"/>
    <w:rsid w:val="00836D12"/>
    <w:rsid w:val="008413C0"/>
    <w:rsid w:val="00850CB2"/>
    <w:rsid w:val="008561BD"/>
    <w:rsid w:val="00861A72"/>
    <w:rsid w:val="0086273E"/>
    <w:rsid w:val="00865109"/>
    <w:rsid w:val="008761E8"/>
    <w:rsid w:val="0088376A"/>
    <w:rsid w:val="00885324"/>
    <w:rsid w:val="00886100"/>
    <w:rsid w:val="00887A24"/>
    <w:rsid w:val="00887A27"/>
    <w:rsid w:val="00892941"/>
    <w:rsid w:val="008A3D09"/>
    <w:rsid w:val="008A3E30"/>
    <w:rsid w:val="008A4226"/>
    <w:rsid w:val="008B508D"/>
    <w:rsid w:val="008D1DD2"/>
    <w:rsid w:val="008F7305"/>
    <w:rsid w:val="00910C4F"/>
    <w:rsid w:val="0091191A"/>
    <w:rsid w:val="00917A5C"/>
    <w:rsid w:val="009200E1"/>
    <w:rsid w:val="00923954"/>
    <w:rsid w:val="0093090F"/>
    <w:rsid w:val="00935F79"/>
    <w:rsid w:val="00950BD4"/>
    <w:rsid w:val="00972FE7"/>
    <w:rsid w:val="00977EDE"/>
    <w:rsid w:val="00980675"/>
    <w:rsid w:val="009814F2"/>
    <w:rsid w:val="00981BA9"/>
    <w:rsid w:val="009856FF"/>
    <w:rsid w:val="0099166E"/>
    <w:rsid w:val="00994FA3"/>
    <w:rsid w:val="0099544B"/>
    <w:rsid w:val="009957EC"/>
    <w:rsid w:val="00995E4F"/>
    <w:rsid w:val="009A532B"/>
    <w:rsid w:val="009B3E19"/>
    <w:rsid w:val="009B4E7F"/>
    <w:rsid w:val="009B6CCF"/>
    <w:rsid w:val="009C2205"/>
    <w:rsid w:val="009C36D9"/>
    <w:rsid w:val="009C4644"/>
    <w:rsid w:val="009C4A37"/>
    <w:rsid w:val="009D6297"/>
    <w:rsid w:val="009D7192"/>
    <w:rsid w:val="009E107B"/>
    <w:rsid w:val="009E4959"/>
    <w:rsid w:val="009E5826"/>
    <w:rsid w:val="009F481F"/>
    <w:rsid w:val="009F4C60"/>
    <w:rsid w:val="00A23502"/>
    <w:rsid w:val="00A25789"/>
    <w:rsid w:val="00A440D2"/>
    <w:rsid w:val="00A461DD"/>
    <w:rsid w:val="00A5001F"/>
    <w:rsid w:val="00A503CC"/>
    <w:rsid w:val="00A56FCF"/>
    <w:rsid w:val="00A57F29"/>
    <w:rsid w:val="00A6461F"/>
    <w:rsid w:val="00A65C69"/>
    <w:rsid w:val="00A76849"/>
    <w:rsid w:val="00A77C83"/>
    <w:rsid w:val="00A80DD7"/>
    <w:rsid w:val="00A839EF"/>
    <w:rsid w:val="00A90EEB"/>
    <w:rsid w:val="00AA5026"/>
    <w:rsid w:val="00AB2F3C"/>
    <w:rsid w:val="00AD08AE"/>
    <w:rsid w:val="00AD1430"/>
    <w:rsid w:val="00AD4409"/>
    <w:rsid w:val="00AF0D61"/>
    <w:rsid w:val="00AF5AED"/>
    <w:rsid w:val="00B01A91"/>
    <w:rsid w:val="00B026A7"/>
    <w:rsid w:val="00B0301E"/>
    <w:rsid w:val="00B05EA3"/>
    <w:rsid w:val="00B13871"/>
    <w:rsid w:val="00B20EBA"/>
    <w:rsid w:val="00B231EE"/>
    <w:rsid w:val="00B23AC7"/>
    <w:rsid w:val="00B272AC"/>
    <w:rsid w:val="00B32EAB"/>
    <w:rsid w:val="00B4304D"/>
    <w:rsid w:val="00B50760"/>
    <w:rsid w:val="00B53E70"/>
    <w:rsid w:val="00B60A1E"/>
    <w:rsid w:val="00B6682B"/>
    <w:rsid w:val="00B70480"/>
    <w:rsid w:val="00B745E7"/>
    <w:rsid w:val="00B9309E"/>
    <w:rsid w:val="00BB2A14"/>
    <w:rsid w:val="00BB4F73"/>
    <w:rsid w:val="00BC435E"/>
    <w:rsid w:val="00BD6FC9"/>
    <w:rsid w:val="00BF5DC2"/>
    <w:rsid w:val="00BF65D3"/>
    <w:rsid w:val="00C13BF8"/>
    <w:rsid w:val="00C16017"/>
    <w:rsid w:val="00C3773F"/>
    <w:rsid w:val="00C37A42"/>
    <w:rsid w:val="00C42FE0"/>
    <w:rsid w:val="00C432C5"/>
    <w:rsid w:val="00C45B55"/>
    <w:rsid w:val="00C5558D"/>
    <w:rsid w:val="00C671EE"/>
    <w:rsid w:val="00C74A55"/>
    <w:rsid w:val="00C80BE2"/>
    <w:rsid w:val="00C83AF6"/>
    <w:rsid w:val="00C83ECD"/>
    <w:rsid w:val="00C84753"/>
    <w:rsid w:val="00C93F30"/>
    <w:rsid w:val="00CA017B"/>
    <w:rsid w:val="00CA3C69"/>
    <w:rsid w:val="00CA6EE0"/>
    <w:rsid w:val="00CB2375"/>
    <w:rsid w:val="00CC4DB7"/>
    <w:rsid w:val="00CD1F26"/>
    <w:rsid w:val="00CD5004"/>
    <w:rsid w:val="00CD7693"/>
    <w:rsid w:val="00CE2760"/>
    <w:rsid w:val="00CE3396"/>
    <w:rsid w:val="00CE765C"/>
    <w:rsid w:val="00CF3AC0"/>
    <w:rsid w:val="00D05616"/>
    <w:rsid w:val="00D06450"/>
    <w:rsid w:val="00D06AF9"/>
    <w:rsid w:val="00D33E27"/>
    <w:rsid w:val="00D41A3C"/>
    <w:rsid w:val="00D41DFA"/>
    <w:rsid w:val="00D42A7E"/>
    <w:rsid w:val="00D52EA1"/>
    <w:rsid w:val="00D533AE"/>
    <w:rsid w:val="00D6199E"/>
    <w:rsid w:val="00D673DE"/>
    <w:rsid w:val="00D679A0"/>
    <w:rsid w:val="00D731E6"/>
    <w:rsid w:val="00D841BA"/>
    <w:rsid w:val="00D86852"/>
    <w:rsid w:val="00D950CF"/>
    <w:rsid w:val="00D95E9A"/>
    <w:rsid w:val="00D972F0"/>
    <w:rsid w:val="00D977F0"/>
    <w:rsid w:val="00DA4697"/>
    <w:rsid w:val="00DA586A"/>
    <w:rsid w:val="00DB748F"/>
    <w:rsid w:val="00DD7F08"/>
    <w:rsid w:val="00DE0046"/>
    <w:rsid w:val="00DE02F4"/>
    <w:rsid w:val="00DF6409"/>
    <w:rsid w:val="00E46E2B"/>
    <w:rsid w:val="00E47B0D"/>
    <w:rsid w:val="00E514F3"/>
    <w:rsid w:val="00E5529A"/>
    <w:rsid w:val="00E6558D"/>
    <w:rsid w:val="00E6621F"/>
    <w:rsid w:val="00E74CC7"/>
    <w:rsid w:val="00E75B48"/>
    <w:rsid w:val="00E76F1F"/>
    <w:rsid w:val="00E81CD9"/>
    <w:rsid w:val="00E840D4"/>
    <w:rsid w:val="00E8716B"/>
    <w:rsid w:val="00E90599"/>
    <w:rsid w:val="00E91F30"/>
    <w:rsid w:val="00E936B6"/>
    <w:rsid w:val="00EA1E97"/>
    <w:rsid w:val="00EA3422"/>
    <w:rsid w:val="00EA447E"/>
    <w:rsid w:val="00EA4AEA"/>
    <w:rsid w:val="00EA5C2B"/>
    <w:rsid w:val="00EA6499"/>
    <w:rsid w:val="00EB01F4"/>
    <w:rsid w:val="00EB1682"/>
    <w:rsid w:val="00EC02F9"/>
    <w:rsid w:val="00EC0DA6"/>
    <w:rsid w:val="00EC3208"/>
    <w:rsid w:val="00EC3AE5"/>
    <w:rsid w:val="00EC6F85"/>
    <w:rsid w:val="00ED516D"/>
    <w:rsid w:val="00ED5F70"/>
    <w:rsid w:val="00EE12BD"/>
    <w:rsid w:val="00EE3432"/>
    <w:rsid w:val="00EF03B5"/>
    <w:rsid w:val="00EF70BA"/>
    <w:rsid w:val="00F05BF1"/>
    <w:rsid w:val="00F10BD2"/>
    <w:rsid w:val="00F14B86"/>
    <w:rsid w:val="00F16C9C"/>
    <w:rsid w:val="00F237BE"/>
    <w:rsid w:val="00F277B5"/>
    <w:rsid w:val="00F359F3"/>
    <w:rsid w:val="00F36E83"/>
    <w:rsid w:val="00F41418"/>
    <w:rsid w:val="00F43B36"/>
    <w:rsid w:val="00F46735"/>
    <w:rsid w:val="00F50226"/>
    <w:rsid w:val="00F52C9F"/>
    <w:rsid w:val="00F57B77"/>
    <w:rsid w:val="00F63755"/>
    <w:rsid w:val="00F70123"/>
    <w:rsid w:val="00F70ADF"/>
    <w:rsid w:val="00F70F2F"/>
    <w:rsid w:val="00F8096F"/>
    <w:rsid w:val="00F85E87"/>
    <w:rsid w:val="00F867C3"/>
    <w:rsid w:val="00F90674"/>
    <w:rsid w:val="00F9686E"/>
    <w:rsid w:val="00FA15DE"/>
    <w:rsid w:val="00FB0AD3"/>
    <w:rsid w:val="00FB1A8B"/>
    <w:rsid w:val="00FC1097"/>
    <w:rsid w:val="00FD155C"/>
    <w:rsid w:val="00FD5244"/>
    <w:rsid w:val="00FE1187"/>
    <w:rsid w:val="00FE72FE"/>
    <w:rsid w:val="00FE7618"/>
    <w:rsid w:val="00FF48DE"/>
    <w:rsid w:val="00FF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0F5B48"/>
  <w14:defaultImageDpi w14:val="96"/>
  <w15:docId w15:val="{535FED92-8618-48A0-ABB4-933BC4E7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1C4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048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F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26F47"/>
  </w:style>
  <w:style w:type="paragraph" w:styleId="Footer">
    <w:name w:val="footer"/>
    <w:basedOn w:val="Normal"/>
    <w:link w:val="FooterChar"/>
    <w:uiPriority w:val="99"/>
    <w:unhideWhenUsed/>
    <w:rsid w:val="00326F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26F47"/>
  </w:style>
  <w:style w:type="paragraph" w:styleId="ListParagraph">
    <w:name w:val="List Paragraph"/>
    <w:basedOn w:val="Normal"/>
    <w:uiPriority w:val="34"/>
    <w:qFormat/>
    <w:rsid w:val="006A702C"/>
    <w:pPr>
      <w:ind w:left="720"/>
      <w:contextualSpacing/>
    </w:pPr>
  </w:style>
  <w:style w:type="character" w:customStyle="1" w:styleId="Heading1Char">
    <w:name w:val="Heading 1 Char"/>
    <w:basedOn w:val="DefaultParagraphFont"/>
    <w:link w:val="Heading1"/>
    <w:uiPriority w:val="9"/>
    <w:rsid w:val="003B1C47"/>
    <w:rPr>
      <w:rFonts w:asciiTheme="majorHAnsi" w:eastAsiaTheme="majorEastAsia" w:hAnsiTheme="majorHAnsi" w:cstheme="majorBidi"/>
      <w:b/>
      <w:bCs/>
      <w:color w:val="345A8A" w:themeColor="accent1" w:themeShade="B5"/>
      <w:sz w:val="32"/>
      <w:szCs w:val="32"/>
    </w:rPr>
  </w:style>
  <w:style w:type="character" w:customStyle="1" w:styleId="go">
    <w:name w:val="go"/>
    <w:basedOn w:val="DefaultParagraphFont"/>
    <w:rsid w:val="00935F79"/>
  </w:style>
  <w:style w:type="paragraph" w:customStyle="1" w:styleId="Default">
    <w:name w:val="Default"/>
    <w:rsid w:val="00F05BF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F05BF1"/>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F05BF1"/>
    <w:rPr>
      <w:rFonts w:ascii="Consolas" w:eastAsia="Calibri" w:hAnsi="Consolas" w:cs="Times New Roman"/>
      <w:sz w:val="21"/>
      <w:szCs w:val="21"/>
      <w:lang w:val="x-none" w:eastAsia="x-none"/>
    </w:rPr>
  </w:style>
  <w:style w:type="table" w:styleId="TableGrid">
    <w:name w:val="Table Grid"/>
    <w:basedOn w:val="TableNormal"/>
    <w:uiPriority w:val="59"/>
    <w:rsid w:val="00D52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3E70"/>
    <w:rPr>
      <w:sz w:val="18"/>
      <w:szCs w:val="18"/>
    </w:rPr>
  </w:style>
  <w:style w:type="paragraph" w:styleId="CommentText">
    <w:name w:val="annotation text"/>
    <w:basedOn w:val="Normal"/>
    <w:link w:val="CommentTextChar"/>
    <w:uiPriority w:val="99"/>
    <w:semiHidden/>
    <w:unhideWhenUsed/>
    <w:rsid w:val="00B53E70"/>
    <w:pPr>
      <w:spacing w:line="240" w:lineRule="auto"/>
    </w:pPr>
    <w:rPr>
      <w:sz w:val="24"/>
      <w:szCs w:val="24"/>
    </w:rPr>
  </w:style>
  <w:style w:type="character" w:customStyle="1" w:styleId="CommentTextChar">
    <w:name w:val="Comment Text Char"/>
    <w:basedOn w:val="DefaultParagraphFont"/>
    <w:link w:val="CommentText"/>
    <w:uiPriority w:val="99"/>
    <w:semiHidden/>
    <w:rsid w:val="00B53E70"/>
    <w:rPr>
      <w:sz w:val="24"/>
      <w:szCs w:val="24"/>
    </w:rPr>
  </w:style>
  <w:style w:type="paragraph" w:styleId="CommentSubject">
    <w:name w:val="annotation subject"/>
    <w:basedOn w:val="CommentText"/>
    <w:next w:val="CommentText"/>
    <w:link w:val="CommentSubjectChar"/>
    <w:uiPriority w:val="99"/>
    <w:semiHidden/>
    <w:unhideWhenUsed/>
    <w:rsid w:val="00B53E70"/>
    <w:rPr>
      <w:b/>
      <w:bCs/>
      <w:sz w:val="20"/>
      <w:szCs w:val="20"/>
    </w:rPr>
  </w:style>
  <w:style w:type="character" w:customStyle="1" w:styleId="CommentSubjectChar">
    <w:name w:val="Comment Subject Char"/>
    <w:basedOn w:val="CommentTextChar"/>
    <w:link w:val="CommentSubject"/>
    <w:uiPriority w:val="99"/>
    <w:semiHidden/>
    <w:rsid w:val="00B53E70"/>
    <w:rPr>
      <w:b/>
      <w:bCs/>
      <w:sz w:val="20"/>
      <w:szCs w:val="20"/>
    </w:rPr>
  </w:style>
  <w:style w:type="paragraph" w:styleId="BalloonText">
    <w:name w:val="Balloon Text"/>
    <w:basedOn w:val="Normal"/>
    <w:link w:val="BalloonTextChar"/>
    <w:uiPriority w:val="99"/>
    <w:semiHidden/>
    <w:unhideWhenUsed/>
    <w:rsid w:val="00B53E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3E70"/>
    <w:rPr>
      <w:rFonts w:ascii="Lucida Grande" w:hAnsi="Lucida Grande" w:cs="Lucida Grande"/>
      <w:sz w:val="18"/>
      <w:szCs w:val="18"/>
    </w:rPr>
  </w:style>
  <w:style w:type="character" w:styleId="Hyperlink">
    <w:name w:val="Hyperlink"/>
    <w:basedOn w:val="DefaultParagraphFont"/>
    <w:uiPriority w:val="99"/>
    <w:unhideWhenUsed/>
    <w:rsid w:val="0040486B"/>
    <w:rPr>
      <w:color w:val="0000FF" w:themeColor="hyperlink"/>
      <w:u w:val="single"/>
    </w:rPr>
  </w:style>
  <w:style w:type="character" w:customStyle="1" w:styleId="UnresolvedMention1">
    <w:name w:val="Unresolved Mention1"/>
    <w:basedOn w:val="DefaultParagraphFont"/>
    <w:uiPriority w:val="99"/>
    <w:semiHidden/>
    <w:unhideWhenUsed/>
    <w:rsid w:val="0040486B"/>
    <w:rPr>
      <w:color w:val="605E5C"/>
      <w:shd w:val="clear" w:color="auto" w:fill="E1DFDD"/>
    </w:rPr>
  </w:style>
  <w:style w:type="character" w:customStyle="1" w:styleId="Heading2Char">
    <w:name w:val="Heading 2 Char"/>
    <w:basedOn w:val="DefaultParagraphFont"/>
    <w:link w:val="Heading2"/>
    <w:uiPriority w:val="9"/>
    <w:semiHidden/>
    <w:rsid w:val="0040486B"/>
    <w:rPr>
      <w:rFonts w:asciiTheme="majorHAnsi" w:eastAsiaTheme="majorEastAsia" w:hAnsiTheme="majorHAnsi" w:cstheme="majorBidi"/>
      <w:color w:val="365F91" w:themeColor="accent1" w:themeShade="BF"/>
      <w:sz w:val="26"/>
      <w:szCs w:val="26"/>
    </w:rPr>
  </w:style>
  <w:style w:type="character" w:customStyle="1" w:styleId="UnresolvedMention2">
    <w:name w:val="Unresolved Mention2"/>
    <w:basedOn w:val="DefaultParagraphFont"/>
    <w:uiPriority w:val="99"/>
    <w:semiHidden/>
    <w:unhideWhenUsed/>
    <w:rsid w:val="009E107B"/>
    <w:rPr>
      <w:color w:val="605E5C"/>
      <w:shd w:val="clear" w:color="auto" w:fill="E1DFDD"/>
    </w:rPr>
  </w:style>
  <w:style w:type="character" w:customStyle="1" w:styleId="UnresolvedMention3">
    <w:name w:val="Unresolved Mention3"/>
    <w:basedOn w:val="DefaultParagraphFont"/>
    <w:uiPriority w:val="99"/>
    <w:semiHidden/>
    <w:unhideWhenUsed/>
    <w:rsid w:val="00892941"/>
    <w:rPr>
      <w:color w:val="605E5C"/>
      <w:shd w:val="clear" w:color="auto" w:fill="E1DFDD"/>
    </w:rPr>
  </w:style>
  <w:style w:type="character" w:styleId="FollowedHyperlink">
    <w:name w:val="FollowedHyperlink"/>
    <w:basedOn w:val="DefaultParagraphFont"/>
    <w:uiPriority w:val="99"/>
    <w:semiHidden/>
    <w:unhideWhenUsed/>
    <w:rsid w:val="00892941"/>
    <w:rPr>
      <w:color w:val="800080" w:themeColor="followedHyperlink"/>
      <w:u w:val="single"/>
    </w:rPr>
  </w:style>
  <w:style w:type="character" w:styleId="Strong">
    <w:name w:val="Strong"/>
    <w:basedOn w:val="DefaultParagraphFont"/>
    <w:uiPriority w:val="22"/>
    <w:qFormat/>
    <w:rsid w:val="00DB74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9935">
      <w:bodyDiv w:val="1"/>
      <w:marLeft w:val="0"/>
      <w:marRight w:val="0"/>
      <w:marTop w:val="0"/>
      <w:marBottom w:val="0"/>
      <w:divBdr>
        <w:top w:val="none" w:sz="0" w:space="0" w:color="auto"/>
        <w:left w:val="none" w:sz="0" w:space="0" w:color="auto"/>
        <w:bottom w:val="none" w:sz="0" w:space="0" w:color="auto"/>
        <w:right w:val="none" w:sz="0" w:space="0" w:color="auto"/>
      </w:divBdr>
    </w:div>
    <w:div w:id="112213906">
      <w:bodyDiv w:val="1"/>
      <w:marLeft w:val="0"/>
      <w:marRight w:val="0"/>
      <w:marTop w:val="0"/>
      <w:marBottom w:val="0"/>
      <w:divBdr>
        <w:top w:val="none" w:sz="0" w:space="0" w:color="auto"/>
        <w:left w:val="none" w:sz="0" w:space="0" w:color="auto"/>
        <w:bottom w:val="none" w:sz="0" w:space="0" w:color="auto"/>
        <w:right w:val="none" w:sz="0" w:space="0" w:color="auto"/>
      </w:divBdr>
    </w:div>
    <w:div w:id="118450623">
      <w:bodyDiv w:val="1"/>
      <w:marLeft w:val="0"/>
      <w:marRight w:val="0"/>
      <w:marTop w:val="0"/>
      <w:marBottom w:val="0"/>
      <w:divBdr>
        <w:top w:val="none" w:sz="0" w:space="0" w:color="auto"/>
        <w:left w:val="none" w:sz="0" w:space="0" w:color="auto"/>
        <w:bottom w:val="none" w:sz="0" w:space="0" w:color="auto"/>
        <w:right w:val="none" w:sz="0" w:space="0" w:color="auto"/>
      </w:divBdr>
    </w:div>
    <w:div w:id="154155511">
      <w:bodyDiv w:val="1"/>
      <w:marLeft w:val="0"/>
      <w:marRight w:val="0"/>
      <w:marTop w:val="0"/>
      <w:marBottom w:val="0"/>
      <w:divBdr>
        <w:top w:val="none" w:sz="0" w:space="0" w:color="auto"/>
        <w:left w:val="none" w:sz="0" w:space="0" w:color="auto"/>
        <w:bottom w:val="none" w:sz="0" w:space="0" w:color="auto"/>
        <w:right w:val="none" w:sz="0" w:space="0" w:color="auto"/>
      </w:divBdr>
    </w:div>
    <w:div w:id="168326517">
      <w:bodyDiv w:val="1"/>
      <w:marLeft w:val="0"/>
      <w:marRight w:val="0"/>
      <w:marTop w:val="0"/>
      <w:marBottom w:val="0"/>
      <w:divBdr>
        <w:top w:val="none" w:sz="0" w:space="0" w:color="auto"/>
        <w:left w:val="none" w:sz="0" w:space="0" w:color="auto"/>
        <w:bottom w:val="none" w:sz="0" w:space="0" w:color="auto"/>
        <w:right w:val="none" w:sz="0" w:space="0" w:color="auto"/>
      </w:divBdr>
    </w:div>
    <w:div w:id="224603951">
      <w:bodyDiv w:val="1"/>
      <w:marLeft w:val="0"/>
      <w:marRight w:val="0"/>
      <w:marTop w:val="0"/>
      <w:marBottom w:val="0"/>
      <w:divBdr>
        <w:top w:val="none" w:sz="0" w:space="0" w:color="auto"/>
        <w:left w:val="none" w:sz="0" w:space="0" w:color="auto"/>
        <w:bottom w:val="none" w:sz="0" w:space="0" w:color="auto"/>
        <w:right w:val="none" w:sz="0" w:space="0" w:color="auto"/>
      </w:divBdr>
    </w:div>
    <w:div w:id="276065061">
      <w:bodyDiv w:val="1"/>
      <w:marLeft w:val="0"/>
      <w:marRight w:val="0"/>
      <w:marTop w:val="0"/>
      <w:marBottom w:val="0"/>
      <w:divBdr>
        <w:top w:val="none" w:sz="0" w:space="0" w:color="auto"/>
        <w:left w:val="none" w:sz="0" w:space="0" w:color="auto"/>
        <w:bottom w:val="none" w:sz="0" w:space="0" w:color="auto"/>
        <w:right w:val="none" w:sz="0" w:space="0" w:color="auto"/>
      </w:divBdr>
    </w:div>
    <w:div w:id="320274863">
      <w:bodyDiv w:val="1"/>
      <w:marLeft w:val="0"/>
      <w:marRight w:val="0"/>
      <w:marTop w:val="0"/>
      <w:marBottom w:val="0"/>
      <w:divBdr>
        <w:top w:val="none" w:sz="0" w:space="0" w:color="auto"/>
        <w:left w:val="none" w:sz="0" w:space="0" w:color="auto"/>
        <w:bottom w:val="none" w:sz="0" w:space="0" w:color="auto"/>
        <w:right w:val="none" w:sz="0" w:space="0" w:color="auto"/>
      </w:divBdr>
      <w:divsChild>
        <w:div w:id="131870744">
          <w:marLeft w:val="0"/>
          <w:marRight w:val="0"/>
          <w:marTop w:val="0"/>
          <w:marBottom w:val="0"/>
          <w:divBdr>
            <w:top w:val="none" w:sz="0" w:space="0" w:color="auto"/>
            <w:left w:val="none" w:sz="0" w:space="0" w:color="auto"/>
            <w:bottom w:val="none" w:sz="0" w:space="0" w:color="auto"/>
            <w:right w:val="none" w:sz="0" w:space="0" w:color="auto"/>
          </w:divBdr>
        </w:div>
      </w:divsChild>
    </w:div>
    <w:div w:id="344286075">
      <w:bodyDiv w:val="1"/>
      <w:marLeft w:val="0"/>
      <w:marRight w:val="0"/>
      <w:marTop w:val="0"/>
      <w:marBottom w:val="0"/>
      <w:divBdr>
        <w:top w:val="none" w:sz="0" w:space="0" w:color="auto"/>
        <w:left w:val="none" w:sz="0" w:space="0" w:color="auto"/>
        <w:bottom w:val="none" w:sz="0" w:space="0" w:color="auto"/>
        <w:right w:val="none" w:sz="0" w:space="0" w:color="auto"/>
      </w:divBdr>
    </w:div>
    <w:div w:id="431751377">
      <w:bodyDiv w:val="1"/>
      <w:marLeft w:val="0"/>
      <w:marRight w:val="0"/>
      <w:marTop w:val="0"/>
      <w:marBottom w:val="0"/>
      <w:divBdr>
        <w:top w:val="none" w:sz="0" w:space="0" w:color="auto"/>
        <w:left w:val="none" w:sz="0" w:space="0" w:color="auto"/>
        <w:bottom w:val="none" w:sz="0" w:space="0" w:color="auto"/>
        <w:right w:val="none" w:sz="0" w:space="0" w:color="auto"/>
      </w:divBdr>
    </w:div>
    <w:div w:id="522938816">
      <w:bodyDiv w:val="1"/>
      <w:marLeft w:val="0"/>
      <w:marRight w:val="0"/>
      <w:marTop w:val="0"/>
      <w:marBottom w:val="0"/>
      <w:divBdr>
        <w:top w:val="none" w:sz="0" w:space="0" w:color="auto"/>
        <w:left w:val="none" w:sz="0" w:space="0" w:color="auto"/>
        <w:bottom w:val="none" w:sz="0" w:space="0" w:color="auto"/>
        <w:right w:val="none" w:sz="0" w:space="0" w:color="auto"/>
      </w:divBdr>
    </w:div>
    <w:div w:id="594171151">
      <w:bodyDiv w:val="1"/>
      <w:marLeft w:val="0"/>
      <w:marRight w:val="0"/>
      <w:marTop w:val="0"/>
      <w:marBottom w:val="0"/>
      <w:divBdr>
        <w:top w:val="none" w:sz="0" w:space="0" w:color="auto"/>
        <w:left w:val="none" w:sz="0" w:space="0" w:color="auto"/>
        <w:bottom w:val="none" w:sz="0" w:space="0" w:color="auto"/>
        <w:right w:val="none" w:sz="0" w:space="0" w:color="auto"/>
      </w:divBdr>
    </w:div>
    <w:div w:id="660894402">
      <w:bodyDiv w:val="1"/>
      <w:marLeft w:val="0"/>
      <w:marRight w:val="0"/>
      <w:marTop w:val="0"/>
      <w:marBottom w:val="0"/>
      <w:divBdr>
        <w:top w:val="none" w:sz="0" w:space="0" w:color="auto"/>
        <w:left w:val="none" w:sz="0" w:space="0" w:color="auto"/>
        <w:bottom w:val="none" w:sz="0" w:space="0" w:color="auto"/>
        <w:right w:val="none" w:sz="0" w:space="0" w:color="auto"/>
      </w:divBdr>
    </w:div>
    <w:div w:id="662200532">
      <w:bodyDiv w:val="1"/>
      <w:marLeft w:val="0"/>
      <w:marRight w:val="0"/>
      <w:marTop w:val="0"/>
      <w:marBottom w:val="0"/>
      <w:divBdr>
        <w:top w:val="none" w:sz="0" w:space="0" w:color="auto"/>
        <w:left w:val="none" w:sz="0" w:space="0" w:color="auto"/>
        <w:bottom w:val="none" w:sz="0" w:space="0" w:color="auto"/>
        <w:right w:val="none" w:sz="0" w:space="0" w:color="auto"/>
      </w:divBdr>
    </w:div>
    <w:div w:id="765077146">
      <w:bodyDiv w:val="1"/>
      <w:marLeft w:val="0"/>
      <w:marRight w:val="0"/>
      <w:marTop w:val="0"/>
      <w:marBottom w:val="0"/>
      <w:divBdr>
        <w:top w:val="none" w:sz="0" w:space="0" w:color="auto"/>
        <w:left w:val="none" w:sz="0" w:space="0" w:color="auto"/>
        <w:bottom w:val="none" w:sz="0" w:space="0" w:color="auto"/>
        <w:right w:val="none" w:sz="0" w:space="0" w:color="auto"/>
      </w:divBdr>
    </w:div>
    <w:div w:id="770125613">
      <w:bodyDiv w:val="1"/>
      <w:marLeft w:val="0"/>
      <w:marRight w:val="0"/>
      <w:marTop w:val="0"/>
      <w:marBottom w:val="0"/>
      <w:divBdr>
        <w:top w:val="none" w:sz="0" w:space="0" w:color="auto"/>
        <w:left w:val="none" w:sz="0" w:space="0" w:color="auto"/>
        <w:bottom w:val="none" w:sz="0" w:space="0" w:color="auto"/>
        <w:right w:val="none" w:sz="0" w:space="0" w:color="auto"/>
      </w:divBdr>
    </w:div>
    <w:div w:id="837161672">
      <w:bodyDiv w:val="1"/>
      <w:marLeft w:val="0"/>
      <w:marRight w:val="0"/>
      <w:marTop w:val="0"/>
      <w:marBottom w:val="0"/>
      <w:divBdr>
        <w:top w:val="none" w:sz="0" w:space="0" w:color="auto"/>
        <w:left w:val="none" w:sz="0" w:space="0" w:color="auto"/>
        <w:bottom w:val="none" w:sz="0" w:space="0" w:color="auto"/>
        <w:right w:val="none" w:sz="0" w:space="0" w:color="auto"/>
      </w:divBdr>
    </w:div>
    <w:div w:id="998188907">
      <w:bodyDiv w:val="1"/>
      <w:marLeft w:val="0"/>
      <w:marRight w:val="0"/>
      <w:marTop w:val="0"/>
      <w:marBottom w:val="0"/>
      <w:divBdr>
        <w:top w:val="none" w:sz="0" w:space="0" w:color="auto"/>
        <w:left w:val="none" w:sz="0" w:space="0" w:color="auto"/>
        <w:bottom w:val="none" w:sz="0" w:space="0" w:color="auto"/>
        <w:right w:val="none" w:sz="0" w:space="0" w:color="auto"/>
      </w:divBdr>
    </w:div>
    <w:div w:id="1048334134">
      <w:bodyDiv w:val="1"/>
      <w:marLeft w:val="0"/>
      <w:marRight w:val="0"/>
      <w:marTop w:val="0"/>
      <w:marBottom w:val="0"/>
      <w:divBdr>
        <w:top w:val="none" w:sz="0" w:space="0" w:color="auto"/>
        <w:left w:val="none" w:sz="0" w:space="0" w:color="auto"/>
        <w:bottom w:val="none" w:sz="0" w:space="0" w:color="auto"/>
        <w:right w:val="none" w:sz="0" w:space="0" w:color="auto"/>
      </w:divBdr>
    </w:div>
    <w:div w:id="1070494575">
      <w:bodyDiv w:val="1"/>
      <w:marLeft w:val="0"/>
      <w:marRight w:val="0"/>
      <w:marTop w:val="0"/>
      <w:marBottom w:val="0"/>
      <w:divBdr>
        <w:top w:val="none" w:sz="0" w:space="0" w:color="auto"/>
        <w:left w:val="none" w:sz="0" w:space="0" w:color="auto"/>
        <w:bottom w:val="none" w:sz="0" w:space="0" w:color="auto"/>
        <w:right w:val="none" w:sz="0" w:space="0" w:color="auto"/>
      </w:divBdr>
    </w:div>
    <w:div w:id="1146120102">
      <w:bodyDiv w:val="1"/>
      <w:marLeft w:val="0"/>
      <w:marRight w:val="0"/>
      <w:marTop w:val="0"/>
      <w:marBottom w:val="0"/>
      <w:divBdr>
        <w:top w:val="none" w:sz="0" w:space="0" w:color="auto"/>
        <w:left w:val="none" w:sz="0" w:space="0" w:color="auto"/>
        <w:bottom w:val="none" w:sz="0" w:space="0" w:color="auto"/>
        <w:right w:val="none" w:sz="0" w:space="0" w:color="auto"/>
      </w:divBdr>
    </w:div>
    <w:div w:id="1153789661">
      <w:bodyDiv w:val="1"/>
      <w:marLeft w:val="0"/>
      <w:marRight w:val="0"/>
      <w:marTop w:val="0"/>
      <w:marBottom w:val="0"/>
      <w:divBdr>
        <w:top w:val="none" w:sz="0" w:space="0" w:color="auto"/>
        <w:left w:val="none" w:sz="0" w:space="0" w:color="auto"/>
        <w:bottom w:val="none" w:sz="0" w:space="0" w:color="auto"/>
        <w:right w:val="none" w:sz="0" w:space="0" w:color="auto"/>
      </w:divBdr>
    </w:div>
    <w:div w:id="1192377169">
      <w:bodyDiv w:val="1"/>
      <w:marLeft w:val="0"/>
      <w:marRight w:val="0"/>
      <w:marTop w:val="0"/>
      <w:marBottom w:val="0"/>
      <w:divBdr>
        <w:top w:val="none" w:sz="0" w:space="0" w:color="auto"/>
        <w:left w:val="none" w:sz="0" w:space="0" w:color="auto"/>
        <w:bottom w:val="none" w:sz="0" w:space="0" w:color="auto"/>
        <w:right w:val="none" w:sz="0" w:space="0" w:color="auto"/>
      </w:divBdr>
    </w:div>
    <w:div w:id="1194537963">
      <w:bodyDiv w:val="1"/>
      <w:marLeft w:val="0"/>
      <w:marRight w:val="0"/>
      <w:marTop w:val="0"/>
      <w:marBottom w:val="0"/>
      <w:divBdr>
        <w:top w:val="none" w:sz="0" w:space="0" w:color="auto"/>
        <w:left w:val="none" w:sz="0" w:space="0" w:color="auto"/>
        <w:bottom w:val="none" w:sz="0" w:space="0" w:color="auto"/>
        <w:right w:val="none" w:sz="0" w:space="0" w:color="auto"/>
      </w:divBdr>
    </w:div>
    <w:div w:id="1205674193">
      <w:bodyDiv w:val="1"/>
      <w:marLeft w:val="0"/>
      <w:marRight w:val="0"/>
      <w:marTop w:val="0"/>
      <w:marBottom w:val="0"/>
      <w:divBdr>
        <w:top w:val="none" w:sz="0" w:space="0" w:color="auto"/>
        <w:left w:val="none" w:sz="0" w:space="0" w:color="auto"/>
        <w:bottom w:val="none" w:sz="0" w:space="0" w:color="auto"/>
        <w:right w:val="none" w:sz="0" w:space="0" w:color="auto"/>
      </w:divBdr>
    </w:div>
    <w:div w:id="1256204789">
      <w:bodyDiv w:val="1"/>
      <w:marLeft w:val="0"/>
      <w:marRight w:val="0"/>
      <w:marTop w:val="0"/>
      <w:marBottom w:val="0"/>
      <w:divBdr>
        <w:top w:val="none" w:sz="0" w:space="0" w:color="auto"/>
        <w:left w:val="none" w:sz="0" w:space="0" w:color="auto"/>
        <w:bottom w:val="none" w:sz="0" w:space="0" w:color="auto"/>
        <w:right w:val="none" w:sz="0" w:space="0" w:color="auto"/>
      </w:divBdr>
    </w:div>
    <w:div w:id="1268928643">
      <w:bodyDiv w:val="1"/>
      <w:marLeft w:val="0"/>
      <w:marRight w:val="0"/>
      <w:marTop w:val="0"/>
      <w:marBottom w:val="0"/>
      <w:divBdr>
        <w:top w:val="none" w:sz="0" w:space="0" w:color="auto"/>
        <w:left w:val="none" w:sz="0" w:space="0" w:color="auto"/>
        <w:bottom w:val="none" w:sz="0" w:space="0" w:color="auto"/>
        <w:right w:val="none" w:sz="0" w:space="0" w:color="auto"/>
      </w:divBdr>
    </w:div>
    <w:div w:id="1291011265">
      <w:bodyDiv w:val="1"/>
      <w:marLeft w:val="0"/>
      <w:marRight w:val="0"/>
      <w:marTop w:val="0"/>
      <w:marBottom w:val="0"/>
      <w:divBdr>
        <w:top w:val="none" w:sz="0" w:space="0" w:color="auto"/>
        <w:left w:val="none" w:sz="0" w:space="0" w:color="auto"/>
        <w:bottom w:val="none" w:sz="0" w:space="0" w:color="auto"/>
        <w:right w:val="none" w:sz="0" w:space="0" w:color="auto"/>
      </w:divBdr>
    </w:div>
    <w:div w:id="1324162999">
      <w:bodyDiv w:val="1"/>
      <w:marLeft w:val="0"/>
      <w:marRight w:val="0"/>
      <w:marTop w:val="0"/>
      <w:marBottom w:val="0"/>
      <w:divBdr>
        <w:top w:val="none" w:sz="0" w:space="0" w:color="auto"/>
        <w:left w:val="none" w:sz="0" w:space="0" w:color="auto"/>
        <w:bottom w:val="none" w:sz="0" w:space="0" w:color="auto"/>
        <w:right w:val="none" w:sz="0" w:space="0" w:color="auto"/>
      </w:divBdr>
    </w:div>
    <w:div w:id="1330327054">
      <w:bodyDiv w:val="1"/>
      <w:marLeft w:val="0"/>
      <w:marRight w:val="0"/>
      <w:marTop w:val="0"/>
      <w:marBottom w:val="0"/>
      <w:divBdr>
        <w:top w:val="none" w:sz="0" w:space="0" w:color="auto"/>
        <w:left w:val="none" w:sz="0" w:space="0" w:color="auto"/>
        <w:bottom w:val="none" w:sz="0" w:space="0" w:color="auto"/>
        <w:right w:val="none" w:sz="0" w:space="0" w:color="auto"/>
      </w:divBdr>
    </w:div>
    <w:div w:id="1354726686">
      <w:bodyDiv w:val="1"/>
      <w:marLeft w:val="0"/>
      <w:marRight w:val="0"/>
      <w:marTop w:val="0"/>
      <w:marBottom w:val="0"/>
      <w:divBdr>
        <w:top w:val="none" w:sz="0" w:space="0" w:color="auto"/>
        <w:left w:val="none" w:sz="0" w:space="0" w:color="auto"/>
        <w:bottom w:val="none" w:sz="0" w:space="0" w:color="auto"/>
        <w:right w:val="none" w:sz="0" w:space="0" w:color="auto"/>
      </w:divBdr>
    </w:div>
    <w:div w:id="1358311901">
      <w:bodyDiv w:val="1"/>
      <w:marLeft w:val="0"/>
      <w:marRight w:val="0"/>
      <w:marTop w:val="0"/>
      <w:marBottom w:val="0"/>
      <w:divBdr>
        <w:top w:val="none" w:sz="0" w:space="0" w:color="auto"/>
        <w:left w:val="none" w:sz="0" w:space="0" w:color="auto"/>
        <w:bottom w:val="none" w:sz="0" w:space="0" w:color="auto"/>
        <w:right w:val="none" w:sz="0" w:space="0" w:color="auto"/>
      </w:divBdr>
    </w:div>
    <w:div w:id="1382825524">
      <w:bodyDiv w:val="1"/>
      <w:marLeft w:val="0"/>
      <w:marRight w:val="0"/>
      <w:marTop w:val="0"/>
      <w:marBottom w:val="0"/>
      <w:divBdr>
        <w:top w:val="none" w:sz="0" w:space="0" w:color="auto"/>
        <w:left w:val="none" w:sz="0" w:space="0" w:color="auto"/>
        <w:bottom w:val="none" w:sz="0" w:space="0" w:color="auto"/>
        <w:right w:val="none" w:sz="0" w:space="0" w:color="auto"/>
      </w:divBdr>
    </w:div>
    <w:div w:id="1393695120">
      <w:bodyDiv w:val="1"/>
      <w:marLeft w:val="0"/>
      <w:marRight w:val="0"/>
      <w:marTop w:val="0"/>
      <w:marBottom w:val="0"/>
      <w:divBdr>
        <w:top w:val="none" w:sz="0" w:space="0" w:color="auto"/>
        <w:left w:val="none" w:sz="0" w:space="0" w:color="auto"/>
        <w:bottom w:val="none" w:sz="0" w:space="0" w:color="auto"/>
        <w:right w:val="none" w:sz="0" w:space="0" w:color="auto"/>
      </w:divBdr>
    </w:div>
    <w:div w:id="1394113587">
      <w:bodyDiv w:val="1"/>
      <w:marLeft w:val="0"/>
      <w:marRight w:val="0"/>
      <w:marTop w:val="0"/>
      <w:marBottom w:val="0"/>
      <w:divBdr>
        <w:top w:val="none" w:sz="0" w:space="0" w:color="auto"/>
        <w:left w:val="none" w:sz="0" w:space="0" w:color="auto"/>
        <w:bottom w:val="none" w:sz="0" w:space="0" w:color="auto"/>
        <w:right w:val="none" w:sz="0" w:space="0" w:color="auto"/>
      </w:divBdr>
    </w:div>
    <w:div w:id="1485462757">
      <w:bodyDiv w:val="1"/>
      <w:marLeft w:val="0"/>
      <w:marRight w:val="0"/>
      <w:marTop w:val="0"/>
      <w:marBottom w:val="0"/>
      <w:divBdr>
        <w:top w:val="none" w:sz="0" w:space="0" w:color="auto"/>
        <w:left w:val="none" w:sz="0" w:space="0" w:color="auto"/>
        <w:bottom w:val="none" w:sz="0" w:space="0" w:color="auto"/>
        <w:right w:val="none" w:sz="0" w:space="0" w:color="auto"/>
      </w:divBdr>
    </w:div>
    <w:div w:id="1541626402">
      <w:bodyDiv w:val="1"/>
      <w:marLeft w:val="0"/>
      <w:marRight w:val="0"/>
      <w:marTop w:val="0"/>
      <w:marBottom w:val="0"/>
      <w:divBdr>
        <w:top w:val="none" w:sz="0" w:space="0" w:color="auto"/>
        <w:left w:val="none" w:sz="0" w:space="0" w:color="auto"/>
        <w:bottom w:val="none" w:sz="0" w:space="0" w:color="auto"/>
        <w:right w:val="none" w:sz="0" w:space="0" w:color="auto"/>
      </w:divBdr>
    </w:div>
    <w:div w:id="1547833730">
      <w:bodyDiv w:val="1"/>
      <w:marLeft w:val="0"/>
      <w:marRight w:val="0"/>
      <w:marTop w:val="0"/>
      <w:marBottom w:val="0"/>
      <w:divBdr>
        <w:top w:val="none" w:sz="0" w:space="0" w:color="auto"/>
        <w:left w:val="none" w:sz="0" w:space="0" w:color="auto"/>
        <w:bottom w:val="none" w:sz="0" w:space="0" w:color="auto"/>
        <w:right w:val="none" w:sz="0" w:space="0" w:color="auto"/>
      </w:divBdr>
      <w:divsChild>
        <w:div w:id="1922135618">
          <w:marLeft w:val="0"/>
          <w:marRight w:val="0"/>
          <w:marTop w:val="0"/>
          <w:marBottom w:val="0"/>
          <w:divBdr>
            <w:top w:val="none" w:sz="0" w:space="0" w:color="auto"/>
            <w:left w:val="none" w:sz="0" w:space="0" w:color="auto"/>
            <w:bottom w:val="none" w:sz="0" w:space="0" w:color="auto"/>
            <w:right w:val="none" w:sz="0" w:space="0" w:color="auto"/>
          </w:divBdr>
        </w:div>
      </w:divsChild>
    </w:div>
    <w:div w:id="1615360056">
      <w:bodyDiv w:val="1"/>
      <w:marLeft w:val="0"/>
      <w:marRight w:val="0"/>
      <w:marTop w:val="0"/>
      <w:marBottom w:val="0"/>
      <w:divBdr>
        <w:top w:val="none" w:sz="0" w:space="0" w:color="auto"/>
        <w:left w:val="none" w:sz="0" w:space="0" w:color="auto"/>
        <w:bottom w:val="none" w:sz="0" w:space="0" w:color="auto"/>
        <w:right w:val="none" w:sz="0" w:space="0" w:color="auto"/>
      </w:divBdr>
    </w:div>
    <w:div w:id="1639605346">
      <w:bodyDiv w:val="1"/>
      <w:marLeft w:val="0"/>
      <w:marRight w:val="0"/>
      <w:marTop w:val="0"/>
      <w:marBottom w:val="0"/>
      <w:divBdr>
        <w:top w:val="none" w:sz="0" w:space="0" w:color="auto"/>
        <w:left w:val="none" w:sz="0" w:space="0" w:color="auto"/>
        <w:bottom w:val="none" w:sz="0" w:space="0" w:color="auto"/>
        <w:right w:val="none" w:sz="0" w:space="0" w:color="auto"/>
      </w:divBdr>
    </w:div>
    <w:div w:id="1656685054">
      <w:bodyDiv w:val="1"/>
      <w:marLeft w:val="0"/>
      <w:marRight w:val="0"/>
      <w:marTop w:val="0"/>
      <w:marBottom w:val="0"/>
      <w:divBdr>
        <w:top w:val="none" w:sz="0" w:space="0" w:color="auto"/>
        <w:left w:val="none" w:sz="0" w:space="0" w:color="auto"/>
        <w:bottom w:val="none" w:sz="0" w:space="0" w:color="auto"/>
        <w:right w:val="none" w:sz="0" w:space="0" w:color="auto"/>
      </w:divBdr>
    </w:div>
    <w:div w:id="1704591944">
      <w:bodyDiv w:val="1"/>
      <w:marLeft w:val="0"/>
      <w:marRight w:val="0"/>
      <w:marTop w:val="0"/>
      <w:marBottom w:val="0"/>
      <w:divBdr>
        <w:top w:val="none" w:sz="0" w:space="0" w:color="auto"/>
        <w:left w:val="none" w:sz="0" w:space="0" w:color="auto"/>
        <w:bottom w:val="none" w:sz="0" w:space="0" w:color="auto"/>
        <w:right w:val="none" w:sz="0" w:space="0" w:color="auto"/>
      </w:divBdr>
    </w:div>
    <w:div w:id="1806504676">
      <w:bodyDiv w:val="1"/>
      <w:marLeft w:val="0"/>
      <w:marRight w:val="0"/>
      <w:marTop w:val="0"/>
      <w:marBottom w:val="0"/>
      <w:divBdr>
        <w:top w:val="none" w:sz="0" w:space="0" w:color="auto"/>
        <w:left w:val="none" w:sz="0" w:space="0" w:color="auto"/>
        <w:bottom w:val="none" w:sz="0" w:space="0" w:color="auto"/>
        <w:right w:val="none" w:sz="0" w:space="0" w:color="auto"/>
      </w:divBdr>
    </w:div>
    <w:div w:id="1822186628">
      <w:bodyDiv w:val="1"/>
      <w:marLeft w:val="0"/>
      <w:marRight w:val="0"/>
      <w:marTop w:val="0"/>
      <w:marBottom w:val="0"/>
      <w:divBdr>
        <w:top w:val="none" w:sz="0" w:space="0" w:color="auto"/>
        <w:left w:val="none" w:sz="0" w:space="0" w:color="auto"/>
        <w:bottom w:val="none" w:sz="0" w:space="0" w:color="auto"/>
        <w:right w:val="none" w:sz="0" w:space="0" w:color="auto"/>
      </w:divBdr>
    </w:div>
    <w:div w:id="1843275633">
      <w:bodyDiv w:val="1"/>
      <w:marLeft w:val="0"/>
      <w:marRight w:val="0"/>
      <w:marTop w:val="0"/>
      <w:marBottom w:val="0"/>
      <w:divBdr>
        <w:top w:val="none" w:sz="0" w:space="0" w:color="auto"/>
        <w:left w:val="none" w:sz="0" w:space="0" w:color="auto"/>
        <w:bottom w:val="none" w:sz="0" w:space="0" w:color="auto"/>
        <w:right w:val="none" w:sz="0" w:space="0" w:color="auto"/>
      </w:divBdr>
    </w:div>
    <w:div w:id="1873833898">
      <w:bodyDiv w:val="1"/>
      <w:marLeft w:val="0"/>
      <w:marRight w:val="0"/>
      <w:marTop w:val="0"/>
      <w:marBottom w:val="0"/>
      <w:divBdr>
        <w:top w:val="none" w:sz="0" w:space="0" w:color="auto"/>
        <w:left w:val="none" w:sz="0" w:space="0" w:color="auto"/>
        <w:bottom w:val="none" w:sz="0" w:space="0" w:color="auto"/>
        <w:right w:val="none" w:sz="0" w:space="0" w:color="auto"/>
      </w:divBdr>
    </w:div>
    <w:div w:id="1903370825">
      <w:bodyDiv w:val="1"/>
      <w:marLeft w:val="0"/>
      <w:marRight w:val="0"/>
      <w:marTop w:val="0"/>
      <w:marBottom w:val="0"/>
      <w:divBdr>
        <w:top w:val="none" w:sz="0" w:space="0" w:color="auto"/>
        <w:left w:val="none" w:sz="0" w:space="0" w:color="auto"/>
        <w:bottom w:val="none" w:sz="0" w:space="0" w:color="auto"/>
        <w:right w:val="none" w:sz="0" w:space="0" w:color="auto"/>
      </w:divBdr>
    </w:div>
    <w:div w:id="1906063351">
      <w:bodyDiv w:val="1"/>
      <w:marLeft w:val="0"/>
      <w:marRight w:val="0"/>
      <w:marTop w:val="0"/>
      <w:marBottom w:val="0"/>
      <w:divBdr>
        <w:top w:val="none" w:sz="0" w:space="0" w:color="auto"/>
        <w:left w:val="none" w:sz="0" w:space="0" w:color="auto"/>
        <w:bottom w:val="none" w:sz="0" w:space="0" w:color="auto"/>
        <w:right w:val="none" w:sz="0" w:space="0" w:color="auto"/>
      </w:divBdr>
    </w:div>
    <w:div w:id="1971283667">
      <w:bodyDiv w:val="1"/>
      <w:marLeft w:val="0"/>
      <w:marRight w:val="0"/>
      <w:marTop w:val="0"/>
      <w:marBottom w:val="0"/>
      <w:divBdr>
        <w:top w:val="none" w:sz="0" w:space="0" w:color="auto"/>
        <w:left w:val="none" w:sz="0" w:space="0" w:color="auto"/>
        <w:bottom w:val="none" w:sz="0" w:space="0" w:color="auto"/>
        <w:right w:val="none" w:sz="0" w:space="0" w:color="auto"/>
      </w:divBdr>
      <w:divsChild>
        <w:div w:id="835001182">
          <w:marLeft w:val="0"/>
          <w:marRight w:val="0"/>
          <w:marTop w:val="0"/>
          <w:marBottom w:val="0"/>
          <w:divBdr>
            <w:top w:val="none" w:sz="0" w:space="0" w:color="auto"/>
            <w:left w:val="none" w:sz="0" w:space="0" w:color="auto"/>
            <w:bottom w:val="none" w:sz="0" w:space="0" w:color="auto"/>
            <w:right w:val="none" w:sz="0" w:space="0" w:color="auto"/>
          </w:divBdr>
        </w:div>
      </w:divsChild>
    </w:div>
    <w:div w:id="2020885148">
      <w:bodyDiv w:val="1"/>
      <w:marLeft w:val="0"/>
      <w:marRight w:val="0"/>
      <w:marTop w:val="0"/>
      <w:marBottom w:val="0"/>
      <w:divBdr>
        <w:top w:val="none" w:sz="0" w:space="0" w:color="auto"/>
        <w:left w:val="none" w:sz="0" w:space="0" w:color="auto"/>
        <w:bottom w:val="none" w:sz="0" w:space="0" w:color="auto"/>
        <w:right w:val="none" w:sz="0" w:space="0" w:color="auto"/>
      </w:divBdr>
    </w:div>
    <w:div w:id="2077850508">
      <w:bodyDiv w:val="1"/>
      <w:marLeft w:val="0"/>
      <w:marRight w:val="0"/>
      <w:marTop w:val="0"/>
      <w:marBottom w:val="0"/>
      <w:divBdr>
        <w:top w:val="none" w:sz="0" w:space="0" w:color="auto"/>
        <w:left w:val="none" w:sz="0" w:space="0" w:color="auto"/>
        <w:bottom w:val="none" w:sz="0" w:space="0" w:color="auto"/>
        <w:right w:val="none" w:sz="0" w:space="0" w:color="auto"/>
      </w:divBdr>
    </w:div>
    <w:div w:id="2087267983">
      <w:bodyDiv w:val="1"/>
      <w:marLeft w:val="0"/>
      <w:marRight w:val="0"/>
      <w:marTop w:val="0"/>
      <w:marBottom w:val="0"/>
      <w:divBdr>
        <w:top w:val="none" w:sz="0" w:space="0" w:color="auto"/>
        <w:left w:val="none" w:sz="0" w:space="0" w:color="auto"/>
        <w:bottom w:val="none" w:sz="0" w:space="0" w:color="auto"/>
        <w:right w:val="none" w:sz="0" w:space="0" w:color="auto"/>
      </w:divBdr>
    </w:div>
    <w:div w:id="2088991667">
      <w:bodyDiv w:val="1"/>
      <w:marLeft w:val="0"/>
      <w:marRight w:val="0"/>
      <w:marTop w:val="0"/>
      <w:marBottom w:val="0"/>
      <w:divBdr>
        <w:top w:val="none" w:sz="0" w:space="0" w:color="auto"/>
        <w:left w:val="none" w:sz="0" w:space="0" w:color="auto"/>
        <w:bottom w:val="none" w:sz="0" w:space="0" w:color="auto"/>
        <w:right w:val="none" w:sz="0" w:space="0" w:color="auto"/>
      </w:divBdr>
    </w:div>
    <w:div w:id="2099709577">
      <w:bodyDiv w:val="1"/>
      <w:marLeft w:val="0"/>
      <w:marRight w:val="0"/>
      <w:marTop w:val="0"/>
      <w:marBottom w:val="0"/>
      <w:divBdr>
        <w:top w:val="none" w:sz="0" w:space="0" w:color="auto"/>
        <w:left w:val="none" w:sz="0" w:space="0" w:color="auto"/>
        <w:bottom w:val="none" w:sz="0" w:space="0" w:color="auto"/>
        <w:right w:val="none" w:sz="0" w:space="0" w:color="auto"/>
      </w:divBdr>
    </w:div>
    <w:div w:id="21332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anews.com/news/most-breast-cancer-studies-dont-address-race-or-socioeconomic-factor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pecialtypharmacytimes.com/news/out-of-pocket-costs-from-breast-cancer-treatment-have-long-lasting-impac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mer.healthday.com/cancer-information-5/breast-cancer-news-94/bills-mount-for-breast-cancer-survivors-737074.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icagotribune.com/lifestyles/health/sc-hlth-breast-cancer-expenses-lymphedema-0926-story.htm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hub.jhu.edu/2018/08/22/breast-cancer-cos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A74B5-2700-B44A-8741-055C814B7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25</Pages>
  <Words>9490</Words>
  <Characters>54093</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Paggard</vt:lpstr>
    </vt:vector>
  </TitlesOfParts>
  <Company/>
  <LinksUpToDate>false</LinksUpToDate>
  <CharactersWithSpaces>63457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Paggard</dc:title>
  <dc:creator>paggard</dc:creator>
  <cp:lastModifiedBy>Lorraine Dean</cp:lastModifiedBy>
  <cp:revision>37</cp:revision>
  <cp:lastPrinted>2018-12-17T19:08:00Z</cp:lastPrinted>
  <dcterms:created xsi:type="dcterms:W3CDTF">2018-08-30T16:01:00Z</dcterms:created>
  <dcterms:modified xsi:type="dcterms:W3CDTF">2018-12-18T15:46:00Z</dcterms:modified>
</cp:coreProperties>
</file>